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A97154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A97154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A97154">
        <w:rPr>
          <w:b/>
          <w:sz w:val="28"/>
          <w:szCs w:val="28"/>
        </w:rPr>
        <w:t>П</w:t>
      </w:r>
      <w:proofErr w:type="gramEnd"/>
      <w:r w:rsidRPr="00A97154">
        <w:rPr>
          <w:b/>
          <w:sz w:val="28"/>
          <w:szCs w:val="28"/>
        </w:rPr>
        <w:t xml:space="preserve"> О М Ш У Ö М</w:t>
      </w:r>
    </w:p>
    <w:p w:rsidR="00652A82" w:rsidRPr="00A97154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A97154">
        <w:rPr>
          <w:b/>
          <w:sz w:val="28"/>
          <w:szCs w:val="28"/>
        </w:rPr>
        <w:t>Р</w:t>
      </w:r>
      <w:proofErr w:type="gramEnd"/>
      <w:r w:rsidRPr="00A97154">
        <w:rPr>
          <w:b/>
          <w:sz w:val="28"/>
          <w:szCs w:val="28"/>
        </w:rPr>
        <w:t xml:space="preserve"> Е Ш Е Н И Е</w:t>
      </w:r>
    </w:p>
    <w:p w:rsidR="00DD363E" w:rsidRPr="00A97154" w:rsidRDefault="00DD363E">
      <w:pPr>
        <w:rPr>
          <w:sz w:val="28"/>
          <w:szCs w:val="28"/>
        </w:rPr>
      </w:pPr>
    </w:p>
    <w:p w:rsidR="00A97154" w:rsidRPr="00A97154" w:rsidRDefault="00A97154" w:rsidP="00A97154">
      <w:pPr>
        <w:tabs>
          <w:tab w:val="left" w:pos="680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97154">
        <w:rPr>
          <w:rFonts w:eastAsia="Calibri"/>
          <w:b/>
          <w:sz w:val="28"/>
          <w:szCs w:val="28"/>
          <w:lang w:eastAsia="en-US"/>
        </w:rPr>
        <w:t xml:space="preserve">О досрочном прекращении полномочий </w:t>
      </w:r>
    </w:p>
    <w:p w:rsidR="00A97154" w:rsidRPr="00A97154" w:rsidRDefault="00A97154" w:rsidP="00A97154">
      <w:pPr>
        <w:tabs>
          <w:tab w:val="left" w:pos="680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97154">
        <w:rPr>
          <w:rFonts w:eastAsia="Calibri"/>
          <w:b/>
          <w:sz w:val="28"/>
          <w:szCs w:val="28"/>
          <w:lang w:eastAsia="en-US"/>
        </w:rPr>
        <w:t xml:space="preserve">депутата Совета муниципального района «Печора» </w:t>
      </w:r>
    </w:p>
    <w:p w:rsidR="00A97154" w:rsidRPr="00A97154" w:rsidRDefault="00A97154" w:rsidP="00A97154">
      <w:pPr>
        <w:tabs>
          <w:tab w:val="left" w:pos="6804"/>
        </w:tabs>
        <w:jc w:val="center"/>
        <w:rPr>
          <w:b/>
          <w:sz w:val="28"/>
          <w:szCs w:val="28"/>
        </w:rPr>
      </w:pPr>
      <w:r w:rsidRPr="00A97154">
        <w:rPr>
          <w:b/>
          <w:sz w:val="28"/>
          <w:szCs w:val="28"/>
        </w:rPr>
        <w:t>Лебедева А.А.</w:t>
      </w:r>
    </w:p>
    <w:p w:rsidR="00A97154" w:rsidRPr="00A97154" w:rsidRDefault="00A97154" w:rsidP="00A97154">
      <w:pPr>
        <w:rPr>
          <w:sz w:val="28"/>
          <w:szCs w:val="28"/>
        </w:rPr>
      </w:pPr>
    </w:p>
    <w:p w:rsidR="00A97154" w:rsidRPr="00A97154" w:rsidRDefault="00A97154" w:rsidP="00A97154">
      <w:pPr>
        <w:rPr>
          <w:sz w:val="28"/>
          <w:szCs w:val="28"/>
        </w:rPr>
      </w:pPr>
    </w:p>
    <w:p w:rsidR="00A97154" w:rsidRPr="00A97154" w:rsidRDefault="00A97154" w:rsidP="00A97154">
      <w:pPr>
        <w:ind w:firstLine="708"/>
        <w:jc w:val="both"/>
        <w:rPr>
          <w:b/>
          <w:color w:val="000000"/>
          <w:spacing w:val="3"/>
          <w:sz w:val="28"/>
          <w:szCs w:val="28"/>
        </w:rPr>
      </w:pPr>
      <w:r w:rsidRPr="00A97154">
        <w:rPr>
          <w:sz w:val="28"/>
          <w:szCs w:val="28"/>
        </w:rPr>
        <w:t xml:space="preserve">Руководствуясь пунктом 5 части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97154">
        <w:rPr>
          <w:color w:val="000000"/>
          <w:sz w:val="28"/>
          <w:szCs w:val="28"/>
        </w:rPr>
        <w:t xml:space="preserve">статьёй 36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A97154">
        <w:rPr>
          <w:b/>
          <w:color w:val="000000"/>
          <w:spacing w:val="3"/>
          <w:sz w:val="28"/>
          <w:szCs w:val="28"/>
        </w:rPr>
        <w:t>р</w:t>
      </w:r>
      <w:proofErr w:type="gramEnd"/>
      <w:r w:rsidRPr="00A97154">
        <w:rPr>
          <w:b/>
          <w:color w:val="000000"/>
          <w:spacing w:val="3"/>
          <w:sz w:val="28"/>
          <w:szCs w:val="28"/>
        </w:rPr>
        <w:t xml:space="preserve"> е ш и л:</w:t>
      </w:r>
    </w:p>
    <w:p w:rsidR="00A97154" w:rsidRPr="00A97154" w:rsidRDefault="00A97154" w:rsidP="00A9715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97154" w:rsidRPr="00A97154" w:rsidRDefault="00A97154" w:rsidP="00A97154">
      <w:pPr>
        <w:shd w:val="clear" w:color="auto" w:fill="FFFFFF"/>
        <w:tabs>
          <w:tab w:val="left" w:pos="830"/>
          <w:tab w:val="left" w:leader="underscore" w:pos="4306"/>
        </w:tabs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97154">
        <w:rPr>
          <w:rFonts w:eastAsia="Calibri"/>
          <w:color w:val="000000"/>
          <w:spacing w:val="-26"/>
          <w:sz w:val="28"/>
          <w:szCs w:val="28"/>
          <w:lang w:eastAsia="en-US"/>
        </w:rPr>
        <w:tab/>
        <w:t xml:space="preserve">1.  </w:t>
      </w:r>
      <w:r w:rsidRPr="00A97154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Досрочно прекратить полномочия депутата Совета муниципального района «Печора» седьмого созыва по </w:t>
      </w:r>
      <w:proofErr w:type="spellStart"/>
      <w:r w:rsidRPr="00A97154">
        <w:rPr>
          <w:rFonts w:eastAsia="Calibri"/>
          <w:color w:val="000000"/>
          <w:spacing w:val="-1"/>
          <w:sz w:val="28"/>
          <w:szCs w:val="28"/>
          <w:lang w:eastAsia="en-US"/>
        </w:rPr>
        <w:t>трехмандатному</w:t>
      </w:r>
      <w:proofErr w:type="spellEnd"/>
      <w:r w:rsidRPr="00A97154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избирательному округу № 20 Лебедева Алексея Алексеевича в связи со вступлением в отношении его в законную силу обвинительного приговора суда.</w:t>
      </w:r>
    </w:p>
    <w:p w:rsidR="00A97154" w:rsidRPr="00A97154" w:rsidRDefault="00A97154" w:rsidP="00A97154">
      <w:pPr>
        <w:shd w:val="clear" w:color="auto" w:fill="FFFFFF"/>
        <w:tabs>
          <w:tab w:val="left" w:pos="851"/>
        </w:tabs>
        <w:spacing w:before="5"/>
        <w:jc w:val="both"/>
        <w:rPr>
          <w:rFonts w:eastAsia="Calibri"/>
          <w:color w:val="000000"/>
          <w:spacing w:val="-19"/>
          <w:sz w:val="28"/>
          <w:szCs w:val="28"/>
          <w:lang w:eastAsia="en-US"/>
        </w:rPr>
      </w:pPr>
    </w:p>
    <w:p w:rsidR="00A97154" w:rsidRPr="00A97154" w:rsidRDefault="00A97154" w:rsidP="00A97154">
      <w:pPr>
        <w:shd w:val="clear" w:color="auto" w:fill="FFFFFF"/>
        <w:tabs>
          <w:tab w:val="left" w:pos="851"/>
        </w:tabs>
        <w:spacing w:before="5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A97154">
        <w:rPr>
          <w:rFonts w:eastAsia="Calibri"/>
          <w:color w:val="000000"/>
          <w:spacing w:val="-19"/>
          <w:sz w:val="28"/>
          <w:szCs w:val="28"/>
          <w:lang w:eastAsia="en-US"/>
        </w:rPr>
        <w:tab/>
        <w:t xml:space="preserve">2. </w:t>
      </w:r>
      <w:r w:rsidRPr="00A97154">
        <w:rPr>
          <w:rFonts w:eastAsia="Calibri"/>
          <w:color w:val="000000"/>
          <w:spacing w:val="-3"/>
          <w:sz w:val="28"/>
          <w:szCs w:val="28"/>
          <w:lang w:eastAsia="en-US"/>
        </w:rPr>
        <w:t>Настоящее решение вступает в силу со дня его принятия и подлежит официальному опубликованию</w:t>
      </w:r>
      <w:r w:rsidRPr="00A97154">
        <w:rPr>
          <w:rFonts w:eastAsia="Calibri"/>
          <w:color w:val="000000"/>
          <w:spacing w:val="-6"/>
          <w:sz w:val="28"/>
          <w:szCs w:val="28"/>
          <w:lang w:eastAsia="en-US"/>
        </w:rPr>
        <w:t>.</w:t>
      </w:r>
    </w:p>
    <w:p w:rsidR="00585575" w:rsidRPr="00A97154" w:rsidRDefault="00585575" w:rsidP="00585575">
      <w:pPr>
        <w:tabs>
          <w:tab w:val="num" w:pos="993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585575" w:rsidRPr="00A97154" w:rsidRDefault="00585575" w:rsidP="00585575">
      <w:pPr>
        <w:tabs>
          <w:tab w:val="num" w:pos="993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585575" w:rsidRPr="00A97154" w:rsidRDefault="00585575" w:rsidP="00585575">
      <w:pPr>
        <w:jc w:val="both"/>
        <w:rPr>
          <w:rFonts w:eastAsia="Calibri"/>
          <w:sz w:val="28"/>
          <w:szCs w:val="28"/>
          <w:lang w:eastAsia="en-US"/>
        </w:rPr>
      </w:pPr>
      <w:r w:rsidRPr="00A97154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585575" w:rsidRPr="00A97154" w:rsidRDefault="00585575" w:rsidP="00585575">
      <w:pPr>
        <w:jc w:val="both"/>
        <w:rPr>
          <w:b/>
          <w:sz w:val="28"/>
          <w:szCs w:val="28"/>
        </w:rPr>
      </w:pPr>
      <w:r w:rsidRPr="00A97154">
        <w:rPr>
          <w:rFonts w:eastAsia="Calibri"/>
          <w:sz w:val="28"/>
          <w:szCs w:val="28"/>
          <w:lang w:eastAsia="en-US"/>
        </w:rPr>
        <w:t>муниципального района «Печора»                                                    Г.К. Коньков</w:t>
      </w:r>
    </w:p>
    <w:p w:rsidR="00585575" w:rsidRPr="00A97154" w:rsidRDefault="00585575" w:rsidP="0058557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61C" w:rsidRPr="00A97154" w:rsidRDefault="0032761C">
      <w:pPr>
        <w:rPr>
          <w:sz w:val="28"/>
          <w:szCs w:val="28"/>
        </w:rPr>
      </w:pPr>
    </w:p>
    <w:p w:rsidR="0032761C" w:rsidRPr="00A97154" w:rsidRDefault="0032761C">
      <w:pPr>
        <w:rPr>
          <w:sz w:val="28"/>
          <w:szCs w:val="28"/>
        </w:rPr>
      </w:pPr>
      <w:r w:rsidRPr="00A97154">
        <w:rPr>
          <w:sz w:val="28"/>
          <w:szCs w:val="28"/>
        </w:rPr>
        <w:t>г. Печора</w:t>
      </w:r>
    </w:p>
    <w:p w:rsidR="0032761C" w:rsidRPr="00A97154" w:rsidRDefault="006175CC">
      <w:pPr>
        <w:rPr>
          <w:sz w:val="28"/>
          <w:szCs w:val="28"/>
        </w:rPr>
      </w:pPr>
      <w:r w:rsidRPr="00A97154">
        <w:rPr>
          <w:sz w:val="28"/>
          <w:szCs w:val="28"/>
        </w:rPr>
        <w:t>20 декабря</w:t>
      </w:r>
      <w:r w:rsidR="0032761C" w:rsidRPr="00A97154">
        <w:rPr>
          <w:sz w:val="28"/>
          <w:szCs w:val="28"/>
        </w:rPr>
        <w:t xml:space="preserve"> 2023 года</w:t>
      </w:r>
    </w:p>
    <w:p w:rsidR="0032761C" w:rsidRPr="00A97154" w:rsidRDefault="0032761C">
      <w:pPr>
        <w:rPr>
          <w:sz w:val="28"/>
          <w:szCs w:val="28"/>
        </w:rPr>
      </w:pPr>
      <w:r w:rsidRPr="00A97154">
        <w:rPr>
          <w:sz w:val="28"/>
          <w:szCs w:val="28"/>
        </w:rPr>
        <w:t>№ 7-2</w:t>
      </w:r>
      <w:r w:rsidR="006175CC" w:rsidRPr="00A97154">
        <w:rPr>
          <w:sz w:val="28"/>
          <w:szCs w:val="28"/>
        </w:rPr>
        <w:t>8</w:t>
      </w:r>
      <w:r w:rsidRPr="00A97154">
        <w:rPr>
          <w:sz w:val="28"/>
          <w:szCs w:val="28"/>
        </w:rPr>
        <w:t>/</w:t>
      </w:r>
      <w:r w:rsidR="00C835E9" w:rsidRPr="00A97154">
        <w:rPr>
          <w:sz w:val="28"/>
          <w:szCs w:val="28"/>
        </w:rPr>
        <w:t>3</w:t>
      </w:r>
      <w:r w:rsidR="00A97154">
        <w:rPr>
          <w:sz w:val="28"/>
          <w:szCs w:val="28"/>
        </w:rPr>
        <w:t>7</w:t>
      </w:r>
      <w:bookmarkStart w:id="0" w:name="_GoBack"/>
      <w:bookmarkEnd w:id="0"/>
      <w:r w:rsidR="00A97154">
        <w:rPr>
          <w:sz w:val="28"/>
          <w:szCs w:val="28"/>
        </w:rPr>
        <w:t>4</w:t>
      </w:r>
    </w:p>
    <w:sectPr w:rsidR="0032761C" w:rsidRPr="00A97154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575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154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CF6B-6C9F-4512-B0BD-A9AF428E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2023-11-10T06:19:00Z</cp:lastPrinted>
  <dcterms:created xsi:type="dcterms:W3CDTF">2023-12-21T08:31:00Z</dcterms:created>
  <dcterms:modified xsi:type="dcterms:W3CDTF">2023-12-21T08:31:00Z</dcterms:modified>
</cp:coreProperties>
</file>