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E40726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 w:rsidR="003A5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B97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092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12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15 </w:t>
      </w:r>
      <w:r w:rsidR="00092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марта </w:t>
      </w:r>
      <w:r w:rsidR="00B97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</w:t>
      </w:r>
      <w:r w:rsidR="00356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2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360</w:t>
      </w:r>
      <w:bookmarkStart w:id="0" w:name="_GoBack"/>
      <w:bookmarkEnd w:id="0"/>
      <w:r w:rsidR="00356CAC" w:rsidRPr="000614BE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>5</w:t>
      </w:r>
      <w:r w:rsidR="00B97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3A5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E4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8E6" w:rsidRDefault="000928E6" w:rsidP="00146814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</w:pPr>
    </w:p>
    <w:p w:rsidR="000614BE" w:rsidRPr="00146814" w:rsidRDefault="00146814" w:rsidP="00146814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</w:pPr>
      <w:r w:rsidRPr="00146814"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  <w:t>РЕГЛАМЕНТ</w:t>
      </w:r>
    </w:p>
    <w:p w:rsidR="000614BE" w:rsidRPr="00146814" w:rsidRDefault="00146814" w:rsidP="00146814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</w:pPr>
      <w:r w:rsidRPr="00146814"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  <w:t>СОПРОВОЖДЕНИЯ ИНВЕСТИЦИОННЫХ ПРОЕКТОВ,</w:t>
      </w:r>
    </w:p>
    <w:p w:rsidR="000614BE" w:rsidRPr="00146814" w:rsidRDefault="00146814" w:rsidP="00146814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</w:pPr>
      <w:proofErr w:type="gramStart"/>
      <w:r w:rsidRPr="00146814"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  <w:t>РЕАЛИЗУЕМЫХ</w:t>
      </w:r>
      <w:proofErr w:type="gramEnd"/>
      <w:r w:rsidRPr="00146814"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  <w:t xml:space="preserve"> И (ИЛИ) ПЛАНИРУЕМЫХ К РЕАЛИЗАЦИИ</w:t>
      </w:r>
    </w:p>
    <w:p w:rsidR="000614BE" w:rsidRPr="00146814" w:rsidRDefault="00146814" w:rsidP="00146814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</w:pPr>
      <w:r w:rsidRPr="00146814">
        <w:rPr>
          <w:rFonts w:ascii="Times New Roman" w:hAnsi="Times New Roman" w:cs="Times New Roman"/>
          <w:b w:val="0"/>
          <w:i w:val="0"/>
          <w:color w:val="auto"/>
          <w:sz w:val="24"/>
          <w:szCs w:val="26"/>
        </w:rPr>
        <w:t>НА ТЕРРИТОРИИ МО МР «ПЕЧОРА»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614BE">
        <w:rPr>
          <w:rFonts w:ascii="Times New Roman" w:hAnsi="Times New Roman" w:cs="Times New Roman"/>
          <w:b w:val="0"/>
          <w:sz w:val="26"/>
          <w:szCs w:val="26"/>
        </w:rPr>
        <w:t>1. Общие положения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1.1. Регламент сопровождения инвестиционны</w:t>
      </w:r>
      <w:r w:rsidR="00146814">
        <w:rPr>
          <w:rFonts w:ascii="Times New Roman" w:hAnsi="Times New Roman" w:cs="Times New Roman"/>
          <w:sz w:val="26"/>
          <w:szCs w:val="26"/>
        </w:rPr>
        <w:t>х проектов на территории МО МР «Печора»</w:t>
      </w:r>
      <w:r w:rsidRPr="000614BE">
        <w:rPr>
          <w:rFonts w:ascii="Times New Roman" w:hAnsi="Times New Roman" w:cs="Times New Roman"/>
          <w:sz w:val="26"/>
          <w:szCs w:val="26"/>
        </w:rPr>
        <w:t xml:space="preserve"> (далее - Регламент) устанавливает сроки и последовательность действий администрации МР </w:t>
      </w:r>
      <w:r w:rsidR="00146814">
        <w:rPr>
          <w:rFonts w:ascii="Times New Roman" w:hAnsi="Times New Roman" w:cs="Times New Roman"/>
          <w:sz w:val="26"/>
          <w:szCs w:val="26"/>
        </w:rPr>
        <w:t>«Печора»</w:t>
      </w:r>
      <w:r w:rsidRPr="000614BE">
        <w:rPr>
          <w:rFonts w:ascii="Times New Roman" w:hAnsi="Times New Roman" w:cs="Times New Roman"/>
          <w:sz w:val="26"/>
          <w:szCs w:val="26"/>
        </w:rPr>
        <w:t xml:space="preserve"> по оказанию информационно-консультационного и организационного содействия субъектам инвестиционной деятельности, реализующим или планирующим реализацию инвестиционных проектов на территории МО МР </w:t>
      </w:r>
      <w:r w:rsidR="00146814">
        <w:rPr>
          <w:rFonts w:ascii="Times New Roman" w:hAnsi="Times New Roman" w:cs="Times New Roman"/>
          <w:sz w:val="26"/>
          <w:szCs w:val="26"/>
        </w:rPr>
        <w:t>«Печора»</w:t>
      </w:r>
      <w:r w:rsidRPr="000614BE">
        <w:rPr>
          <w:rFonts w:ascii="Times New Roman" w:hAnsi="Times New Roman" w:cs="Times New Roman"/>
          <w:sz w:val="26"/>
          <w:szCs w:val="26"/>
        </w:rPr>
        <w:t xml:space="preserve"> (далее - муниципальное образование).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1.2. Положения Регламента направлены на унификацию процедуры взаимодействия субъектов инвестиционной деятельности с органами местного самоуправления муниципального образования, снижение административных барьеров при реализации инвестиционных проектов на территории муниципального образования.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1.3. Для целей настоящего Регламента применяются термины и понятия в соответствии с действующим законодательством, а также следующие определения: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инвестор - субъект инвестиционной деятельности, осуществляющий капитальные и (или) иные вложения за счет собственных, заемных и (или) привлеченных сре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0614BE">
        <w:rPr>
          <w:rFonts w:ascii="Times New Roman" w:hAnsi="Times New Roman" w:cs="Times New Roman"/>
          <w:sz w:val="26"/>
          <w:szCs w:val="26"/>
        </w:rPr>
        <w:t>я реализации инвестиционного проекта на территории муниципального образования;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инициатор инвестиционного проекта (далее - инициатор) - индивидуальный предприниматель или юридическое лицо, являющиеся авторами идеи создания инвестиционного проекта и выступающие с обоснованием необходимости и возможности реализации данного инвестиционного проекта на территории муниципального образования;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инвестиционный проект - обоснование экономической целесообразности, объема и сроков осуществления капитальных вложений в объек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т(</w:t>
      </w:r>
      <w:proofErr w:type="gramEnd"/>
      <w:r w:rsidRPr="000614BE">
        <w:rPr>
          <w:rFonts w:ascii="Times New Roman" w:hAnsi="Times New Roman" w:cs="Times New Roman"/>
          <w:sz w:val="26"/>
          <w:szCs w:val="26"/>
        </w:rPr>
        <w:t>ы) частной собственности,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координатор сопровождения инвестиционного проекта (далее - координатор) - сотрудник уполномоченного органа, ответственный за сопровождение инвестиционного проекта;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5AD1">
        <w:rPr>
          <w:rFonts w:ascii="Times New Roman" w:hAnsi="Times New Roman" w:cs="Times New Roman"/>
          <w:sz w:val="26"/>
          <w:szCs w:val="26"/>
        </w:rPr>
        <w:t xml:space="preserve">куратор инвестиционного проекта (далее - куратор) - сотрудник администрации МР </w:t>
      </w:r>
      <w:r w:rsidR="00146814" w:rsidRPr="00DA5AD1">
        <w:rPr>
          <w:rFonts w:ascii="Times New Roman" w:hAnsi="Times New Roman" w:cs="Times New Roman"/>
          <w:sz w:val="26"/>
          <w:szCs w:val="26"/>
        </w:rPr>
        <w:t>«Печора»</w:t>
      </w:r>
      <w:r w:rsidRPr="00DA5AD1">
        <w:rPr>
          <w:rFonts w:ascii="Times New Roman" w:hAnsi="Times New Roman" w:cs="Times New Roman"/>
          <w:sz w:val="26"/>
          <w:szCs w:val="26"/>
        </w:rPr>
        <w:t xml:space="preserve"> в соответствии с отраслевой (территориальной) принадлежностью инвестиционного проекта, ответственный за сопровождение инвестиционного проекта и </w:t>
      </w:r>
      <w:r w:rsidRPr="00DA5AD1">
        <w:rPr>
          <w:rFonts w:ascii="Times New Roman" w:hAnsi="Times New Roman" w:cs="Times New Roman"/>
          <w:sz w:val="26"/>
          <w:szCs w:val="26"/>
        </w:rPr>
        <w:lastRenderedPageBreak/>
        <w:t>оказывающий содействие в реализации плана мероприятий по сопровождению инвестиционного проекта;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сопровождение инвестиционного проекта - комплекс информационно-консультационных и организационных мероприятий по содействию инвестору, инициатору инвестиционного проекта в реализации инвестиционного проекта на территории муниципального образования, в соответствии с действующим законодательством Российской Федерации, Республики Коми и муниципальными правовыми актами МР </w:t>
      </w:r>
      <w:r w:rsidR="00146814">
        <w:rPr>
          <w:rFonts w:ascii="Times New Roman" w:hAnsi="Times New Roman" w:cs="Times New Roman"/>
          <w:sz w:val="26"/>
          <w:szCs w:val="26"/>
        </w:rPr>
        <w:t>«Печора»;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план мероприятий по сопровождению инвестиционного проекта (далее - план мероприятий) - комплекс взаимоувязанных по срокам реализации, задачам и ответственным исполнителям информационно-консультационных и организационных мероприятий по содействию инвестору, инициатору в реализации инвестиционного проекта на территории муниципального образования.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13C">
        <w:rPr>
          <w:rFonts w:ascii="Times New Roman" w:hAnsi="Times New Roman" w:cs="Times New Roman"/>
          <w:sz w:val="26"/>
          <w:szCs w:val="26"/>
        </w:rPr>
        <w:t xml:space="preserve">1.4. Рассмотрение предложений о реализации проекта </w:t>
      </w:r>
      <w:proofErr w:type="spellStart"/>
      <w:r w:rsidRPr="0082613C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82613C">
        <w:rPr>
          <w:rFonts w:ascii="Times New Roman" w:hAnsi="Times New Roman" w:cs="Times New Roman"/>
          <w:sz w:val="26"/>
          <w:szCs w:val="26"/>
        </w:rPr>
        <w:t xml:space="preserve">-частного партнерства осуществляется в соответствии с Федеральным </w:t>
      </w:r>
      <w:hyperlink r:id="rId9" w:tooltip="Федеральный закон от 13.07.2015 N 224-ФЗ (ред. от 10.07.2023) &quot;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&quot; (с изм. и доп., вступ. в си">
        <w:r w:rsidRPr="0082613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2613C">
        <w:rPr>
          <w:rFonts w:ascii="Times New Roman" w:hAnsi="Times New Roman" w:cs="Times New Roman"/>
          <w:sz w:val="26"/>
          <w:szCs w:val="26"/>
        </w:rPr>
        <w:t xml:space="preserve"> от 13.07.2015 </w:t>
      </w:r>
      <w:r w:rsidR="00CA110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46814" w:rsidRPr="0082613C">
        <w:rPr>
          <w:rFonts w:ascii="Times New Roman" w:hAnsi="Times New Roman" w:cs="Times New Roman"/>
          <w:sz w:val="26"/>
          <w:szCs w:val="26"/>
        </w:rPr>
        <w:t>№</w:t>
      </w:r>
      <w:r w:rsidRPr="0082613C">
        <w:rPr>
          <w:rFonts w:ascii="Times New Roman" w:hAnsi="Times New Roman" w:cs="Times New Roman"/>
          <w:sz w:val="26"/>
          <w:szCs w:val="26"/>
        </w:rPr>
        <w:t xml:space="preserve"> 224-ФЗ </w:t>
      </w:r>
      <w:r w:rsidR="00146814" w:rsidRPr="0082613C">
        <w:rPr>
          <w:rFonts w:ascii="Times New Roman" w:hAnsi="Times New Roman" w:cs="Times New Roman"/>
          <w:sz w:val="26"/>
          <w:szCs w:val="26"/>
        </w:rPr>
        <w:t>«</w:t>
      </w:r>
      <w:r w:rsidRPr="0082613C">
        <w:rPr>
          <w:rFonts w:ascii="Times New Roman" w:hAnsi="Times New Roman" w:cs="Times New Roman"/>
          <w:sz w:val="26"/>
          <w:szCs w:val="26"/>
        </w:rPr>
        <w:t xml:space="preserve">О государственно-частном партнерстве, </w:t>
      </w:r>
      <w:proofErr w:type="spellStart"/>
      <w:r w:rsidRPr="0082613C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82613C">
        <w:rPr>
          <w:rFonts w:ascii="Times New Roman" w:hAnsi="Times New Roman" w:cs="Times New Roman"/>
          <w:sz w:val="26"/>
          <w:szCs w:val="26"/>
        </w:rPr>
        <w:t>-частном партнерстве в Российской Федерации и внесении изменений в отдельные законодательные акты Российской Федерации</w:t>
      </w:r>
      <w:r w:rsidR="00146814" w:rsidRPr="0082613C">
        <w:rPr>
          <w:rFonts w:ascii="Times New Roman" w:hAnsi="Times New Roman" w:cs="Times New Roman"/>
          <w:sz w:val="26"/>
          <w:szCs w:val="26"/>
        </w:rPr>
        <w:t>»</w:t>
      </w:r>
      <w:r w:rsidRPr="0082613C">
        <w:rPr>
          <w:rFonts w:ascii="Times New Roman" w:hAnsi="Times New Roman" w:cs="Times New Roman"/>
          <w:sz w:val="26"/>
          <w:szCs w:val="26"/>
        </w:rPr>
        <w:t>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1.5. Не подлежат сопровождению инвестиционные проекты: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1</w:t>
      </w:r>
      <w:r w:rsidRPr="0082613C">
        <w:rPr>
          <w:rFonts w:ascii="Times New Roman" w:hAnsi="Times New Roman" w:cs="Times New Roman"/>
          <w:sz w:val="26"/>
          <w:szCs w:val="26"/>
        </w:rPr>
        <w:t>.5.1. связанные с привлечением денежных сре</w:t>
      </w:r>
      <w:proofErr w:type="gramStart"/>
      <w:r w:rsidRPr="0082613C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82613C">
        <w:rPr>
          <w:rFonts w:ascii="Times New Roman" w:hAnsi="Times New Roman" w:cs="Times New Roman"/>
          <w:sz w:val="26"/>
          <w:szCs w:val="26"/>
        </w:rPr>
        <w:t xml:space="preserve">аждан и юридических лиц для долевого строительства жилого или нежилого помещения в соответствии с Федеральным </w:t>
      </w:r>
      <w:hyperlink r:id="rId10" w:tooltip="Федеральный закон от 30.12.2004 N 214-ФЗ (ред. от 14.02.2024) &quot;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&quot; {КонсультантПлюс}">
        <w:r w:rsidRPr="0082613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2613C">
        <w:rPr>
          <w:rFonts w:ascii="Times New Roman" w:hAnsi="Times New Roman" w:cs="Times New Roman"/>
          <w:sz w:val="26"/>
          <w:szCs w:val="26"/>
        </w:rPr>
        <w:t xml:space="preserve"> от 30.12.2004 </w:t>
      </w:r>
      <w:r w:rsidR="00146814" w:rsidRPr="0082613C">
        <w:rPr>
          <w:rFonts w:ascii="Times New Roman" w:hAnsi="Times New Roman" w:cs="Times New Roman"/>
          <w:sz w:val="26"/>
          <w:szCs w:val="26"/>
        </w:rPr>
        <w:t>№</w:t>
      </w:r>
      <w:r w:rsidRPr="0082613C">
        <w:rPr>
          <w:rFonts w:ascii="Times New Roman" w:hAnsi="Times New Roman" w:cs="Times New Roman"/>
          <w:sz w:val="26"/>
          <w:szCs w:val="26"/>
        </w:rPr>
        <w:t xml:space="preserve"> 214-ФЗ </w:t>
      </w:r>
      <w:r w:rsidR="00146814" w:rsidRPr="0082613C">
        <w:rPr>
          <w:rFonts w:ascii="Times New Roman" w:hAnsi="Times New Roman" w:cs="Times New Roman"/>
          <w:sz w:val="26"/>
          <w:szCs w:val="26"/>
        </w:rPr>
        <w:t>№</w:t>
      </w:r>
      <w:r w:rsidR="0082613C" w:rsidRPr="0082613C">
        <w:rPr>
          <w:rFonts w:ascii="Times New Roman" w:hAnsi="Times New Roman" w:cs="Times New Roman"/>
          <w:sz w:val="26"/>
          <w:szCs w:val="26"/>
        </w:rPr>
        <w:t xml:space="preserve"> «</w:t>
      </w:r>
      <w:r w:rsidRPr="0082613C">
        <w:rPr>
          <w:rFonts w:ascii="Times New Roman" w:hAnsi="Times New Roman" w:cs="Times New Roman"/>
          <w:sz w:val="26"/>
          <w:szCs w:val="26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146814" w:rsidRPr="0082613C">
        <w:rPr>
          <w:rFonts w:ascii="Times New Roman" w:hAnsi="Times New Roman" w:cs="Times New Roman"/>
          <w:sz w:val="26"/>
          <w:szCs w:val="26"/>
        </w:rPr>
        <w:t>»</w:t>
      </w:r>
      <w:r w:rsidRPr="0082613C">
        <w:rPr>
          <w:rFonts w:ascii="Times New Roman" w:hAnsi="Times New Roman" w:cs="Times New Roman"/>
          <w:sz w:val="26"/>
          <w:szCs w:val="26"/>
        </w:rPr>
        <w:t>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1.5.2. по индивидуальному жилищному строительству;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1.5.3. финансируемые в полном объеме за счет средств бюджетов бюджетной системы Российской Федерации.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614BE">
        <w:rPr>
          <w:rFonts w:ascii="Times New Roman" w:hAnsi="Times New Roman" w:cs="Times New Roman"/>
          <w:b w:val="0"/>
          <w:sz w:val="26"/>
          <w:szCs w:val="26"/>
        </w:rPr>
        <w:t>2. Сопровождение инвестиционных проектов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 xml:space="preserve">2.1. Работа с инвесторами по сопровождению инвестиционных проектов </w:t>
      </w:r>
      <w:r w:rsidR="0063067E" w:rsidRPr="00663151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663151">
        <w:rPr>
          <w:rFonts w:ascii="Times New Roman" w:hAnsi="Times New Roman" w:cs="Times New Roman"/>
          <w:sz w:val="26"/>
          <w:szCs w:val="26"/>
        </w:rPr>
        <w:t>администраци</w:t>
      </w:r>
      <w:r w:rsidR="00E2159D" w:rsidRPr="00663151">
        <w:rPr>
          <w:rFonts w:ascii="Times New Roman" w:hAnsi="Times New Roman" w:cs="Times New Roman"/>
          <w:sz w:val="26"/>
          <w:szCs w:val="26"/>
        </w:rPr>
        <w:t>ей</w:t>
      </w:r>
      <w:r w:rsidRPr="00663151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E2159D" w:rsidRPr="00663151">
        <w:rPr>
          <w:rFonts w:ascii="Times New Roman" w:hAnsi="Times New Roman" w:cs="Times New Roman"/>
          <w:sz w:val="26"/>
          <w:szCs w:val="26"/>
        </w:rPr>
        <w:t>района «Печора»</w:t>
      </w:r>
      <w:r w:rsidRPr="00663151">
        <w:rPr>
          <w:rFonts w:ascii="Times New Roman" w:hAnsi="Times New Roman" w:cs="Times New Roman"/>
          <w:sz w:val="26"/>
          <w:szCs w:val="26"/>
        </w:rPr>
        <w:t xml:space="preserve">, при необходимости, во взаимодействии с исполнительными органами государственной власти Республики Коми, а также с АНО Республики Коми </w:t>
      </w:r>
      <w:r w:rsidR="00146814" w:rsidRPr="00663151">
        <w:rPr>
          <w:rFonts w:ascii="Times New Roman" w:hAnsi="Times New Roman" w:cs="Times New Roman"/>
          <w:sz w:val="26"/>
          <w:szCs w:val="26"/>
        </w:rPr>
        <w:t>«</w:t>
      </w:r>
      <w:r w:rsidRPr="00663151">
        <w:rPr>
          <w:rFonts w:ascii="Times New Roman" w:hAnsi="Times New Roman" w:cs="Times New Roman"/>
          <w:sz w:val="26"/>
          <w:szCs w:val="26"/>
        </w:rPr>
        <w:t>Центр развития предпринимательства</w:t>
      </w:r>
      <w:r w:rsidR="00146814" w:rsidRPr="00663151">
        <w:rPr>
          <w:rFonts w:ascii="Times New Roman" w:hAnsi="Times New Roman" w:cs="Times New Roman"/>
          <w:sz w:val="26"/>
          <w:szCs w:val="26"/>
        </w:rPr>
        <w:t>»</w:t>
      </w:r>
      <w:r w:rsidRPr="00663151">
        <w:rPr>
          <w:rFonts w:ascii="Times New Roman" w:hAnsi="Times New Roman" w:cs="Times New Roman"/>
          <w:sz w:val="26"/>
          <w:szCs w:val="26"/>
        </w:rPr>
        <w:t>.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 xml:space="preserve">2.2. Координацию работы с инвесторами по сопровождению инвестиционных проектов осуществляет </w:t>
      </w:r>
      <w:r w:rsidR="00146814" w:rsidRPr="00663151">
        <w:rPr>
          <w:rFonts w:ascii="Times New Roman" w:hAnsi="Times New Roman" w:cs="Times New Roman"/>
          <w:sz w:val="26"/>
          <w:szCs w:val="26"/>
        </w:rPr>
        <w:t xml:space="preserve">отдел </w:t>
      </w:r>
      <w:r w:rsidRPr="00663151">
        <w:rPr>
          <w:rFonts w:ascii="Times New Roman" w:hAnsi="Times New Roman" w:cs="Times New Roman"/>
          <w:sz w:val="26"/>
          <w:szCs w:val="26"/>
        </w:rPr>
        <w:t xml:space="preserve">экономики </w:t>
      </w:r>
      <w:r w:rsidR="00146814" w:rsidRPr="00663151">
        <w:rPr>
          <w:rFonts w:ascii="Times New Roman" w:hAnsi="Times New Roman" w:cs="Times New Roman"/>
          <w:sz w:val="26"/>
          <w:szCs w:val="26"/>
        </w:rPr>
        <w:t xml:space="preserve">и инвестиций </w:t>
      </w:r>
      <w:r w:rsidRPr="00663151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146814" w:rsidRPr="00663151">
        <w:rPr>
          <w:rFonts w:ascii="Times New Roman" w:hAnsi="Times New Roman" w:cs="Times New Roman"/>
          <w:sz w:val="26"/>
          <w:szCs w:val="26"/>
        </w:rPr>
        <w:t>«Печора»</w:t>
      </w:r>
      <w:r w:rsidRPr="00663151">
        <w:rPr>
          <w:rFonts w:ascii="Times New Roman" w:hAnsi="Times New Roman" w:cs="Times New Roman"/>
          <w:sz w:val="26"/>
          <w:szCs w:val="26"/>
        </w:rPr>
        <w:t xml:space="preserve"> (далее - уполномоченный орган).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2.3. Мероприятия по сопровождению инвестиционных проектов: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2.3.1. Предоставление инвестору (инициатору) информационно-консультационной поддержки, в том числе по вопросам:</w:t>
      </w:r>
    </w:p>
    <w:p w:rsidR="000614BE" w:rsidRPr="00663151" w:rsidRDefault="000614BE" w:rsidP="00663151">
      <w:pPr>
        <w:pStyle w:val="a9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порядка осуществления градостроительной деятельности на территории муниципального образования;</w:t>
      </w:r>
    </w:p>
    <w:p w:rsidR="000614BE" w:rsidRPr="00663151" w:rsidRDefault="000614BE" w:rsidP="00663151">
      <w:pPr>
        <w:pStyle w:val="a9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lastRenderedPageBreak/>
        <w:t>имеющихся на территории муниципального образования земельных участков и муниципального имущества для реализации инвестиционного проекта;</w:t>
      </w:r>
    </w:p>
    <w:p w:rsidR="000614BE" w:rsidRPr="00663151" w:rsidRDefault="000614BE" w:rsidP="00663151">
      <w:pPr>
        <w:pStyle w:val="a9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участия в государственных и муниципальных программах;</w:t>
      </w:r>
    </w:p>
    <w:p w:rsidR="000614BE" w:rsidRPr="00663151" w:rsidRDefault="000614BE" w:rsidP="00663151">
      <w:pPr>
        <w:pStyle w:val="a9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социально-экономического положения муниципального образования, кадрового потенциала муниципального образования;</w:t>
      </w:r>
    </w:p>
    <w:p w:rsidR="000614BE" w:rsidRPr="00663151" w:rsidRDefault="000614BE" w:rsidP="00663151">
      <w:pPr>
        <w:pStyle w:val="a9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поддержки предпринимательства.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2.3.2. Организационное сопровождение реализации инвестиционного проекта, в том числе: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рассмотрение письменных обращений инвесторов (инициаторов);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оперативная организация уполномоченным органом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 xml:space="preserve">назначение отраслевыми </w:t>
      </w:r>
      <w:r w:rsidR="00146814" w:rsidRPr="00663151">
        <w:rPr>
          <w:rFonts w:ascii="Times New Roman" w:hAnsi="Times New Roman" w:cs="Times New Roman"/>
          <w:sz w:val="26"/>
          <w:szCs w:val="26"/>
        </w:rPr>
        <w:t>органами</w:t>
      </w:r>
      <w:r w:rsidRPr="00663151">
        <w:rPr>
          <w:rFonts w:ascii="Times New Roman" w:hAnsi="Times New Roman" w:cs="Times New Roman"/>
          <w:sz w:val="26"/>
          <w:szCs w:val="26"/>
        </w:rPr>
        <w:t xml:space="preserve"> в соответствии с отраслевой принадлежностью инвестиционного проекта и уполномоченным органом кураторов и координатора проекта соответственно;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>разработка плана мероприятий по сопровождению инвестиционного проекта;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 xml:space="preserve">размещение уполномоченным органом сведений об инвестиционном проекте в реестре инвестиционных проектов муниципального образования на официальном сайте </w:t>
      </w:r>
      <w:r w:rsidR="00E2159D" w:rsidRPr="00663151">
        <w:rPr>
          <w:rFonts w:ascii="Times New Roman" w:hAnsi="Times New Roman" w:cs="Times New Roman"/>
          <w:sz w:val="26"/>
          <w:szCs w:val="26"/>
        </w:rPr>
        <w:t>МР «Печора» в разделе «Инвестиционная деятельность»</w:t>
      </w:r>
      <w:r w:rsidRPr="00663151">
        <w:rPr>
          <w:rFonts w:ascii="Times New Roman" w:hAnsi="Times New Roman" w:cs="Times New Roman"/>
          <w:sz w:val="26"/>
          <w:szCs w:val="26"/>
        </w:rPr>
        <w:t>;</w:t>
      </w:r>
    </w:p>
    <w:p w:rsidR="000614BE" w:rsidRPr="00663151" w:rsidRDefault="000614BE" w:rsidP="00663151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151">
        <w:rPr>
          <w:rFonts w:ascii="Times New Roman" w:hAnsi="Times New Roman" w:cs="Times New Roman"/>
          <w:sz w:val="26"/>
          <w:szCs w:val="26"/>
        </w:rPr>
        <w:t xml:space="preserve">взаимодействие уполномоченного органа, отраслевых </w:t>
      </w:r>
      <w:r w:rsidR="00F632FB" w:rsidRPr="00663151">
        <w:rPr>
          <w:rFonts w:ascii="Times New Roman" w:hAnsi="Times New Roman" w:cs="Times New Roman"/>
          <w:sz w:val="26"/>
          <w:szCs w:val="26"/>
        </w:rPr>
        <w:t>органов</w:t>
      </w:r>
      <w:r w:rsidRPr="00663151">
        <w:rPr>
          <w:rFonts w:ascii="Times New Roman" w:hAnsi="Times New Roman" w:cs="Times New Roman"/>
          <w:sz w:val="26"/>
          <w:szCs w:val="26"/>
        </w:rPr>
        <w:t xml:space="preserve"> с органами исполнительной власти Республики Коми, АНО Республики Коми </w:t>
      </w:r>
      <w:r w:rsidR="00146814" w:rsidRPr="00663151">
        <w:rPr>
          <w:rFonts w:ascii="Times New Roman" w:hAnsi="Times New Roman" w:cs="Times New Roman"/>
          <w:sz w:val="26"/>
          <w:szCs w:val="26"/>
        </w:rPr>
        <w:t>«</w:t>
      </w:r>
      <w:r w:rsidRPr="00663151">
        <w:rPr>
          <w:rFonts w:ascii="Times New Roman" w:hAnsi="Times New Roman" w:cs="Times New Roman"/>
          <w:sz w:val="26"/>
          <w:szCs w:val="26"/>
        </w:rPr>
        <w:t>Центр развития предпринимательства</w:t>
      </w:r>
      <w:r w:rsidR="00146814" w:rsidRPr="00663151">
        <w:rPr>
          <w:rFonts w:ascii="Times New Roman" w:hAnsi="Times New Roman" w:cs="Times New Roman"/>
          <w:sz w:val="26"/>
          <w:szCs w:val="26"/>
        </w:rPr>
        <w:t>»</w:t>
      </w:r>
      <w:r w:rsidRPr="00663151">
        <w:rPr>
          <w:rFonts w:ascii="Times New Roman" w:hAnsi="Times New Roman" w:cs="Times New Roman"/>
          <w:sz w:val="26"/>
          <w:szCs w:val="26"/>
        </w:rPr>
        <w:t>, учреждениями и организациями независимо от их организационно-правовой формы (при необходимости).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614BE">
        <w:rPr>
          <w:rFonts w:ascii="Times New Roman" w:hAnsi="Times New Roman" w:cs="Times New Roman"/>
          <w:b w:val="0"/>
          <w:sz w:val="26"/>
          <w:szCs w:val="26"/>
        </w:rPr>
        <w:t>3. Порядок рассмотрения обращений инвесторов (инициаторов)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9E1DA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3.1. Основанием для рассмотрения инвестиционного проекта является обращение инвестора (инициатора), претендующего на сопровождение инвестиционного проекта, в администрацию МР </w:t>
      </w:r>
      <w:r w:rsidR="00146814">
        <w:rPr>
          <w:rFonts w:ascii="Times New Roman" w:hAnsi="Times New Roman" w:cs="Times New Roman"/>
          <w:sz w:val="26"/>
          <w:szCs w:val="26"/>
        </w:rPr>
        <w:t>«Печора»</w:t>
      </w:r>
      <w:r w:rsidRPr="000614BE">
        <w:rPr>
          <w:rFonts w:ascii="Times New Roman" w:hAnsi="Times New Roman" w:cs="Times New Roman"/>
          <w:sz w:val="26"/>
          <w:szCs w:val="26"/>
        </w:rPr>
        <w:t xml:space="preserve"> с </w:t>
      </w:r>
      <w:hyperlink w:anchor="P121" w:tooltip="Заявка">
        <w:r w:rsidRPr="000614BE">
          <w:rPr>
            <w:rFonts w:ascii="Times New Roman" w:hAnsi="Times New Roman" w:cs="Times New Roman"/>
            <w:sz w:val="26"/>
            <w:szCs w:val="26"/>
          </w:rPr>
          <w:t>заявкой</w:t>
        </w:r>
      </w:hyperlink>
      <w:r w:rsidRPr="000614BE">
        <w:rPr>
          <w:rFonts w:ascii="Times New Roman" w:hAnsi="Times New Roman" w:cs="Times New Roman"/>
          <w:sz w:val="26"/>
          <w:szCs w:val="26"/>
        </w:rPr>
        <w:t xml:space="preserve"> на сопровождение инвестиционного проекта (далее - заявка), оформленной в соответствии с приложением </w:t>
      </w:r>
      <w:r w:rsidR="00146814">
        <w:rPr>
          <w:rFonts w:ascii="Times New Roman" w:hAnsi="Times New Roman" w:cs="Times New Roman"/>
          <w:sz w:val="26"/>
          <w:szCs w:val="26"/>
        </w:rPr>
        <w:t>№</w:t>
      </w:r>
      <w:r w:rsidRPr="000614BE">
        <w:rPr>
          <w:rFonts w:ascii="Times New Roman" w:hAnsi="Times New Roman" w:cs="Times New Roman"/>
          <w:sz w:val="26"/>
          <w:szCs w:val="26"/>
        </w:rPr>
        <w:t xml:space="preserve"> 1 к настоящему Регламенту.</w:t>
      </w:r>
    </w:p>
    <w:p w:rsidR="000614BE" w:rsidRPr="000614BE" w:rsidRDefault="000614BE" w:rsidP="009E1DA3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К заявке прикладывается </w:t>
      </w:r>
      <w:hyperlink w:anchor="P222" w:tooltip="Резюме">
        <w:r w:rsidRPr="000614BE">
          <w:rPr>
            <w:rFonts w:ascii="Times New Roman" w:hAnsi="Times New Roman" w:cs="Times New Roman"/>
            <w:sz w:val="26"/>
            <w:szCs w:val="26"/>
          </w:rPr>
          <w:t>резюме</w:t>
        </w:r>
      </w:hyperlink>
      <w:r w:rsidRPr="000614BE">
        <w:rPr>
          <w:rFonts w:ascii="Times New Roman" w:hAnsi="Times New Roman" w:cs="Times New Roman"/>
          <w:sz w:val="26"/>
          <w:szCs w:val="26"/>
        </w:rPr>
        <w:t xml:space="preserve"> инвестиционного проекта, рекомендуемая форма которого приведена в приложении </w:t>
      </w:r>
      <w:r w:rsidR="00146814">
        <w:rPr>
          <w:rFonts w:ascii="Times New Roman" w:hAnsi="Times New Roman" w:cs="Times New Roman"/>
          <w:sz w:val="26"/>
          <w:szCs w:val="26"/>
        </w:rPr>
        <w:t>№</w:t>
      </w:r>
      <w:r w:rsidRPr="000614BE">
        <w:rPr>
          <w:rFonts w:ascii="Times New Roman" w:hAnsi="Times New Roman" w:cs="Times New Roman"/>
          <w:sz w:val="26"/>
          <w:szCs w:val="26"/>
        </w:rPr>
        <w:t xml:space="preserve"> 2 к настоящему Регламенту.</w:t>
      </w:r>
    </w:p>
    <w:p w:rsidR="000614BE" w:rsidRPr="000614BE" w:rsidRDefault="000614BE" w:rsidP="00034F2A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14BE">
        <w:rPr>
          <w:rFonts w:ascii="Times New Roman" w:hAnsi="Times New Roman" w:cs="Times New Roman"/>
          <w:sz w:val="26"/>
          <w:szCs w:val="26"/>
        </w:rPr>
        <w:t>Инвестор (инициатор) представляет заявку и резюме инвестиционного проекта на бумажном и электронном носителях лично, посредством почтовой связи по адресу: 169</w:t>
      </w:r>
      <w:r w:rsidR="00146814">
        <w:rPr>
          <w:rFonts w:ascii="Times New Roman" w:hAnsi="Times New Roman" w:cs="Times New Roman"/>
          <w:sz w:val="26"/>
          <w:szCs w:val="26"/>
        </w:rPr>
        <w:t>600</w:t>
      </w:r>
      <w:r w:rsidRPr="000614BE">
        <w:rPr>
          <w:rFonts w:ascii="Times New Roman" w:hAnsi="Times New Roman" w:cs="Times New Roman"/>
          <w:sz w:val="26"/>
          <w:szCs w:val="26"/>
        </w:rPr>
        <w:t xml:space="preserve">, Республика Коми, </w:t>
      </w:r>
      <w:r w:rsidR="00146814">
        <w:rPr>
          <w:rFonts w:ascii="Times New Roman" w:hAnsi="Times New Roman" w:cs="Times New Roman"/>
          <w:sz w:val="26"/>
          <w:szCs w:val="26"/>
        </w:rPr>
        <w:t>г. Печора</w:t>
      </w:r>
      <w:r w:rsidRPr="000614BE">
        <w:rPr>
          <w:rFonts w:ascii="Times New Roman" w:hAnsi="Times New Roman" w:cs="Times New Roman"/>
          <w:sz w:val="26"/>
          <w:szCs w:val="26"/>
        </w:rPr>
        <w:t xml:space="preserve">, ул. </w:t>
      </w:r>
      <w:r w:rsidR="00146814">
        <w:rPr>
          <w:rFonts w:ascii="Times New Roman" w:hAnsi="Times New Roman" w:cs="Times New Roman"/>
          <w:sz w:val="26"/>
          <w:szCs w:val="26"/>
        </w:rPr>
        <w:t>Ленинградская</w:t>
      </w:r>
      <w:r w:rsidRPr="000614BE">
        <w:rPr>
          <w:rFonts w:ascii="Times New Roman" w:hAnsi="Times New Roman" w:cs="Times New Roman"/>
          <w:sz w:val="26"/>
          <w:szCs w:val="26"/>
        </w:rPr>
        <w:t xml:space="preserve">, </w:t>
      </w:r>
      <w:r w:rsidR="00146814">
        <w:rPr>
          <w:rFonts w:ascii="Times New Roman" w:hAnsi="Times New Roman" w:cs="Times New Roman"/>
          <w:sz w:val="26"/>
          <w:szCs w:val="26"/>
        </w:rPr>
        <w:t>д. 15</w:t>
      </w:r>
      <w:r w:rsidRPr="000614BE">
        <w:rPr>
          <w:rFonts w:ascii="Times New Roman" w:hAnsi="Times New Roman" w:cs="Times New Roman"/>
          <w:sz w:val="26"/>
          <w:szCs w:val="26"/>
        </w:rPr>
        <w:t xml:space="preserve"> или в электронной форме (в отсканированном виде) по электронной почте </w:t>
      </w:r>
      <w:proofErr w:type="spellStart"/>
      <w:r w:rsidR="00146814">
        <w:rPr>
          <w:rFonts w:ascii="Times New Roman" w:hAnsi="Times New Roman" w:cs="Times New Roman"/>
          <w:sz w:val="26"/>
          <w:szCs w:val="26"/>
          <w:lang w:val="en-US"/>
        </w:rPr>
        <w:t>mr</w:t>
      </w:r>
      <w:proofErr w:type="spellEnd"/>
      <w:r w:rsidR="00146814" w:rsidRPr="00146814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="00146814">
        <w:rPr>
          <w:rFonts w:ascii="Times New Roman" w:hAnsi="Times New Roman" w:cs="Times New Roman"/>
          <w:sz w:val="26"/>
          <w:szCs w:val="26"/>
          <w:lang w:val="en-US"/>
        </w:rPr>
        <w:t>pechora</w:t>
      </w:r>
      <w:proofErr w:type="spellEnd"/>
      <w:r w:rsidRPr="000614BE">
        <w:rPr>
          <w:rFonts w:ascii="Times New Roman" w:hAnsi="Times New Roman" w:cs="Times New Roman"/>
          <w:sz w:val="26"/>
          <w:szCs w:val="26"/>
        </w:rPr>
        <w:t>@mail.ru.</w:t>
      </w:r>
      <w:proofErr w:type="gramEnd"/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3.2. Заявку и прилагаемые к ней документы, представленные инвестором (инициатором) с соблюдением требований настоящего Регламента, рассматривает уполномоченный орган.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lastRenderedPageBreak/>
        <w:t>Ответственность за достоверность сведений по инвестиционному проекту несет заявитель - инвестор (инициатор) проекта.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78"/>
      <w:bookmarkEnd w:id="1"/>
      <w:r w:rsidRPr="000614BE">
        <w:rPr>
          <w:rFonts w:ascii="Times New Roman" w:hAnsi="Times New Roman" w:cs="Times New Roman"/>
          <w:sz w:val="26"/>
          <w:szCs w:val="26"/>
        </w:rPr>
        <w:t xml:space="preserve">3.3. В случае несоответствия представленной </w:t>
      </w:r>
      <w:hyperlink w:anchor="P121" w:tooltip="Заявка">
        <w:r w:rsidRPr="000614BE">
          <w:rPr>
            <w:rFonts w:ascii="Times New Roman" w:hAnsi="Times New Roman" w:cs="Times New Roman"/>
            <w:sz w:val="26"/>
            <w:szCs w:val="26"/>
          </w:rPr>
          <w:t>заявки</w:t>
        </w:r>
      </w:hyperlink>
      <w:r w:rsidRPr="000614BE">
        <w:rPr>
          <w:rFonts w:ascii="Times New Roman" w:hAnsi="Times New Roman" w:cs="Times New Roman"/>
          <w:sz w:val="26"/>
          <w:szCs w:val="26"/>
        </w:rPr>
        <w:t xml:space="preserve"> приложению </w:t>
      </w:r>
      <w:r w:rsidR="00146814">
        <w:rPr>
          <w:rFonts w:ascii="Times New Roman" w:hAnsi="Times New Roman" w:cs="Times New Roman"/>
          <w:sz w:val="26"/>
          <w:szCs w:val="26"/>
        </w:rPr>
        <w:t>№</w:t>
      </w:r>
      <w:r w:rsidRPr="000614BE">
        <w:rPr>
          <w:rFonts w:ascii="Times New Roman" w:hAnsi="Times New Roman" w:cs="Times New Roman"/>
          <w:sz w:val="26"/>
          <w:szCs w:val="26"/>
        </w:rPr>
        <w:t xml:space="preserve"> 1 к настоящему Регламенту либо непредставления резюме инвестиционного проекта уполномоченный орган в течение пяти рабочих дней со дня регистрации заявки возвращает инвестору (инициатору) заявку с приложенными к ней документами с обоснованием причин возврата.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В случае устранения обстоятельств, послуживших основанием для возврата заявки, инвестор (инициатор) вправе повторно обратиться в администрацию МР </w:t>
      </w:r>
      <w:r w:rsidR="00A77685">
        <w:rPr>
          <w:rFonts w:ascii="Times New Roman" w:hAnsi="Times New Roman" w:cs="Times New Roman"/>
          <w:sz w:val="26"/>
          <w:szCs w:val="26"/>
        </w:rPr>
        <w:t>«Печора»</w:t>
      </w:r>
      <w:r w:rsidRPr="000614BE">
        <w:rPr>
          <w:rFonts w:ascii="Times New Roman" w:hAnsi="Times New Roman" w:cs="Times New Roman"/>
          <w:sz w:val="26"/>
          <w:szCs w:val="26"/>
        </w:rPr>
        <w:t xml:space="preserve"> в соответствии с настоящим Регламентом.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0"/>
      <w:bookmarkEnd w:id="2"/>
      <w:r w:rsidRPr="000614BE">
        <w:rPr>
          <w:rFonts w:ascii="Times New Roman" w:hAnsi="Times New Roman" w:cs="Times New Roman"/>
          <w:sz w:val="26"/>
          <w:szCs w:val="26"/>
        </w:rPr>
        <w:t xml:space="preserve">3.4. 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оснований для возврата заявки, установленных </w:t>
      </w:r>
      <w:hyperlink w:anchor="P78" w:tooltip="3.3. В случае несоответствия представленной заявки приложению N 1 к настоящему Регламенту либо непредставления резюме инвестиционного проекта уполномоченный орган в течение пяти рабочих дней со дня регистрации заявки возвращает инвестору (инициатору) заявку с ">
        <w:r w:rsidRPr="000614BE">
          <w:rPr>
            <w:rFonts w:ascii="Times New Roman" w:hAnsi="Times New Roman" w:cs="Times New Roman"/>
            <w:sz w:val="26"/>
            <w:szCs w:val="26"/>
          </w:rPr>
          <w:t>пунктом 3.3</w:t>
        </w:r>
      </w:hyperlink>
      <w:r w:rsidRPr="000614BE">
        <w:rPr>
          <w:rFonts w:ascii="Times New Roman" w:hAnsi="Times New Roman" w:cs="Times New Roman"/>
          <w:sz w:val="26"/>
          <w:szCs w:val="26"/>
        </w:rPr>
        <w:t xml:space="preserve"> настоящего раздела Регламента, уполномоченный орган в течение трех рабочих дней со дня регистрации заявки запрашивает заключения о целесообразности либо нецелесообразности реализации инвестиционного проекта на территории МО МР </w:t>
      </w:r>
      <w:r w:rsidR="00DD35F6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0614BE">
        <w:rPr>
          <w:rFonts w:ascii="Times New Roman" w:hAnsi="Times New Roman" w:cs="Times New Roman"/>
          <w:sz w:val="26"/>
          <w:szCs w:val="26"/>
        </w:rPr>
        <w:t xml:space="preserve"> у отраслевых </w:t>
      </w:r>
      <w:r w:rsidR="00DD35F6">
        <w:rPr>
          <w:rFonts w:ascii="Times New Roman" w:hAnsi="Times New Roman" w:cs="Times New Roman"/>
          <w:sz w:val="26"/>
          <w:szCs w:val="26"/>
        </w:rPr>
        <w:t>органов</w:t>
      </w:r>
      <w:r w:rsidRPr="000614BE">
        <w:rPr>
          <w:rFonts w:ascii="Times New Roman" w:hAnsi="Times New Roman" w:cs="Times New Roman"/>
          <w:sz w:val="26"/>
          <w:szCs w:val="26"/>
        </w:rPr>
        <w:t>, в компетенции которых находится рассмотрение вопросов, связанных с реализацией инвестиционного проекта.</w:t>
      </w:r>
      <w:proofErr w:type="gramEnd"/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3.5. В течение пяти рабочих дней со дня получения запросов, указанных в </w:t>
      </w:r>
      <w:hyperlink w:anchor="P80" w:tooltip="3.4. В случае отсутствия оснований для возврата заявки, установленных пунктом 3.3 настоящего раздела Регламента, уполномоченный орган в течение трех рабочих дней со дня регистрации заявки запрашивает заключения о целесообразности либо нецелесообразности реализ">
        <w:r w:rsidRPr="000614BE">
          <w:rPr>
            <w:rFonts w:ascii="Times New Roman" w:hAnsi="Times New Roman" w:cs="Times New Roman"/>
            <w:sz w:val="26"/>
            <w:szCs w:val="26"/>
          </w:rPr>
          <w:t>пункте 3.4</w:t>
        </w:r>
      </w:hyperlink>
      <w:r w:rsidRPr="000614BE">
        <w:rPr>
          <w:rFonts w:ascii="Times New Roman" w:hAnsi="Times New Roman" w:cs="Times New Roman"/>
          <w:sz w:val="26"/>
          <w:szCs w:val="26"/>
        </w:rPr>
        <w:t xml:space="preserve"> настоящего раздела Регламента, отраслевые </w:t>
      </w:r>
      <w:r w:rsidR="00DD35F6">
        <w:rPr>
          <w:rFonts w:ascii="Times New Roman" w:hAnsi="Times New Roman" w:cs="Times New Roman"/>
          <w:sz w:val="26"/>
          <w:szCs w:val="26"/>
        </w:rPr>
        <w:t>органы</w:t>
      </w:r>
      <w:r w:rsidRPr="000614BE">
        <w:rPr>
          <w:rFonts w:ascii="Times New Roman" w:hAnsi="Times New Roman" w:cs="Times New Roman"/>
          <w:sz w:val="26"/>
          <w:szCs w:val="26"/>
        </w:rPr>
        <w:t xml:space="preserve"> готовят соответствующие заключения в отношении проекта и направляют их в уполномоченный орган для подготовки сводного заключения.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3.6. В течение пяти рабочих дней со дня получения заключений отраслевых </w:t>
      </w:r>
      <w:r w:rsidR="00DD35F6">
        <w:rPr>
          <w:rFonts w:ascii="Times New Roman" w:hAnsi="Times New Roman" w:cs="Times New Roman"/>
          <w:sz w:val="26"/>
          <w:szCs w:val="26"/>
        </w:rPr>
        <w:t>органов</w:t>
      </w:r>
      <w:r w:rsidRPr="000614BE">
        <w:rPr>
          <w:rFonts w:ascii="Times New Roman" w:hAnsi="Times New Roman" w:cs="Times New Roman"/>
          <w:sz w:val="26"/>
          <w:szCs w:val="26"/>
        </w:rPr>
        <w:t xml:space="preserve"> уполномоченный орган готовит сводное заключение по проекту и направляет в Совещательный орган при главе </w:t>
      </w:r>
      <w:r w:rsidR="00DD35F6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0614BE">
        <w:rPr>
          <w:rFonts w:ascii="Times New Roman" w:hAnsi="Times New Roman" w:cs="Times New Roman"/>
          <w:sz w:val="26"/>
          <w:szCs w:val="26"/>
        </w:rPr>
        <w:t xml:space="preserve"> - руководителе администрации на рассмотрение.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3.7. Уполномоченный орган в течение десяти рабочих дней со дня подготовки сводного заключения организует заседание </w:t>
      </w:r>
      <w:r w:rsidRPr="0082613C">
        <w:rPr>
          <w:rFonts w:ascii="Times New Roman" w:hAnsi="Times New Roman" w:cs="Times New Roman"/>
          <w:sz w:val="26"/>
          <w:szCs w:val="26"/>
        </w:rPr>
        <w:t>Совещательного органа</w:t>
      </w:r>
      <w:r w:rsidRPr="000614BE">
        <w:rPr>
          <w:rFonts w:ascii="Times New Roman" w:hAnsi="Times New Roman" w:cs="Times New Roman"/>
          <w:sz w:val="26"/>
          <w:szCs w:val="26"/>
        </w:rPr>
        <w:t xml:space="preserve"> с целью принятия решения о целесообразности либо нецелесообразности организации сопровождения инвестиционного проекта.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3.8. Для принятия решения о целесообразности либо нецелесообразности организации сопровождения инвестицион</w:t>
      </w:r>
      <w:r w:rsidR="00DD35F6">
        <w:rPr>
          <w:rFonts w:ascii="Times New Roman" w:hAnsi="Times New Roman" w:cs="Times New Roman"/>
          <w:sz w:val="26"/>
          <w:szCs w:val="26"/>
        </w:rPr>
        <w:t>ного проекта администрацией МР «Печора»</w:t>
      </w:r>
      <w:r w:rsidRPr="000614BE">
        <w:rPr>
          <w:rFonts w:ascii="Times New Roman" w:hAnsi="Times New Roman" w:cs="Times New Roman"/>
          <w:sz w:val="26"/>
          <w:szCs w:val="26"/>
        </w:rPr>
        <w:t xml:space="preserve"> в ходе заседания члены Совещательного органа проводят оценку его соответствия критериям, перечисленным в </w:t>
      </w:r>
      <w:hyperlink w:anchor="P278" w:tooltip="Таблица">
        <w:r w:rsidRPr="000614BE">
          <w:rPr>
            <w:rFonts w:ascii="Times New Roman" w:hAnsi="Times New Roman" w:cs="Times New Roman"/>
            <w:sz w:val="26"/>
            <w:szCs w:val="26"/>
          </w:rPr>
          <w:t>таблице</w:t>
        </w:r>
      </w:hyperlink>
      <w:r w:rsidRPr="000614BE">
        <w:rPr>
          <w:rFonts w:ascii="Times New Roman" w:hAnsi="Times New Roman" w:cs="Times New Roman"/>
          <w:sz w:val="26"/>
          <w:szCs w:val="26"/>
        </w:rPr>
        <w:t xml:space="preserve"> оценки критериев отбора инвестиционных проектов (приложение </w:t>
      </w:r>
      <w:r w:rsidR="00DD35F6">
        <w:rPr>
          <w:rFonts w:ascii="Times New Roman" w:hAnsi="Times New Roman" w:cs="Times New Roman"/>
          <w:sz w:val="26"/>
          <w:szCs w:val="26"/>
        </w:rPr>
        <w:t>№</w:t>
      </w:r>
      <w:r w:rsidRPr="000614BE">
        <w:rPr>
          <w:rFonts w:ascii="Times New Roman" w:hAnsi="Times New Roman" w:cs="Times New Roman"/>
          <w:sz w:val="26"/>
          <w:szCs w:val="26"/>
        </w:rPr>
        <w:t xml:space="preserve"> 3 к настоящему Регламенту).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3.9. Несоответствие инвестиционного проекта обязательному критерию влечет отказ от дальнейшего рассмотрения инвестиционного проекта. Для проектов, прошедших отбор по обязательному критерию, проводится отбор по оценочным критериям.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3.10. Результаты оценки инвестиционного проекта по критериям заносятся членами Совещательного органа в таблицу оценки критериев отбора инвестиционных проектов.</w:t>
      </w:r>
    </w:p>
    <w:p w:rsidR="000614BE" w:rsidRPr="000614BE" w:rsidRDefault="00056330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14BE" w:rsidRPr="000614BE">
        <w:rPr>
          <w:rFonts w:ascii="Times New Roman" w:hAnsi="Times New Roman" w:cs="Times New Roman"/>
          <w:sz w:val="26"/>
          <w:szCs w:val="26"/>
        </w:rPr>
        <w:t>3.11. Инвестиционный проект считается соответствующим критериям в случае, если он соответствует обязательному критерию, и среднее арифметическое суммы баллов всех членов Совещательного органа по оценочным критериям составило не менее 3 баллов (за каждый положительный ответ ставится 1 балл, за каждый отрицательный - 0 баллов).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lastRenderedPageBreak/>
        <w:t xml:space="preserve">В данном случае Совещательным органом принимается решение о целесообразности организации сопровождения инвестиционного проекта, назначаются кураторы и координатор 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проекта</w:t>
      </w:r>
      <w:proofErr w:type="gramEnd"/>
      <w:r w:rsidRPr="000614BE">
        <w:rPr>
          <w:rFonts w:ascii="Times New Roman" w:hAnsi="Times New Roman" w:cs="Times New Roman"/>
          <w:sz w:val="26"/>
          <w:szCs w:val="26"/>
        </w:rPr>
        <w:t xml:space="preserve"> и организуется сопровождение инвестиционного проекта.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3.12. Решение Совещательного органа по рассмотрению инвестиционных проектов направляется кураторам и координатору проекта (в случае их назначения) и инвестору (инициатору) в срок не позднее 3 рабочих дней со дня принятия.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3.13. В случае принятия Совещательным органом решения о сопровождении инвестиционного проекта уполномоченный орган включает его в реестр инвестиционных проектов, реализуемых и (или) планируемых к реализации на территории МО МР </w:t>
      </w:r>
      <w:r w:rsidR="00DD35F6">
        <w:rPr>
          <w:rFonts w:ascii="Times New Roman" w:hAnsi="Times New Roman" w:cs="Times New Roman"/>
          <w:sz w:val="26"/>
          <w:szCs w:val="26"/>
        </w:rPr>
        <w:t>«Печора»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614BE">
        <w:rPr>
          <w:rFonts w:ascii="Times New Roman" w:hAnsi="Times New Roman" w:cs="Times New Roman"/>
          <w:b w:val="0"/>
          <w:sz w:val="26"/>
          <w:szCs w:val="26"/>
        </w:rPr>
        <w:t>4. Порядок сопровождения инвестиционных проектов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4.1. 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По каждому сопровождаемому инвестиционному проекту координатор совместно с инвестором (инициатором) разрабатывает проект плана мероприятий по сопровождению инвестиционного проекта (далее - план мероприятий), в котором отражаются все планируемые этапы взаимодействия инвестора с муниципальными, государственными и иными органами, сроки подготовительных, согласительных, разрешительных процедур, принятия решений о предоставлении мер поддержки финансового характера и т.п.</w:t>
      </w:r>
      <w:proofErr w:type="gramEnd"/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4.2. Проект плана мероприятий направляется координатором на рассмотрение и согласование отраслевым </w:t>
      </w:r>
      <w:r w:rsidR="00DD35F6">
        <w:rPr>
          <w:rFonts w:ascii="Times New Roman" w:hAnsi="Times New Roman" w:cs="Times New Roman"/>
          <w:sz w:val="26"/>
          <w:szCs w:val="26"/>
        </w:rPr>
        <w:t>органам</w:t>
      </w:r>
      <w:r w:rsidRPr="000614BE">
        <w:rPr>
          <w:rFonts w:ascii="Times New Roman" w:hAnsi="Times New Roman" w:cs="Times New Roman"/>
          <w:sz w:val="26"/>
          <w:szCs w:val="26"/>
        </w:rPr>
        <w:t>, в сфере деятельности которых необходимо содействие в реализации инвестиционного проекта, инвестору (инициатору).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4.3. Согласование проекта плана мероприятий отраслевыми </w:t>
      </w:r>
      <w:r w:rsidR="00DD35F6">
        <w:rPr>
          <w:rFonts w:ascii="Times New Roman" w:hAnsi="Times New Roman" w:cs="Times New Roman"/>
          <w:sz w:val="26"/>
          <w:szCs w:val="26"/>
        </w:rPr>
        <w:t>органами</w:t>
      </w:r>
      <w:r w:rsidRPr="000614BE">
        <w:rPr>
          <w:rFonts w:ascii="Times New Roman" w:hAnsi="Times New Roman" w:cs="Times New Roman"/>
          <w:sz w:val="26"/>
          <w:szCs w:val="26"/>
        </w:rPr>
        <w:t xml:space="preserve"> осуществляется в срок, не превышающий трех рабочих дней со дня его получения.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4.4. После получения необходимых согласований, проект плана мероприятий утверждается главой </w:t>
      </w:r>
      <w:r w:rsidR="00DD35F6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0614BE">
        <w:rPr>
          <w:rFonts w:ascii="Times New Roman" w:hAnsi="Times New Roman" w:cs="Times New Roman"/>
          <w:sz w:val="26"/>
          <w:szCs w:val="26"/>
        </w:rPr>
        <w:t xml:space="preserve"> - руководителем администрации с одной стороны и инвестором (инициатором) с другой.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4.5. При сопровождении инвестиционного проекта: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ответственные исполнители мероприятий обеспечивают в установленные сроки их выполнение;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уполномоченный орган осуществляет мониторинг хода реализации проекта, организует по мере необходимости рассмотрение вопросов, связанных с реализацией проекта, на заседаниях Совещательного органа.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4.6. Внесение изменений в план мероприятий.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4.6.1. Изменения в план мероприятий могут быть внесены по инициативе уполномоченного органа, отраслевых </w:t>
      </w:r>
      <w:r w:rsidR="00DD35F6">
        <w:rPr>
          <w:rFonts w:ascii="Times New Roman" w:hAnsi="Times New Roman" w:cs="Times New Roman"/>
          <w:sz w:val="26"/>
          <w:szCs w:val="26"/>
        </w:rPr>
        <w:t>органов</w:t>
      </w:r>
      <w:r w:rsidRPr="000614BE">
        <w:rPr>
          <w:rFonts w:ascii="Times New Roman" w:hAnsi="Times New Roman" w:cs="Times New Roman"/>
          <w:sz w:val="26"/>
          <w:szCs w:val="26"/>
        </w:rPr>
        <w:t>, инвестора (инициатора).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4.6.2. Уполномоченный орган организует внесение изменений в план мероприятий и их утверждение главой </w:t>
      </w:r>
      <w:r w:rsidR="00DD35F6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0614BE">
        <w:rPr>
          <w:rFonts w:ascii="Times New Roman" w:hAnsi="Times New Roman" w:cs="Times New Roman"/>
          <w:sz w:val="26"/>
          <w:szCs w:val="26"/>
        </w:rPr>
        <w:t xml:space="preserve"> - руководителем администрации.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4.7. Сопровождение инвестиционного проекта прекращается в случаях: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завершения исполнения всех мероприятий, предусмотренных планом мероприятий;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lastRenderedPageBreak/>
        <w:t>отказа инвестора (инициатора) от сопровождения инвестиционного проекта на основании его заявления;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неисполнения инвестором (инициатором) сроков реализации отдельных мероприятий, предусмотренных планом мероприятий, по которым он выступает ответственным исполнителем, более чем на 60 рабочих дней.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5F6" w:rsidRDefault="00DD35F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F262F" w:rsidRDefault="005F262F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F262F" w:rsidRDefault="005F262F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F262F" w:rsidRDefault="005F262F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F262F" w:rsidRDefault="005F262F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94BE1" w:rsidRPr="000614BE" w:rsidRDefault="00494BE1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lastRenderedPageBreak/>
        <w:t>Приложение  1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к Регламенту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сопровождения 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инвестиционных</w:t>
      </w:r>
      <w:proofErr w:type="gramEnd"/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проектов, реализуемых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и (или) планируемых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к реализации на территории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МО МР </w:t>
      </w:r>
      <w:r w:rsidR="00DD35F6">
        <w:rPr>
          <w:rFonts w:ascii="Times New Roman" w:hAnsi="Times New Roman" w:cs="Times New Roman"/>
          <w:sz w:val="26"/>
          <w:szCs w:val="26"/>
        </w:rPr>
        <w:t>«Печора»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21"/>
      <w:bookmarkEnd w:id="3"/>
      <w:r w:rsidRPr="000614BE">
        <w:rPr>
          <w:rFonts w:ascii="Times New Roman" w:hAnsi="Times New Roman" w:cs="Times New Roman"/>
          <w:sz w:val="26"/>
          <w:szCs w:val="26"/>
        </w:rPr>
        <w:t>Заявка</w:t>
      </w:r>
    </w:p>
    <w:p w:rsidR="000614BE" w:rsidRPr="000614BE" w:rsidRDefault="000614BE" w:rsidP="000614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на сопровождение инвестиционного проекта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2835"/>
        <w:gridCol w:w="4031"/>
      </w:tblGrid>
      <w:tr w:rsidR="000614BE" w:rsidRPr="000614BE" w:rsidTr="0008411D">
        <w:tc>
          <w:tcPr>
            <w:tcW w:w="10268" w:type="dxa"/>
            <w:gridSpan w:val="4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Цель обращения:</w:t>
            </w:r>
          </w:p>
        </w:tc>
      </w:tr>
      <w:tr w:rsidR="000614BE" w:rsidRPr="000614BE" w:rsidTr="0008411D">
        <w:tc>
          <w:tcPr>
            <w:tcW w:w="1701" w:type="dxa"/>
            <w:vMerge w:val="restart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Инициатор инвестиционного проекта (инвестор)</w:t>
            </w: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Наименование юридического лица (индивидуального предпринимателя)</w:t>
            </w:r>
          </w:p>
        </w:tc>
        <w:tc>
          <w:tcPr>
            <w:tcW w:w="4031" w:type="dxa"/>
          </w:tcPr>
          <w:p w:rsidR="000614BE" w:rsidRPr="000614BE" w:rsidRDefault="000614BE" w:rsidP="0008411D">
            <w:pPr>
              <w:pStyle w:val="ConsPlusNormal"/>
              <w:ind w:right="-131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Дата государственной регистрации в качестве юридического лица (индивидуального предпринимателя)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Основной вид деятельности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Почтовый адрес, телефон, факс, e-</w:t>
            </w:r>
            <w:proofErr w:type="spell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Руководитель юридического лица (должность, фамилия, имя, отчество (последнее - при наличии) полностью)</w:t>
            </w:r>
            <w:proofErr w:type="gramEnd"/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ИНН/ОГРН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6237" w:type="dxa"/>
            <w:gridSpan w:val="3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Наличие опыта в реализации инвестиционных проектов (да/нет), если да, то какой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6237" w:type="dxa"/>
            <w:gridSpan w:val="3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Наименование и краткое описание инвестиционного проекта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6237" w:type="dxa"/>
            <w:gridSpan w:val="3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Статус проекта (планируемый к реализации инвестиционный проект, реализуемый инвестиционный проект)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6237" w:type="dxa"/>
            <w:gridSpan w:val="3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Связь с иными независимыми проектами, в том числе инфраструктурными, (при наличии связи указать наименование проекта, место и сроки реализации)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10268" w:type="dxa"/>
            <w:gridSpan w:val="4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 xml:space="preserve">Степень готовности инвестиционного проекта на </w:t>
            </w:r>
            <w:proofErr w:type="spell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прединвестиционной</w:t>
            </w:r>
            <w:proofErr w:type="spell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 xml:space="preserve"> и инвестиционной фазах:</w:t>
            </w:r>
          </w:p>
        </w:tc>
      </w:tr>
      <w:tr w:rsidR="000614BE" w:rsidRPr="000614BE" w:rsidTr="0008411D">
        <w:tc>
          <w:tcPr>
            <w:tcW w:w="1701" w:type="dxa"/>
            <w:vMerge w:val="restart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Прединвестиционная</w:t>
            </w:r>
            <w:proofErr w:type="spell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 xml:space="preserve"> фаза</w:t>
            </w: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Завершение маркетинговых исследований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 xml:space="preserve">Выбор технологии и поставщиков </w:t>
            </w:r>
            <w:r w:rsidRPr="000614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технологического и вспомогательного оборудования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Выбор подрядчиков для строительства и монтажа оборудования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Выбор заказчиков и поставщиков сырья и материалов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Выбор места производственной площадки/земельного участка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 w:val="restart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Наличие утвержденного бизнес-плана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нет/да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Наличие документально подтвержденных источников финансирования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нет/да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Наличие проектной документации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Наличие положительного заключения экспертизы проектной документации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 w:val="restart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Инвестиционная фаза</w:t>
            </w: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Землеустроительные, кадастровые работы, регистрация или перерегистрация прав на земельные участки и объекты недвижимости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Получение разрешения на строительство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нет/да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Производство ландшафтных работ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Прокладка инфраструктурных коммуникаций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Производство строительно-монтажных работ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Монтаж технологического и вспомогательного оборудования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Подключение к объектам транспортно-энергетической инфраструктуры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Пусконаладочные работы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Получение разрешения на ввод объекта в эксплуатацию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нет/да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Набор и обучение персонала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701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gridSpan w:val="2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 xml:space="preserve">Финансирование инвестиционного </w:t>
            </w:r>
            <w:r w:rsidRPr="000614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проекта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  <w:proofErr w:type="gramEnd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/процент выполнения</w:t>
            </w:r>
          </w:p>
        </w:tc>
      </w:tr>
      <w:tr w:rsidR="000614BE" w:rsidRPr="000614BE" w:rsidTr="0008411D">
        <w:tc>
          <w:tcPr>
            <w:tcW w:w="10268" w:type="dxa"/>
            <w:gridSpan w:val="4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Дополнительная информация &lt;1&gt;</w:t>
            </w:r>
          </w:p>
        </w:tc>
      </w:tr>
      <w:tr w:rsidR="000614BE" w:rsidRPr="000614BE" w:rsidTr="0008411D">
        <w:tc>
          <w:tcPr>
            <w:tcW w:w="3402" w:type="dxa"/>
            <w:gridSpan w:val="2"/>
            <w:vMerge w:val="restart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Контактные данные ответственного лица от инициатора инвестиционного проекта (инвестора) для оперативного взаимодействия</w:t>
            </w:r>
          </w:p>
        </w:tc>
        <w:tc>
          <w:tcPr>
            <w:tcW w:w="2835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3402" w:type="dxa"/>
            <w:gridSpan w:val="2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(последнее - при наличии, полностью)</w:t>
            </w:r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3402" w:type="dxa"/>
            <w:gridSpan w:val="2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Телефон, факс, e-</w:t>
            </w:r>
            <w:proofErr w:type="spellStart"/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031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10268" w:type="dxa"/>
            <w:gridSpan w:val="4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Дата составления заявки</w:t>
            </w:r>
          </w:p>
        </w:tc>
      </w:tr>
    </w:tbl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    Подтверждаю достоверность и полноту представленных сведений.</w:t>
      </w: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    Руководитель             ________________      ________________________</w:t>
      </w: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                                (подпись)            (расшифровка подписи)</w:t>
      </w: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    М.П. (при наличии)</w:t>
      </w: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    &lt;1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&gt; З</w:t>
      </w:r>
      <w:proofErr w:type="gramEnd"/>
      <w:r w:rsidRPr="000614BE">
        <w:rPr>
          <w:rFonts w:ascii="Times New Roman" w:hAnsi="Times New Roman" w:cs="Times New Roman"/>
          <w:sz w:val="26"/>
          <w:szCs w:val="26"/>
        </w:rPr>
        <w:t>аполняется в случае необходимости внесения дополнений, уточнений и</w:t>
      </w:r>
    </w:p>
    <w:p w:rsidR="000614BE" w:rsidRPr="000614BE" w:rsidRDefault="000614BE" w:rsidP="000614B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комментариев.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8411D" w:rsidRDefault="0008411D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8411D" w:rsidRDefault="0008411D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\</w:t>
      </w:r>
    </w:p>
    <w:p w:rsidR="0008411D" w:rsidRDefault="0008411D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94BE1" w:rsidRPr="000614BE" w:rsidRDefault="00494BE1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lastRenderedPageBreak/>
        <w:t>Приложение  2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к Регламенту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сопровождения 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инвестиционных</w:t>
      </w:r>
      <w:proofErr w:type="gramEnd"/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проектов, реализуемых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и (или) планируемых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к реализации на территории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МО МР </w:t>
      </w:r>
      <w:r w:rsidR="00F30D26">
        <w:rPr>
          <w:rFonts w:ascii="Times New Roman" w:hAnsi="Times New Roman" w:cs="Times New Roman"/>
          <w:sz w:val="26"/>
          <w:szCs w:val="26"/>
        </w:rPr>
        <w:t>«Печора»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222"/>
      <w:bookmarkEnd w:id="4"/>
      <w:r w:rsidRPr="000614BE">
        <w:rPr>
          <w:rFonts w:ascii="Times New Roman" w:hAnsi="Times New Roman" w:cs="Times New Roman"/>
          <w:sz w:val="26"/>
          <w:szCs w:val="26"/>
        </w:rPr>
        <w:t>Резюме</w:t>
      </w:r>
    </w:p>
    <w:p w:rsidR="000614BE" w:rsidRPr="000614BE" w:rsidRDefault="000614BE" w:rsidP="005270B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инвестиционного проекта</w:t>
      </w:r>
    </w:p>
    <w:p w:rsidR="000614BE" w:rsidRPr="000614BE" w:rsidRDefault="000614BE" w:rsidP="000614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(рекомендуемая форма)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Резюме инвестиционного проекта содержит следующие разделы: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1. Информация о претенденте - инвесторе (инициаторе) инвестиционного проекта: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наименование, организационно-правовая форма, местоположение, краткая история претендента;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основные направления деятельности претендента;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опыт работы претендента в виде экономической деятельности, в котором планируется реализация инвестиционного проекта.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2. Описание инвестиционного проекта: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стратегическая цель и краткое описание инвестиционного проекта;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даты начала и окончания реализации инвестиционного проекта (дата выхода на проектную мощность) в формате месяц/год;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дата ввода объекта (объектов) в эксплуатацию в формате месяц/год;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общая стоимость инвестиционного проекта;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сведения о воздействии инвестиционного проекта на инфраструктурное развитие муниципального образования ___________________;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планируемое количество рабочих мест;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14BE">
        <w:rPr>
          <w:rFonts w:ascii="Times New Roman" w:hAnsi="Times New Roman" w:cs="Times New Roman"/>
          <w:sz w:val="26"/>
          <w:szCs w:val="26"/>
        </w:rPr>
        <w:t>потребность в квалифицированных кадрах (специализация, количество сотрудников, желаемый источник привлечения трудового потенциала (местный, командировка), планируемый уровень заработной платы.</w:t>
      </w:r>
      <w:proofErr w:type="gramEnd"/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3. Площадь земельного участка для реализации инвестиционного проекта, месторасположение, способы его получения в пользование.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4. Наименование и назначение планируемой к производству (предоставлению) претендентом продукции (работ, услуг);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5. Описание рынка сбыта продукции (работ, услуг), основные конкуренты;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6. План маркетинга: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lastRenderedPageBreak/>
        <w:t>прогнозируемая рыночная цена на планируемую претендентом продукцию (работы, услуги);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описание предполагаемых способов сбыта продукции (работ, услуг);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оценка объемов спроса продукции (работ, услуг).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7. Производственный план: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наличие у претендента ресурсов (сырья, материалов, рабочей силы) для реализации инвестиционного проекта;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структура закупок по регионам;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этапы реализации инвестиционного проекта (указываются временные периоды и характер работ, запланированных к проведению в эти периоды; каждый этап должен завершаться ключевым событием - разработкой и утверждением проектной документации, подготовкой строительного участка, решением вопросов по подключению к инженерным сетям и транспортной инфраструктуре и т.д.);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прогноз объемов производства в стоимостных и натуральных показателях до выхода на проектную мощность производства, но не менее срока окупаемости инвестиционного проекта;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информация об основных производственных фондах претендента;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мероприятия по охране окружающей среды, сведения об экологической безопасности;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необходимость получения лицензий на планируемый вид деятельности, услуги, продукцию (при необходимости), уровень интеллектуальной защищенности (патенты, правообладатели).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8. Оценка и описание возможных рисков.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9. Экономическая и бюджетная эффективность: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14BE">
        <w:rPr>
          <w:rFonts w:ascii="Times New Roman" w:hAnsi="Times New Roman" w:cs="Times New Roman"/>
          <w:sz w:val="26"/>
          <w:szCs w:val="26"/>
        </w:rPr>
        <w:t>обоснование рыночной цены реализации планируемой претендентом продукции (работ, услуг) по годам до выхода на проектную мощность производства, но не менее срока окупаемости инвестиционного проекта (по годам отразить значения показателей: выручка, себестоимость (материальные затраты, затраты на оплату труда, амортизация основных фондов, затраты на получение земельного участка/пользование земельным участком, налоги и платежи, учитываемые в себестоимости, прочие расходы), прибыль от реализации, налог</w:t>
      </w:r>
      <w:proofErr w:type="gramEnd"/>
      <w:r w:rsidRPr="000614BE">
        <w:rPr>
          <w:rFonts w:ascii="Times New Roman" w:hAnsi="Times New Roman" w:cs="Times New Roman"/>
          <w:sz w:val="26"/>
          <w:szCs w:val="26"/>
        </w:rPr>
        <w:t xml:space="preserve"> на прибыль, чистая прибыль);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срок окупаемости проекта, период окупаемости инвестиций - РВР;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внутренняя норма доходности - IRR;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чистая приведенная стоимость - NPV;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стратегия финансирования (источники и условия получения средств, планируемый объем финансирования по годам, срок и формы возврата инвестиций в случае привлечения заемных средств, наличие иностранного участия);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lastRenderedPageBreak/>
        <w:t>рентабельность продукции (процентов);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доходность проекта (процентов);</w:t>
      </w:r>
    </w:p>
    <w:p w:rsidR="000614BE" w:rsidRPr="000614BE" w:rsidRDefault="000614BE" w:rsidP="000614B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прогнозируемый объем ежегодных налоговых платежей в бюджет муниципального образования ___________________ (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0614BE">
        <w:rPr>
          <w:rFonts w:ascii="Times New Roman" w:hAnsi="Times New Roman" w:cs="Times New Roman"/>
          <w:sz w:val="26"/>
          <w:szCs w:val="26"/>
        </w:rPr>
        <w:t xml:space="preserve"> рублей).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94BE1" w:rsidRPr="000614BE" w:rsidRDefault="00494BE1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lastRenderedPageBreak/>
        <w:t>Приложение  3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к Регламенту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сопровождения 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инвестиционных</w:t>
      </w:r>
      <w:proofErr w:type="gramEnd"/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проектов, реализуемых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и (или) планируемых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к реализации на территории</w:t>
      </w:r>
    </w:p>
    <w:p w:rsidR="000614BE" w:rsidRPr="000614BE" w:rsidRDefault="000614BE" w:rsidP="000614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 xml:space="preserve">МО МР </w:t>
      </w:r>
      <w:r w:rsidR="005270B0">
        <w:rPr>
          <w:rFonts w:ascii="Times New Roman" w:hAnsi="Times New Roman" w:cs="Times New Roman"/>
          <w:sz w:val="26"/>
          <w:szCs w:val="26"/>
        </w:rPr>
        <w:t>«Печора»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278"/>
      <w:bookmarkEnd w:id="5"/>
      <w:r w:rsidRPr="000614BE">
        <w:rPr>
          <w:rFonts w:ascii="Times New Roman" w:hAnsi="Times New Roman" w:cs="Times New Roman"/>
          <w:sz w:val="26"/>
          <w:szCs w:val="26"/>
        </w:rPr>
        <w:t>Таблица</w:t>
      </w:r>
    </w:p>
    <w:p w:rsidR="000614BE" w:rsidRPr="000614BE" w:rsidRDefault="000614BE" w:rsidP="000614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оценки критериев отбора инвестиционного проекта</w:t>
      </w:r>
    </w:p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614BE" w:rsidRPr="000614BE" w:rsidRDefault="000614BE" w:rsidP="000614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4BE">
        <w:rPr>
          <w:rFonts w:ascii="Times New Roman" w:hAnsi="Times New Roman" w:cs="Times New Roman"/>
          <w:sz w:val="26"/>
          <w:szCs w:val="26"/>
        </w:rPr>
        <w:t>________________________</w:t>
      </w:r>
      <w:r w:rsidR="005F5BEB" w:rsidRPr="000614BE">
        <w:rPr>
          <w:rFonts w:ascii="Times New Roman" w:hAnsi="Times New Roman" w:cs="Times New Roman"/>
          <w:sz w:val="26"/>
          <w:szCs w:val="26"/>
        </w:rPr>
        <w:t>_______________________</w:t>
      </w:r>
      <w:r w:rsidR="005F5BEB">
        <w:rPr>
          <w:rFonts w:ascii="Times New Roman" w:hAnsi="Times New Roman" w:cs="Times New Roman"/>
          <w:sz w:val="26"/>
          <w:szCs w:val="26"/>
        </w:rPr>
        <w:t>____________________</w:t>
      </w:r>
    </w:p>
    <w:p w:rsidR="000614BE" w:rsidRPr="005270B0" w:rsidRDefault="005F5BEB" w:rsidP="005F5BEB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5270B0">
        <w:rPr>
          <w:rFonts w:ascii="Times New Roman" w:hAnsi="Times New Roman" w:cs="Times New Roman"/>
          <w:szCs w:val="20"/>
        </w:rPr>
        <w:t>(ФИО инвестора)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7"/>
        <w:gridCol w:w="964"/>
        <w:gridCol w:w="2217"/>
      </w:tblGrid>
      <w:tr w:rsidR="000614BE" w:rsidRPr="000614BE" w:rsidTr="0008411D">
        <w:tc>
          <w:tcPr>
            <w:tcW w:w="7087" w:type="dxa"/>
            <w:vMerge w:val="restart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 отбора инвестиционного проекта</w:t>
            </w:r>
          </w:p>
        </w:tc>
        <w:tc>
          <w:tcPr>
            <w:tcW w:w="3181" w:type="dxa"/>
            <w:gridSpan w:val="2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Оценка критерия</w:t>
            </w:r>
          </w:p>
        </w:tc>
      </w:tr>
      <w:tr w:rsidR="000614BE" w:rsidRPr="000614BE" w:rsidTr="0008411D">
        <w:tc>
          <w:tcPr>
            <w:tcW w:w="7087" w:type="dxa"/>
            <w:vMerge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614BE" w:rsidRPr="000614BE" w:rsidTr="0008411D">
        <w:tc>
          <w:tcPr>
            <w:tcW w:w="7087" w:type="dxa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1. Обязательные критерии</w:t>
            </w: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7087" w:type="dxa"/>
          </w:tcPr>
          <w:p w:rsidR="000614BE" w:rsidRPr="000614BE" w:rsidRDefault="000614BE" w:rsidP="00F30D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 xml:space="preserve">1.1. Соответствие инвестиционного проекта приоритетам социально-экономического развития МО МР </w:t>
            </w:r>
            <w:r w:rsidR="00F30D26">
              <w:rPr>
                <w:rFonts w:ascii="Times New Roman" w:hAnsi="Times New Roman" w:cs="Times New Roman"/>
                <w:sz w:val="26"/>
                <w:szCs w:val="26"/>
              </w:rPr>
              <w:t>«Печора»</w:t>
            </w: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, отраженным в документах стратегического планирования</w:t>
            </w: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7087" w:type="dxa"/>
          </w:tcPr>
          <w:p w:rsidR="000614BE" w:rsidRPr="000614BE" w:rsidRDefault="000614BE" w:rsidP="007E4B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2. Оценочные критерии</w:t>
            </w: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7087" w:type="dxa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2.1. Реалистичность и достижимость целей инвестиционного проекта</w:t>
            </w: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7087" w:type="dxa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2.2. Достаточность финансовых, производственных и трудовых ресурсов для реализации инвестиционного проекта</w:t>
            </w: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7087" w:type="dxa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2.3. Направленность инвестиционного проекта на удовлетворение потребностей жителей муниципального образования</w:t>
            </w: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7087" w:type="dxa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2.4. Экологическая безопасность инвестиционного проекта</w:t>
            </w: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4BE" w:rsidRPr="000614BE" w:rsidTr="0008411D">
        <w:tc>
          <w:tcPr>
            <w:tcW w:w="7087" w:type="dxa"/>
          </w:tcPr>
          <w:p w:rsidR="000614BE" w:rsidRPr="000614BE" w:rsidRDefault="000614BE" w:rsidP="007E4B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14BE">
              <w:rPr>
                <w:rFonts w:ascii="Times New Roman" w:hAnsi="Times New Roman" w:cs="Times New Roman"/>
                <w:sz w:val="26"/>
                <w:szCs w:val="26"/>
              </w:rPr>
              <w:t>2.5. Воздействие на повышение уровня занятости</w:t>
            </w:r>
          </w:p>
        </w:tc>
        <w:tc>
          <w:tcPr>
            <w:tcW w:w="964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</w:tcPr>
          <w:p w:rsidR="000614BE" w:rsidRPr="000614BE" w:rsidRDefault="000614BE" w:rsidP="007E4B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614BE" w:rsidRPr="000614BE" w:rsidRDefault="000614BE" w:rsidP="000614B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F30D26">
      <w:pPr>
        <w:pStyle w:val="ConsPlusNormal"/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0614BE" w:rsidRDefault="00F30D26" w:rsidP="00F30D26">
      <w:pPr>
        <w:pStyle w:val="ConsPlusNormal"/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30D26">
        <w:rPr>
          <w:rFonts w:ascii="Times New Roman" w:hAnsi="Times New Roman" w:cs="Times New Roman"/>
          <w:sz w:val="26"/>
          <w:szCs w:val="26"/>
        </w:rPr>
        <w:t xml:space="preserve">Дата: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Pr="00F30D26">
        <w:rPr>
          <w:rFonts w:ascii="Times New Roman" w:hAnsi="Times New Roman" w:cs="Times New Roman"/>
          <w:sz w:val="26"/>
          <w:szCs w:val="26"/>
        </w:rPr>
        <w:t xml:space="preserve"> Подпись:</w:t>
      </w:r>
    </w:p>
    <w:p w:rsidR="00F30D26" w:rsidRDefault="00F30D26" w:rsidP="00F30D26">
      <w:pPr>
        <w:pStyle w:val="ConsPlusNormal"/>
        <w:ind w:firstLine="851"/>
        <w:rPr>
          <w:rFonts w:ascii="Times New Roman" w:hAnsi="Times New Roman" w:cs="Times New Roman"/>
          <w:sz w:val="26"/>
          <w:szCs w:val="26"/>
        </w:rPr>
      </w:pPr>
    </w:p>
    <w:p w:rsidR="00F30D26" w:rsidRDefault="00F30D26" w:rsidP="00F30D26">
      <w:pPr>
        <w:pStyle w:val="ConsPlusNormal"/>
        <w:ind w:firstLine="851"/>
        <w:rPr>
          <w:rFonts w:ascii="Times New Roman" w:hAnsi="Times New Roman" w:cs="Times New Roman"/>
          <w:sz w:val="26"/>
          <w:szCs w:val="26"/>
        </w:rPr>
      </w:pPr>
    </w:p>
    <w:p w:rsidR="00F30D26" w:rsidRPr="00F30D26" w:rsidRDefault="00F30D26" w:rsidP="00F30D26">
      <w:pPr>
        <w:pStyle w:val="ConsPlusNormal"/>
        <w:ind w:firstLine="851"/>
        <w:rPr>
          <w:rFonts w:ascii="Times New Roman" w:hAnsi="Times New Roman" w:cs="Times New Roman"/>
          <w:sz w:val="26"/>
          <w:szCs w:val="26"/>
        </w:rPr>
      </w:pPr>
    </w:p>
    <w:p w:rsidR="0024054C" w:rsidRPr="0087198A" w:rsidRDefault="0087198A" w:rsidP="00F30D2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sectPr w:rsidR="0024054C" w:rsidRPr="0087198A" w:rsidSect="00494BE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EB" w:rsidRDefault="008201EB" w:rsidP="006467E3">
      <w:pPr>
        <w:spacing w:after="0" w:line="240" w:lineRule="auto"/>
      </w:pPr>
      <w:r>
        <w:separator/>
      </w:r>
    </w:p>
  </w:endnote>
  <w:endnote w:type="continuationSeparator" w:id="0">
    <w:p w:rsidR="008201EB" w:rsidRDefault="008201EB" w:rsidP="00646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EB" w:rsidRDefault="008201EB" w:rsidP="006467E3">
      <w:pPr>
        <w:spacing w:after="0" w:line="240" w:lineRule="auto"/>
      </w:pPr>
      <w:r>
        <w:separator/>
      </w:r>
    </w:p>
  </w:footnote>
  <w:footnote w:type="continuationSeparator" w:id="0">
    <w:p w:rsidR="008201EB" w:rsidRDefault="008201EB" w:rsidP="006467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206AD"/>
    <w:rsid w:val="0002738B"/>
    <w:rsid w:val="00034F2A"/>
    <w:rsid w:val="00056330"/>
    <w:rsid w:val="000614BE"/>
    <w:rsid w:val="00062A9C"/>
    <w:rsid w:val="0008411D"/>
    <w:rsid w:val="000928E6"/>
    <w:rsid w:val="000A3D17"/>
    <w:rsid w:val="000B6C08"/>
    <w:rsid w:val="00112F01"/>
    <w:rsid w:val="001161FE"/>
    <w:rsid w:val="00132360"/>
    <w:rsid w:val="001413BC"/>
    <w:rsid w:val="00146814"/>
    <w:rsid w:val="00162EB3"/>
    <w:rsid w:val="00163190"/>
    <w:rsid w:val="001D7260"/>
    <w:rsid w:val="001F4907"/>
    <w:rsid w:val="002A4DE5"/>
    <w:rsid w:val="003476F7"/>
    <w:rsid w:val="00355573"/>
    <w:rsid w:val="00356CAC"/>
    <w:rsid w:val="003A5ECA"/>
    <w:rsid w:val="003C1732"/>
    <w:rsid w:val="00494BE1"/>
    <w:rsid w:val="005270B0"/>
    <w:rsid w:val="00574B09"/>
    <w:rsid w:val="00581090"/>
    <w:rsid w:val="00583E73"/>
    <w:rsid w:val="005F262F"/>
    <w:rsid w:val="005F5BEB"/>
    <w:rsid w:val="0063067E"/>
    <w:rsid w:val="006467E3"/>
    <w:rsid w:val="00663151"/>
    <w:rsid w:val="007637A0"/>
    <w:rsid w:val="00790EE6"/>
    <w:rsid w:val="00794177"/>
    <w:rsid w:val="007F07D7"/>
    <w:rsid w:val="0081778F"/>
    <w:rsid w:val="008201EB"/>
    <w:rsid w:val="0082613C"/>
    <w:rsid w:val="00851917"/>
    <w:rsid w:val="0087198A"/>
    <w:rsid w:val="008D17A6"/>
    <w:rsid w:val="009E1DA3"/>
    <w:rsid w:val="00A61346"/>
    <w:rsid w:val="00A77685"/>
    <w:rsid w:val="00A94085"/>
    <w:rsid w:val="00AA2E00"/>
    <w:rsid w:val="00B616E9"/>
    <w:rsid w:val="00B95874"/>
    <w:rsid w:val="00B970F8"/>
    <w:rsid w:val="00C7001E"/>
    <w:rsid w:val="00C72326"/>
    <w:rsid w:val="00C93CC2"/>
    <w:rsid w:val="00CA1105"/>
    <w:rsid w:val="00CD63BE"/>
    <w:rsid w:val="00D1033E"/>
    <w:rsid w:val="00D647F6"/>
    <w:rsid w:val="00D84CA6"/>
    <w:rsid w:val="00DA5AD1"/>
    <w:rsid w:val="00DD35F6"/>
    <w:rsid w:val="00DD4602"/>
    <w:rsid w:val="00E2159D"/>
    <w:rsid w:val="00E40726"/>
    <w:rsid w:val="00E41CB2"/>
    <w:rsid w:val="00F30D26"/>
    <w:rsid w:val="00F632FB"/>
    <w:rsid w:val="00F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14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4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4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614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236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614B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614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4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4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4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614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64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7E3"/>
  </w:style>
  <w:style w:type="paragraph" w:styleId="a7">
    <w:name w:val="footer"/>
    <w:basedOn w:val="a"/>
    <w:link w:val="a8"/>
    <w:uiPriority w:val="99"/>
    <w:unhideWhenUsed/>
    <w:rsid w:val="0064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7E3"/>
  </w:style>
  <w:style w:type="paragraph" w:styleId="a9">
    <w:name w:val="No Spacing"/>
    <w:uiPriority w:val="1"/>
    <w:qFormat/>
    <w:rsid w:val="006631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14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4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4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614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236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614B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614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4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4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4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614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64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7E3"/>
  </w:style>
  <w:style w:type="paragraph" w:styleId="a7">
    <w:name w:val="footer"/>
    <w:basedOn w:val="a"/>
    <w:link w:val="a8"/>
    <w:uiPriority w:val="99"/>
    <w:unhideWhenUsed/>
    <w:rsid w:val="0064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7E3"/>
  </w:style>
  <w:style w:type="paragraph" w:styleId="a9">
    <w:name w:val="No Spacing"/>
    <w:uiPriority w:val="1"/>
    <w:qFormat/>
    <w:rsid w:val="006631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978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19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28F65-BA0B-4A43-949C-C1EA3CFF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13</Pages>
  <Words>3425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67</cp:revision>
  <cp:lastPrinted>2024-03-13T06:36:00Z</cp:lastPrinted>
  <dcterms:created xsi:type="dcterms:W3CDTF">2022-10-10T08:12:00Z</dcterms:created>
  <dcterms:modified xsi:type="dcterms:W3CDTF">2024-03-15T09:36:00Z</dcterms:modified>
</cp:coreProperties>
</file>