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5A2393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B7016" wp14:editId="70E7A2CD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5A239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A2F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15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2A2F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E6570">
        <w:rPr>
          <w:rFonts w:ascii="Times New Roman" w:hAnsi="Times New Roman" w:cs="Times New Roman"/>
          <w:sz w:val="26"/>
          <w:szCs w:val="26"/>
        </w:rPr>
        <w:t>О назначении голосования по проектам</w:t>
      </w:r>
    </w:p>
    <w:p w:rsidR="006E6570" w:rsidRP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proofErr w:type="gramStart"/>
      <w:r w:rsidRPr="006E6570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85D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>территорий муниципального образования</w:t>
      </w: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6570" w:rsidRPr="005937D9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564E3D" w:rsidRDefault="002C293C" w:rsidP="002C293C">
      <w:pPr>
        <w:autoSpaceDE w:val="0"/>
        <w:autoSpaceDN w:val="0"/>
        <w:adjustRightInd w:val="0"/>
        <w:spacing w:after="0" w:line="240" w:lineRule="auto"/>
        <w:ind w:left="1418" w:right="426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E65E73"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A2393" w:rsidRPr="00564E3D" w:rsidRDefault="005A2393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8240F5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3C" w:rsidRPr="002C293C" w:rsidRDefault="002C293C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293C">
        <w:rPr>
          <w:rFonts w:ascii="Times New Roman" w:hAnsi="Times New Roman" w:cs="Times New Roman"/>
          <w:sz w:val="26"/>
          <w:szCs w:val="26"/>
        </w:rPr>
        <w:t>1. Назначить голосование по проектам благоустройства общественных территорий м</w:t>
      </w:r>
      <w:r w:rsidRPr="002C293C">
        <w:rPr>
          <w:rFonts w:ascii="Times New Roman" w:hAnsi="Times New Roman" w:cs="Times New Roman"/>
          <w:sz w:val="26"/>
          <w:szCs w:val="26"/>
        </w:rPr>
        <w:t>у</w:t>
      </w:r>
      <w:r w:rsidRPr="002C293C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6F0553">
        <w:rPr>
          <w:rFonts w:ascii="Times New Roman" w:hAnsi="Times New Roman" w:cs="Times New Roman"/>
          <w:sz w:val="26"/>
          <w:szCs w:val="26"/>
        </w:rPr>
        <w:t>городского поселения Печора</w:t>
      </w:r>
      <w:r w:rsidRPr="002C293C">
        <w:rPr>
          <w:rFonts w:ascii="Times New Roman" w:hAnsi="Times New Roman" w:cs="Times New Roman"/>
          <w:sz w:val="26"/>
          <w:szCs w:val="26"/>
        </w:rPr>
        <w:t>,  подлежащих в первооч</w:t>
      </w:r>
      <w:r w:rsidRPr="002C293C">
        <w:rPr>
          <w:rFonts w:ascii="Times New Roman" w:hAnsi="Times New Roman" w:cs="Times New Roman"/>
          <w:sz w:val="26"/>
          <w:szCs w:val="26"/>
        </w:rPr>
        <w:t>е</w:t>
      </w:r>
      <w:r w:rsidRPr="002C293C">
        <w:rPr>
          <w:rFonts w:ascii="Times New Roman" w:hAnsi="Times New Roman" w:cs="Times New Roman"/>
          <w:sz w:val="26"/>
          <w:szCs w:val="26"/>
        </w:rPr>
        <w:t>редном порядке благоустройству в 2018 году в соответствии с государственной пр</w:t>
      </w:r>
      <w:r w:rsidRPr="002C293C">
        <w:rPr>
          <w:rFonts w:ascii="Times New Roman" w:hAnsi="Times New Roman" w:cs="Times New Roman"/>
          <w:sz w:val="26"/>
          <w:szCs w:val="26"/>
        </w:rPr>
        <w:t>о</w:t>
      </w:r>
      <w:r w:rsidRPr="002C293C">
        <w:rPr>
          <w:rFonts w:ascii="Times New Roman" w:hAnsi="Times New Roman" w:cs="Times New Roman"/>
          <w:sz w:val="26"/>
          <w:szCs w:val="26"/>
        </w:rPr>
        <w:t>граммой (подпрограммой) субъекта Российской Федерации на 2018 - 2022 годы (д</w:t>
      </w:r>
      <w:r w:rsidRPr="002C293C">
        <w:rPr>
          <w:rFonts w:ascii="Times New Roman" w:hAnsi="Times New Roman" w:cs="Times New Roman"/>
          <w:sz w:val="26"/>
          <w:szCs w:val="26"/>
        </w:rPr>
        <w:t>а</w:t>
      </w:r>
      <w:r w:rsidRPr="002C293C">
        <w:rPr>
          <w:rFonts w:ascii="Times New Roman" w:hAnsi="Times New Roman" w:cs="Times New Roman"/>
          <w:sz w:val="26"/>
          <w:szCs w:val="26"/>
        </w:rPr>
        <w:t>лее – «голосование по общественным территориям») на 18 марта 2018 года. Опред</w:t>
      </w:r>
      <w:r w:rsidRPr="002C293C">
        <w:rPr>
          <w:rFonts w:ascii="Times New Roman" w:hAnsi="Times New Roman" w:cs="Times New Roman"/>
          <w:sz w:val="26"/>
          <w:szCs w:val="26"/>
        </w:rPr>
        <w:t>е</w:t>
      </w:r>
      <w:r w:rsidRPr="002C293C">
        <w:rPr>
          <w:rFonts w:ascii="Times New Roman" w:hAnsi="Times New Roman" w:cs="Times New Roman"/>
          <w:sz w:val="26"/>
          <w:szCs w:val="26"/>
        </w:rPr>
        <w:t>лить время голосования по общественным территориям – с 8:00 до 20:00.</w:t>
      </w:r>
    </w:p>
    <w:p w:rsidR="002C293C" w:rsidRPr="002C293C" w:rsidRDefault="002C293C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293C">
        <w:rPr>
          <w:rFonts w:ascii="Times New Roman" w:hAnsi="Times New Roman" w:cs="Times New Roman"/>
          <w:sz w:val="26"/>
          <w:szCs w:val="26"/>
        </w:rPr>
        <w:t xml:space="preserve">2. Определить места для голосования по общественным территориям (адреса </w:t>
      </w:r>
      <w:r w:rsidR="006E6570">
        <w:rPr>
          <w:rFonts w:ascii="Times New Roman" w:hAnsi="Times New Roman" w:cs="Times New Roman"/>
          <w:sz w:val="26"/>
          <w:szCs w:val="26"/>
        </w:rPr>
        <w:t>террит</w:t>
      </w:r>
      <w:r w:rsidR="006E6570">
        <w:rPr>
          <w:rFonts w:ascii="Times New Roman" w:hAnsi="Times New Roman" w:cs="Times New Roman"/>
          <w:sz w:val="26"/>
          <w:szCs w:val="26"/>
        </w:rPr>
        <w:t>о</w:t>
      </w:r>
      <w:r w:rsidR="006E6570">
        <w:rPr>
          <w:rFonts w:ascii="Times New Roman" w:hAnsi="Times New Roman" w:cs="Times New Roman"/>
          <w:sz w:val="26"/>
          <w:szCs w:val="26"/>
        </w:rPr>
        <w:t xml:space="preserve">риальных </w:t>
      </w:r>
      <w:r w:rsidRPr="002C293C">
        <w:rPr>
          <w:rFonts w:ascii="Times New Roman" w:hAnsi="Times New Roman" w:cs="Times New Roman"/>
          <w:sz w:val="26"/>
          <w:szCs w:val="26"/>
        </w:rPr>
        <w:t xml:space="preserve">счетных участков) </w:t>
      </w:r>
      <w:r w:rsidR="006F0553">
        <w:rPr>
          <w:rFonts w:ascii="Times New Roman" w:hAnsi="Times New Roman" w:cs="Times New Roman"/>
          <w:sz w:val="26"/>
          <w:szCs w:val="26"/>
        </w:rPr>
        <w:t>в соответствии с приложением</w:t>
      </w:r>
      <w:r w:rsidRPr="002C293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696E7F" w:rsidRDefault="002C293C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293C">
        <w:rPr>
          <w:rFonts w:ascii="Times New Roman" w:hAnsi="Times New Roman" w:cs="Times New Roman"/>
          <w:sz w:val="26"/>
          <w:szCs w:val="26"/>
        </w:rPr>
        <w:t xml:space="preserve">3. </w:t>
      </w:r>
      <w:r w:rsidR="006F0553">
        <w:rPr>
          <w:rFonts w:ascii="Times New Roman" w:hAnsi="Times New Roman" w:cs="Times New Roman"/>
          <w:sz w:val="26"/>
          <w:szCs w:val="26"/>
        </w:rPr>
        <w:t>Утвердить итоги общественного обсуждения, проведенного с 09.01.2018 по 09.02.2018 года</w:t>
      </w:r>
      <w:r w:rsidR="00040769">
        <w:rPr>
          <w:rFonts w:ascii="Times New Roman" w:hAnsi="Times New Roman" w:cs="Times New Roman"/>
          <w:sz w:val="26"/>
          <w:szCs w:val="26"/>
        </w:rPr>
        <w:t xml:space="preserve"> по выбору общественных территорий, подлежащих первоочередн</w:t>
      </w:r>
      <w:r w:rsidR="00040769">
        <w:rPr>
          <w:rFonts w:ascii="Times New Roman" w:hAnsi="Times New Roman" w:cs="Times New Roman"/>
          <w:sz w:val="26"/>
          <w:szCs w:val="26"/>
        </w:rPr>
        <w:t>о</w:t>
      </w:r>
      <w:r w:rsidR="00040769">
        <w:rPr>
          <w:rFonts w:ascii="Times New Roman" w:hAnsi="Times New Roman" w:cs="Times New Roman"/>
          <w:sz w:val="26"/>
          <w:szCs w:val="26"/>
        </w:rPr>
        <w:t xml:space="preserve">му благоустройству в 2018 году и представленных в приложении 2. </w:t>
      </w:r>
    </w:p>
    <w:p w:rsidR="006F0553" w:rsidRDefault="006F0553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696E7F" w:rsidRPr="00696E7F">
        <w:rPr>
          <w:rFonts w:ascii="Times New Roman" w:hAnsi="Times New Roman" w:cs="Times New Roman"/>
          <w:sz w:val="26"/>
          <w:szCs w:val="26"/>
        </w:rPr>
        <w:t xml:space="preserve">перечень общественных территорий, представленных на </w:t>
      </w:r>
      <w:r w:rsidR="00696E7F">
        <w:rPr>
          <w:rFonts w:ascii="Times New Roman" w:hAnsi="Times New Roman" w:cs="Times New Roman"/>
          <w:sz w:val="26"/>
          <w:szCs w:val="26"/>
        </w:rPr>
        <w:t xml:space="preserve">рейтинговое </w:t>
      </w:r>
      <w:r w:rsidR="00696E7F" w:rsidRPr="00696E7F">
        <w:rPr>
          <w:rFonts w:ascii="Times New Roman" w:hAnsi="Times New Roman" w:cs="Times New Roman"/>
          <w:sz w:val="26"/>
          <w:szCs w:val="26"/>
        </w:rPr>
        <w:t>г</w:t>
      </w:r>
      <w:r w:rsidR="00696E7F" w:rsidRPr="00696E7F">
        <w:rPr>
          <w:rFonts w:ascii="Times New Roman" w:hAnsi="Times New Roman" w:cs="Times New Roman"/>
          <w:sz w:val="26"/>
          <w:szCs w:val="26"/>
        </w:rPr>
        <w:t>о</w:t>
      </w:r>
      <w:r w:rsidR="00696E7F" w:rsidRPr="00696E7F">
        <w:rPr>
          <w:rFonts w:ascii="Times New Roman" w:hAnsi="Times New Roman" w:cs="Times New Roman"/>
          <w:sz w:val="26"/>
          <w:szCs w:val="26"/>
        </w:rPr>
        <w:t>лосование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3. </w:t>
      </w:r>
    </w:p>
    <w:p w:rsidR="006F0553" w:rsidRDefault="00121BFD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Утвердить порядок определения победителя по итогам рейтингового голосования в соответствии с приложением 4.</w:t>
      </w:r>
    </w:p>
    <w:p w:rsidR="004D3093" w:rsidRDefault="004D3093" w:rsidP="004D3093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п</w:t>
      </w:r>
      <w:r w:rsidRPr="004D3093">
        <w:rPr>
          <w:rFonts w:ascii="Times New Roman" w:hAnsi="Times New Roman" w:cs="Times New Roman"/>
          <w:sz w:val="26"/>
          <w:szCs w:val="26"/>
        </w:rPr>
        <w:t>орядок формирования и деятельности территориальной счетной коми</w:t>
      </w:r>
      <w:r w:rsidRPr="004D3093">
        <w:rPr>
          <w:rFonts w:ascii="Times New Roman" w:hAnsi="Times New Roman" w:cs="Times New Roman"/>
          <w:sz w:val="26"/>
          <w:szCs w:val="26"/>
        </w:rPr>
        <w:t>с</w:t>
      </w:r>
      <w:r w:rsidRPr="004D3093">
        <w:rPr>
          <w:rFonts w:ascii="Times New Roman" w:hAnsi="Times New Roman" w:cs="Times New Roman"/>
          <w:sz w:val="26"/>
          <w:szCs w:val="26"/>
        </w:rPr>
        <w:t>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3093">
        <w:rPr>
          <w:rFonts w:ascii="Times New Roman" w:hAnsi="Times New Roman" w:cs="Times New Roman"/>
          <w:sz w:val="26"/>
          <w:szCs w:val="26"/>
        </w:rPr>
        <w:t>для подведения итогов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5. </w:t>
      </w:r>
    </w:p>
    <w:p w:rsidR="007A776D" w:rsidRDefault="004D3093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293C" w:rsidRPr="002C293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 и подлежит оф</w:t>
      </w:r>
      <w:r w:rsidR="002C293C" w:rsidRPr="002C293C">
        <w:rPr>
          <w:rFonts w:ascii="Times New Roman" w:hAnsi="Times New Roman" w:cs="Times New Roman"/>
          <w:sz w:val="26"/>
          <w:szCs w:val="26"/>
        </w:rPr>
        <w:t>и</w:t>
      </w:r>
      <w:r w:rsidR="002C293C" w:rsidRPr="002C293C">
        <w:rPr>
          <w:rFonts w:ascii="Times New Roman" w:hAnsi="Times New Roman" w:cs="Times New Roman"/>
          <w:sz w:val="26"/>
          <w:szCs w:val="26"/>
        </w:rPr>
        <w:t xml:space="preserve">циальному опубликованию и размещению на официальном сайте муниципального образования </w:t>
      </w:r>
      <w:r w:rsidR="006F0553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2C293C" w:rsidRPr="002C293C">
        <w:rPr>
          <w:rFonts w:ascii="Times New Roman" w:hAnsi="Times New Roman" w:cs="Times New Roman"/>
          <w:sz w:val="26"/>
          <w:szCs w:val="26"/>
        </w:rPr>
        <w:t>.</w:t>
      </w:r>
    </w:p>
    <w:p w:rsidR="006F0553" w:rsidRDefault="006F0553" w:rsidP="002C293C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1545A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82CB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2E3F4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E3F47">
        <w:rPr>
          <w:rFonts w:ascii="Times New Roman" w:hAnsi="Times New Roman" w:cs="Times New Roman"/>
          <w:sz w:val="26"/>
          <w:szCs w:val="26"/>
        </w:rPr>
        <w:t>. главы</w:t>
      </w:r>
      <w:r w:rsidRPr="001545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</w:t>
      </w:r>
      <w:r w:rsidR="002C4C09">
        <w:rPr>
          <w:rFonts w:ascii="Times New Roman" w:hAnsi="Times New Roman" w:cs="Times New Roman"/>
          <w:sz w:val="26"/>
          <w:szCs w:val="26"/>
        </w:rPr>
        <w:t xml:space="preserve">     </w:t>
      </w:r>
      <w:r w:rsidR="002E3F47">
        <w:rPr>
          <w:rFonts w:ascii="Times New Roman" w:hAnsi="Times New Roman" w:cs="Times New Roman"/>
          <w:sz w:val="26"/>
          <w:szCs w:val="26"/>
        </w:rPr>
        <w:t>Н.Н. Паншина</w:t>
      </w:r>
    </w:p>
    <w:p w:rsidR="002E3F47" w:rsidRDefault="002E3F47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E3F47" w:rsidRDefault="002E3F47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32D53" w:rsidRDefault="00732D5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82CB6" w:rsidRPr="00182CB6" w:rsidRDefault="004D3093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182CB6"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182CB6" w:rsidRPr="00182CB6" w:rsidRDefault="00310D1E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«15 </w:t>
      </w:r>
      <w:r w:rsidR="00182CB6"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182CB6"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№ 130</w:t>
      </w: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570" w:rsidRPr="00696E7F" w:rsidRDefault="006E6570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6E7F">
        <w:rPr>
          <w:rFonts w:ascii="Times New Roman" w:eastAsia="Calibri" w:hAnsi="Times New Roman" w:cs="Times New Roman"/>
          <w:b/>
          <w:sz w:val="26"/>
          <w:szCs w:val="26"/>
        </w:rPr>
        <w:t>Места</w:t>
      </w:r>
    </w:p>
    <w:p w:rsidR="00085DC7" w:rsidRPr="00696E7F" w:rsidRDefault="006E6570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6E7F">
        <w:rPr>
          <w:rFonts w:ascii="Times New Roman" w:eastAsia="Calibri" w:hAnsi="Times New Roman" w:cs="Times New Roman"/>
          <w:b/>
          <w:sz w:val="26"/>
          <w:szCs w:val="26"/>
        </w:rPr>
        <w:t xml:space="preserve"> для голосования по общественным территориям (адреса территориальных счетных участков)</w:t>
      </w:r>
    </w:p>
    <w:p w:rsidR="00732D53" w:rsidRDefault="00732D53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78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6095"/>
      </w:tblGrid>
      <w:tr w:rsidR="00040769" w:rsidRPr="00732D53" w:rsidTr="00310D1E">
        <w:tc>
          <w:tcPr>
            <w:tcW w:w="850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избир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участка</w:t>
            </w:r>
          </w:p>
        </w:tc>
        <w:tc>
          <w:tcPr>
            <w:tcW w:w="6095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рейтингового голосования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«Гимназия № 1»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44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2»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Ленинградская, д. 10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3»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17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4»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Спортивная, д.42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204/205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9»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Печорский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75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189/190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10»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27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194/203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49»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Московская, д. 27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187/188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 83»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12а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Pr="00732D53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</w:tcPr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ДО «ДДТ»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Булгаковой, д. 11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191/192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ДКЖ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47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Кинотеатр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М.Горького</w:t>
            </w:r>
            <w:proofErr w:type="spellEnd"/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16а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Административное здание,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Печорский пр., д.65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спорта им.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Кулакова,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Печорский пр., д.31 а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Печорское речное училище,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Печорский пр., д.47</w:t>
            </w:r>
          </w:p>
        </w:tc>
      </w:tr>
      <w:tr w:rsidR="00040769" w:rsidRPr="00732D53" w:rsidTr="00310D1E">
        <w:tc>
          <w:tcPr>
            <w:tcW w:w="850" w:type="dxa"/>
            <w:vAlign w:val="center"/>
          </w:tcPr>
          <w:p w:rsidR="00040769" w:rsidRDefault="00040769" w:rsidP="00C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6095" w:type="dxa"/>
          </w:tcPr>
          <w:p w:rsidR="00040769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Печорский ПЭ техникум,</w:t>
            </w:r>
          </w:p>
          <w:p w:rsidR="00040769" w:rsidRPr="00732D53" w:rsidRDefault="00040769" w:rsidP="0073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Печорский пр., д.3</w:t>
            </w:r>
          </w:p>
        </w:tc>
      </w:tr>
    </w:tbl>
    <w:p w:rsidR="00C43368" w:rsidRDefault="00C43368" w:rsidP="00732D5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5C0A81" w:rsidRDefault="005C0A81" w:rsidP="00732D5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5C0A81" w:rsidRDefault="005C0A81" w:rsidP="00732D5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D307AC" w:rsidRDefault="00D307AC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  <w:sectPr w:rsidR="00D307AC" w:rsidSect="00FE1BD3">
          <w:pgSz w:w="11900" w:h="16840"/>
          <w:pgMar w:top="1134" w:right="560" w:bottom="1560" w:left="0" w:header="0" w:footer="3" w:gutter="0"/>
          <w:cols w:space="720"/>
          <w:docGrid w:linePitch="299"/>
        </w:sectPr>
      </w:pPr>
    </w:p>
    <w:p w:rsidR="005C0A81" w:rsidRP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 2</w:t>
      </w:r>
    </w:p>
    <w:p w:rsidR="005C0A81" w:rsidRPr="005C0A81" w:rsidRDefault="005C0A81" w:rsidP="00310D1E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5C0A81">
        <w:rPr>
          <w:rFonts w:ascii="Times New Roman" w:hAnsi="Times New Roman" w:cs="Times New Roman"/>
          <w:sz w:val="26"/>
          <w:szCs w:val="26"/>
          <w:lang w:bidi="ru-RU"/>
        </w:rPr>
        <w:t>к постановлению администрации</w:t>
      </w:r>
      <w:r w:rsidR="00310D1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C0A81">
        <w:rPr>
          <w:rFonts w:ascii="Times New Roman" w:hAnsi="Times New Roman" w:cs="Times New Roman"/>
          <w:sz w:val="26"/>
          <w:szCs w:val="26"/>
          <w:lang w:bidi="ru-RU"/>
        </w:rPr>
        <w:t>муниципального района «Печора»</w:t>
      </w:r>
    </w:p>
    <w:p w:rsidR="00310D1E" w:rsidRPr="00182CB6" w:rsidRDefault="00310D1E" w:rsidP="00310D1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от «15 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№ 130</w:t>
      </w:r>
    </w:p>
    <w:tbl>
      <w:tblPr>
        <w:tblW w:w="156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4238"/>
        <w:gridCol w:w="841"/>
        <w:gridCol w:w="1173"/>
        <w:gridCol w:w="1136"/>
        <w:gridCol w:w="1293"/>
        <w:gridCol w:w="1162"/>
        <w:gridCol w:w="1111"/>
        <w:gridCol w:w="1150"/>
        <w:gridCol w:w="1111"/>
        <w:gridCol w:w="1317"/>
        <w:gridCol w:w="627"/>
      </w:tblGrid>
      <w:tr w:rsidR="00D307AC" w:rsidTr="00040769">
        <w:trPr>
          <w:trHeight w:val="1056"/>
        </w:trPr>
        <w:tc>
          <w:tcPr>
            <w:tcW w:w="15629" w:type="dxa"/>
            <w:gridSpan w:val="12"/>
            <w:tcBorders>
              <w:top w:val="nil"/>
              <w:left w:val="nil"/>
              <w:right w:val="nil"/>
            </w:tcBorders>
          </w:tcPr>
          <w:p w:rsidR="00D307AC" w:rsidRPr="00D307AC" w:rsidRDefault="00D307AC" w:rsidP="00D3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  <w:p w:rsidR="00D307AC" w:rsidRPr="00D307AC" w:rsidRDefault="00D307AC" w:rsidP="00D3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обсуждения, проведенного с 09.01.2018 по 09.02.2018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перечнем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благоустройства </w:t>
            </w:r>
            <w:r w:rsidR="000407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 территорий</w:t>
            </w:r>
            <w:r w:rsidR="000407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30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городского поселения «Печора»</w:t>
            </w:r>
          </w:p>
        </w:tc>
      </w:tr>
      <w:tr w:rsidR="00D307AC" w:rsidTr="00040769">
        <w:trPr>
          <w:trHeight w:val="2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/п/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предложение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7AC" w:rsidTr="00040769">
        <w:trPr>
          <w:trHeight w:val="247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24.01.2018г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01.02.2018г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09.02.2018г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нарастающим итогом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тинг</w:t>
            </w:r>
          </w:p>
        </w:tc>
      </w:tr>
      <w:tr w:rsidR="00D307AC" w:rsidTr="002A2FCE">
        <w:trPr>
          <w:trHeight w:val="74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летени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голосова-ние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бюллет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лосова-ние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бюллет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голосова-ние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бюллет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голосова-ние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7AC" w:rsidTr="002A2FCE">
        <w:trPr>
          <w:trHeight w:val="10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Пешеходные зоны улично – дорожной сети г. Печора </w:t>
            </w:r>
          </w:p>
          <w:p w:rsidR="00D307AC" w:rsidRDefault="00D307AC" w:rsidP="000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Социал</w:t>
            </w:r>
            <w:r w:rsidR="000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ул. Ленина)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307AC" w:rsidTr="002A2FCE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В. Дубинина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07AC" w:rsidTr="002A2FCE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Юбилейная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307AC" w:rsidTr="002A2FCE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307AC" w:rsidTr="002A2FCE">
        <w:trPr>
          <w:trHeight w:val="77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Пешеходные зоны улично – дорожной сети г. Печора </w:t>
            </w:r>
          </w:p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Привокзальная – ул. Советская)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307AC" w:rsidTr="002A2FCE">
        <w:trPr>
          <w:trHeight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им. М. Горького, сквер 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мятника с прилегающей территорией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307AC" w:rsidTr="002A2FCE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бульвар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307AC" w:rsidTr="002A2FCE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 вокзала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307AC" w:rsidTr="002A2FCE">
        <w:trPr>
          <w:trHeight w:val="8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 w:rsidP="000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зоны улично – дорожной сети г. Печора (ул. Пионерская, ул.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лезнодорожная, ул. Гагарина)</w:t>
            </w:r>
            <w:proofErr w:type="gram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307AC" w:rsidTr="002A2FCE">
        <w:trPr>
          <w:trHeight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«ДКЖ» с прилегающей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307AC" w:rsidTr="002A2FCE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10534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AC" w:rsidRDefault="00D3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0A81" w:rsidRDefault="005C0A81" w:rsidP="00D307AC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040769" w:rsidRDefault="00040769" w:rsidP="00040769">
      <w:pPr>
        <w:shd w:val="clear" w:color="auto" w:fill="FFFFFF"/>
        <w:tabs>
          <w:tab w:val="left" w:pos="1276"/>
        </w:tabs>
        <w:spacing w:after="0" w:line="240" w:lineRule="auto"/>
        <w:ind w:left="1276" w:right="425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  <w:sectPr w:rsidR="00040769" w:rsidSect="00310D1E">
          <w:pgSz w:w="16840" w:h="11900" w:orient="landscape"/>
          <w:pgMar w:top="851" w:right="1134" w:bottom="426" w:left="851" w:header="0" w:footer="6" w:gutter="0"/>
          <w:cols w:space="720"/>
          <w:docGrid w:linePitch="299"/>
        </w:sectPr>
      </w:pPr>
    </w:p>
    <w:p w:rsidR="005C0A81" w:rsidRP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 3</w:t>
      </w:r>
    </w:p>
    <w:p w:rsidR="005C0A81" w:rsidRP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5C0A81">
        <w:rPr>
          <w:rFonts w:ascii="Times New Roman" w:hAnsi="Times New Roman" w:cs="Times New Roman"/>
          <w:sz w:val="26"/>
          <w:szCs w:val="26"/>
          <w:lang w:bidi="ru-RU"/>
        </w:rPr>
        <w:t>к постановлению администрации</w:t>
      </w:r>
    </w:p>
    <w:p w:rsidR="005C0A81" w:rsidRP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5C0A81">
        <w:rPr>
          <w:rFonts w:ascii="Times New Roman" w:hAnsi="Times New Roman" w:cs="Times New Roman"/>
          <w:sz w:val="26"/>
          <w:szCs w:val="26"/>
          <w:lang w:bidi="ru-RU"/>
        </w:rPr>
        <w:t>муниципального района «Печора»</w:t>
      </w:r>
    </w:p>
    <w:p w:rsidR="00310D1E" w:rsidRPr="00182CB6" w:rsidRDefault="00310D1E" w:rsidP="00310D1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«15 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№ 130</w:t>
      </w:r>
    </w:p>
    <w:p w:rsidR="005C0A81" w:rsidRP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5C0A81" w:rsidRDefault="005C0A8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96E7F" w:rsidRPr="00696E7F" w:rsidRDefault="00696E7F" w:rsidP="00696E7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696E7F">
        <w:rPr>
          <w:rFonts w:ascii="Times New Roman" w:hAnsi="Times New Roman" w:cs="Times New Roman"/>
          <w:b/>
          <w:sz w:val="26"/>
          <w:szCs w:val="26"/>
          <w:lang w:bidi="ru-RU"/>
        </w:rPr>
        <w:t>Перечень общественных территорий,</w:t>
      </w:r>
    </w:p>
    <w:p w:rsidR="00686CC1" w:rsidRDefault="00696E7F" w:rsidP="00696E7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proofErr w:type="gramStart"/>
      <w:r w:rsidRPr="00696E7F">
        <w:rPr>
          <w:rFonts w:ascii="Times New Roman" w:hAnsi="Times New Roman" w:cs="Times New Roman"/>
          <w:b/>
          <w:sz w:val="26"/>
          <w:szCs w:val="26"/>
          <w:lang w:bidi="ru-RU"/>
        </w:rPr>
        <w:t>представленных</w:t>
      </w:r>
      <w:proofErr w:type="gramEnd"/>
      <w:r w:rsidRPr="00696E7F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рейтинговое голосование </w:t>
      </w:r>
    </w:p>
    <w:p w:rsidR="00696E7F" w:rsidRDefault="00696E7F" w:rsidP="00696E7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1242"/>
        <w:gridCol w:w="8799"/>
      </w:tblGrid>
      <w:tr w:rsidR="00696E7F" w:rsidTr="00696E7F">
        <w:tc>
          <w:tcPr>
            <w:tcW w:w="1242" w:type="dxa"/>
          </w:tcPr>
          <w:p w:rsidR="00696E7F" w:rsidRDefault="00696E7F" w:rsidP="00696E7F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/п</w:t>
            </w:r>
          </w:p>
        </w:tc>
        <w:tc>
          <w:tcPr>
            <w:tcW w:w="8799" w:type="dxa"/>
          </w:tcPr>
          <w:p w:rsidR="00696E7F" w:rsidRDefault="00696E7F" w:rsidP="00696E7F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Наименование общественной территории</w:t>
            </w:r>
          </w:p>
        </w:tc>
      </w:tr>
      <w:tr w:rsidR="00696E7F" w:rsidTr="00696E7F">
        <w:tc>
          <w:tcPr>
            <w:tcW w:w="1242" w:type="dxa"/>
          </w:tcPr>
          <w:p w:rsidR="00696E7F" w:rsidRDefault="004D3093" w:rsidP="00696E7F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</w:t>
            </w:r>
          </w:p>
        </w:tc>
        <w:tc>
          <w:tcPr>
            <w:tcW w:w="8799" w:type="dxa"/>
          </w:tcPr>
          <w:p w:rsidR="00696E7F" w:rsidRPr="004D3093" w:rsidRDefault="004D3093" w:rsidP="004D3093">
            <w:pPr>
              <w:tabs>
                <w:tab w:val="left" w:pos="1276"/>
              </w:tabs>
              <w:ind w:right="426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09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Парк имени В.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Дубинин</w:t>
            </w:r>
            <w:r w:rsidRPr="004D309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</w:p>
        </w:tc>
      </w:tr>
      <w:tr w:rsidR="00696E7F" w:rsidTr="00696E7F">
        <w:tc>
          <w:tcPr>
            <w:tcW w:w="1242" w:type="dxa"/>
          </w:tcPr>
          <w:p w:rsidR="00696E7F" w:rsidRDefault="004D3093" w:rsidP="00696E7F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799" w:type="dxa"/>
          </w:tcPr>
          <w:p w:rsidR="004D3093" w:rsidRDefault="004D3093" w:rsidP="004D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зоны улично – дорожной сети г. Печора*</w:t>
            </w:r>
          </w:p>
          <w:p w:rsidR="00696E7F" w:rsidRDefault="004D3093" w:rsidP="004D3093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Печорский проспект, ул. Советская, ул. Ленина)</w:t>
            </w:r>
          </w:p>
        </w:tc>
      </w:tr>
      <w:tr w:rsidR="00696E7F" w:rsidTr="00696E7F">
        <w:tc>
          <w:tcPr>
            <w:tcW w:w="1242" w:type="dxa"/>
          </w:tcPr>
          <w:p w:rsidR="00696E7F" w:rsidRDefault="004D3093" w:rsidP="00696E7F">
            <w:pPr>
              <w:tabs>
                <w:tab w:val="left" w:pos="1276"/>
              </w:tabs>
              <w:ind w:right="426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3</w:t>
            </w:r>
          </w:p>
        </w:tc>
        <w:tc>
          <w:tcPr>
            <w:tcW w:w="8799" w:type="dxa"/>
          </w:tcPr>
          <w:p w:rsidR="00696E7F" w:rsidRPr="004D3093" w:rsidRDefault="004D3093" w:rsidP="004D3093">
            <w:pPr>
              <w:tabs>
                <w:tab w:val="left" w:pos="1276"/>
              </w:tabs>
              <w:ind w:right="426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Парк Победы</w:t>
            </w:r>
          </w:p>
        </w:tc>
      </w:tr>
    </w:tbl>
    <w:p w:rsidR="00696E7F" w:rsidRDefault="00696E7F" w:rsidP="004D3093">
      <w:pPr>
        <w:pStyle w:val="a6"/>
        <w:shd w:val="clear" w:color="auto" w:fill="FFFFFF"/>
        <w:tabs>
          <w:tab w:val="left" w:pos="1276"/>
        </w:tabs>
        <w:spacing w:after="0" w:line="240" w:lineRule="auto"/>
        <w:ind w:left="1636" w:right="426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4D3093" w:rsidRPr="004D3093" w:rsidRDefault="004D3093" w:rsidP="004D3093">
      <w:pPr>
        <w:pStyle w:val="a6"/>
        <w:shd w:val="clear" w:color="auto" w:fill="FFFFFF"/>
        <w:tabs>
          <w:tab w:val="left" w:pos="1276"/>
        </w:tabs>
        <w:spacing w:after="0" w:line="240" w:lineRule="auto"/>
        <w:ind w:left="1636" w:right="426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*- </w:t>
      </w:r>
      <w:r w:rsidRPr="004D3093">
        <w:rPr>
          <w:rFonts w:ascii="Times New Roman" w:hAnsi="Times New Roman" w:cs="Times New Roman"/>
          <w:sz w:val="26"/>
          <w:szCs w:val="26"/>
          <w:lang w:bidi="ru-RU"/>
        </w:rPr>
        <w:t>участки, предусмотренные дизайн – проектом.</w:t>
      </w: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Pr="00686CC1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 4</w:t>
      </w:r>
    </w:p>
    <w:p w:rsidR="00686CC1" w:rsidRPr="00686CC1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686CC1">
        <w:rPr>
          <w:rFonts w:ascii="Times New Roman" w:hAnsi="Times New Roman" w:cs="Times New Roman"/>
          <w:sz w:val="26"/>
          <w:szCs w:val="26"/>
          <w:lang w:bidi="ru-RU"/>
        </w:rPr>
        <w:t>к постановлению администрации</w:t>
      </w:r>
    </w:p>
    <w:p w:rsidR="00686CC1" w:rsidRPr="00686CC1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686CC1">
        <w:rPr>
          <w:rFonts w:ascii="Times New Roman" w:hAnsi="Times New Roman" w:cs="Times New Roman"/>
          <w:sz w:val="26"/>
          <w:szCs w:val="26"/>
          <w:lang w:bidi="ru-RU"/>
        </w:rPr>
        <w:t>муниципального района «Печора»</w:t>
      </w:r>
    </w:p>
    <w:p w:rsidR="00310D1E" w:rsidRPr="00182CB6" w:rsidRDefault="00310D1E" w:rsidP="00310D1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«15 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№ 130</w:t>
      </w:r>
    </w:p>
    <w:p w:rsidR="00686CC1" w:rsidRPr="00686CC1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Default="00686CC1" w:rsidP="005C0A8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686CC1" w:rsidRPr="00696E7F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696E7F">
        <w:rPr>
          <w:rFonts w:ascii="Times New Roman" w:hAnsi="Times New Roman" w:cs="Times New Roman"/>
          <w:b/>
          <w:sz w:val="26"/>
          <w:szCs w:val="26"/>
          <w:lang w:bidi="ru-RU"/>
        </w:rPr>
        <w:t>Порядок</w:t>
      </w:r>
    </w:p>
    <w:p w:rsidR="00686CC1" w:rsidRDefault="00686CC1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696E7F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определения победителя по итогам рейтингового голосования</w:t>
      </w:r>
    </w:p>
    <w:p w:rsidR="00D66979" w:rsidRDefault="00D66979" w:rsidP="00686C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D66979" w:rsidRPr="00976EDF" w:rsidRDefault="00D66979" w:rsidP="00976ED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6EDF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  <w:r w:rsidR="00976E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6E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проводится путем внесения участником г</w:t>
      </w:r>
      <w:r w:rsidRPr="00976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EDF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лосования в бюллетень любого знака в квадрат, относящийся к общественной террит</w:t>
      </w:r>
      <w:r w:rsidRPr="00976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(общественным территориям), в пользу которой сделан выбор. </w:t>
      </w:r>
    </w:p>
    <w:p w:rsidR="00D66979" w:rsidRPr="00085DC7" w:rsidRDefault="00D66979" w:rsidP="00976ED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</w:t>
      </w:r>
      <w:r>
        <w:rPr>
          <w:rFonts w:ascii="Times New Roman" w:eastAsia="Calibri" w:hAnsi="Times New Roman" w:cs="Times New Roman"/>
          <w:sz w:val="26"/>
          <w:szCs w:val="26"/>
        </w:rPr>
        <w:t>только 1  (один) проект.</w:t>
      </w:r>
    </w:p>
    <w:p w:rsidR="00D66979" w:rsidRPr="00085DC7" w:rsidRDefault="00D66979" w:rsidP="00976ED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Голосование по общественным территориям является рейтинговым.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85DC7">
        <w:rPr>
          <w:rFonts w:ascii="Times New Roman" w:eastAsia="Calibri" w:hAnsi="Times New Roman" w:cs="Times New Roman"/>
          <w:sz w:val="26"/>
          <w:szCs w:val="26"/>
        </w:rPr>
        <w:t>. Голосование проводится на территориальных счетных участках.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</w:t>
      </w:r>
      <w:r w:rsidRPr="00085DC7">
        <w:rPr>
          <w:rFonts w:ascii="Times New Roman" w:eastAsia="Calibri" w:hAnsi="Times New Roman" w:cs="Times New Roman"/>
          <w:sz w:val="26"/>
          <w:szCs w:val="26"/>
        </w:rPr>
        <w:t>л</w:t>
      </w:r>
      <w:r w:rsidRPr="00085DC7">
        <w:rPr>
          <w:rFonts w:ascii="Times New Roman" w:eastAsia="Calibri" w:hAnsi="Times New Roman" w:cs="Times New Roman"/>
          <w:sz w:val="26"/>
          <w:szCs w:val="26"/>
        </w:rPr>
        <w:t>летеня, а также расписывается в подтверждении согласия на обработку персональных данных.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После этого в списке расписывается член территориальной счетной комиссии, выда</w:t>
      </w:r>
      <w:r w:rsidRPr="00085DC7">
        <w:rPr>
          <w:rFonts w:ascii="Times New Roman" w:eastAsia="Calibri" w:hAnsi="Times New Roman" w:cs="Times New Roman"/>
          <w:sz w:val="26"/>
          <w:szCs w:val="26"/>
        </w:rPr>
        <w:t>в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ший участнику голосования бюллетень.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чем за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одну) общественную территорию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Участник голосования ставит любой знак (знаки) в квадрате напротив общественной территории (общественных территорий), за которую он собирается голосовать.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После заполнения бюллетеня участник голосования </w:t>
      </w:r>
      <w:r>
        <w:rPr>
          <w:rFonts w:ascii="Times New Roman" w:eastAsia="Calibri" w:hAnsi="Times New Roman" w:cs="Times New Roman"/>
          <w:sz w:val="26"/>
          <w:szCs w:val="26"/>
        </w:rPr>
        <w:t>опускает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заполненный бюллетень </w:t>
      </w:r>
      <w:r>
        <w:rPr>
          <w:rFonts w:ascii="Times New Roman" w:eastAsia="Calibri" w:hAnsi="Times New Roman" w:cs="Times New Roman"/>
          <w:sz w:val="26"/>
          <w:szCs w:val="26"/>
        </w:rPr>
        <w:t>в специальную урну.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</w:t>
      </w:r>
      <w:r w:rsidRPr="00085DC7">
        <w:rPr>
          <w:rFonts w:ascii="Times New Roman" w:eastAsia="Calibri" w:hAnsi="Times New Roman" w:cs="Times New Roman"/>
          <w:sz w:val="26"/>
          <w:szCs w:val="26"/>
        </w:rPr>
        <w:t>а</w:t>
      </w:r>
      <w:r w:rsidRPr="00085DC7">
        <w:rPr>
          <w:rFonts w:ascii="Times New Roman" w:eastAsia="Calibri" w:hAnsi="Times New Roman" w:cs="Times New Roman"/>
          <w:sz w:val="26"/>
          <w:szCs w:val="26"/>
        </w:rPr>
        <w:t>полненных бюллетеней.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Агитационный период начинается со дня опубликования в средствах массовой и</w:t>
      </w:r>
      <w:r w:rsidRPr="00085DC7">
        <w:rPr>
          <w:rFonts w:ascii="Times New Roman" w:eastAsia="Calibri" w:hAnsi="Times New Roman" w:cs="Times New Roman"/>
          <w:sz w:val="26"/>
          <w:szCs w:val="26"/>
        </w:rPr>
        <w:t>н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формации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Подсчет голосов участников голосования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открыто и гласно и начин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сразу после окончания времени голосования.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подсчете голосов имеют право присутствовать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представители органов госуда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ственной власти, органов местного самоуправления, общественных объединений, пре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ставители средств массовой информации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лица.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общее количество участников голосования, принявших участие в голосовании.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бюллетени погашаются путем отрезания нижнего левого угла. К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неиспользованных бюллетеней фиксируется в итоговом протоколе территор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счетной комиссии.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непосредственном подсчете голосов данные, содержащиеся в бюллетенях, огл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шаются и заносятся в специальную таблицу, которая содержит перечень всех общ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территорий, представленных в бюллетенях, после чего суммируются.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Недействител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считаются бюллетени, которые не содержат отметок в квадратах напротив общ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тени,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Недействительные бюллетени подсчитываются и суммируются отдельно.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ки территориальная счетная комиссия решает вопрос о действительности всех вызва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ждается подписью председателя территориальной счетной комиссии.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При равенстве количества голосов, отданных участниками голосования за две или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три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общественных территории, приоритет отдается общественной территории,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набравшей большее количество голосов при проведении общественного обсуждения с 09.01.2018 по 09.02.2018 года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7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После завершения подсчета действительные и недействительные бюллетени упаков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проведения всех необходимых действий и подсчетов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протокол территориальной счетной комиссии подписывается всеми прису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ствующими членами территориальной счетной комиссии. 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Экземпляр итогового протокола территориальной счетной комиссии передается пре</w:t>
      </w:r>
      <w:r w:rsidRPr="00085DC7">
        <w:rPr>
          <w:rFonts w:ascii="Times New Roman" w:eastAsia="Calibri" w:hAnsi="Times New Roman" w:cs="Times New Roman"/>
          <w:sz w:val="26"/>
          <w:szCs w:val="26"/>
        </w:rPr>
        <w:t>д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седателем территориальной счетной комиссии в </w:t>
      </w:r>
      <w:r w:rsidR="00EC1001">
        <w:rPr>
          <w:rFonts w:ascii="Times New Roman" w:eastAsia="Calibri" w:hAnsi="Times New Roman" w:cs="Times New Roman"/>
          <w:sz w:val="26"/>
          <w:szCs w:val="26"/>
        </w:rPr>
        <w:t>Общественную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1001">
        <w:rPr>
          <w:rFonts w:ascii="Times New Roman" w:eastAsia="Calibri" w:hAnsi="Times New Roman" w:cs="Times New Roman"/>
          <w:sz w:val="26"/>
          <w:szCs w:val="26"/>
        </w:rPr>
        <w:t>комиссию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 xml:space="preserve"> по реализ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>а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>ции приоритетного проекта (муниципальной программы) «Формирование комфортной городской среды»</w:t>
      </w:r>
      <w:r w:rsidR="00877DE0">
        <w:rPr>
          <w:rFonts w:ascii="Times New Roman" w:eastAsia="Calibri" w:hAnsi="Times New Roman" w:cs="Times New Roman"/>
          <w:sz w:val="26"/>
          <w:szCs w:val="26"/>
        </w:rPr>
        <w:t xml:space="preserve"> (далее – Общественная комиссия)</w:t>
      </w:r>
      <w:r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Жалобы, обращения, связанные с проведением голосования, подаются в 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ную</w:t>
      </w:r>
      <w:r w:rsidR="00EC1001" w:rsidRP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комиссию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Общественная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Комиссия регистрирует жалобы, обращения и рассматр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вает их на своем заседании в течение десяти дней – в период подготовки к голосованию, а 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полученные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день голосования – 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течени</w:t>
      </w:r>
      <w:proofErr w:type="gramStart"/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proofErr w:type="gramEnd"/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пяти дней после дня голосования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По ит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гам рассмотрения жалобы, обращения заявителю направляется ответ в письменной фо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 за подписью председателя </w:t>
      </w:r>
      <w:r w:rsidR="00877DE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Общественной комиссии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D66979" w:rsidRPr="00085DC7" w:rsidRDefault="00D66979" w:rsidP="00D66979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EC1001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. В итоговом протоколе территориальной счетной комиссии о результатах голосования на счетном участке (в итоговом протоколе </w:t>
      </w:r>
      <w:r w:rsidR="00EC1001" w:rsidRPr="00EC1001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Общественной </w:t>
      </w:r>
      <w:r w:rsidR="00EC1001">
        <w:rPr>
          <w:rFonts w:ascii="Times New Roman" w:eastAsia="Calibri" w:hAnsi="Times New Roman" w:cs="Times New Roman"/>
          <w:bCs/>
          <w:sz w:val="26"/>
          <w:szCs w:val="26"/>
        </w:rPr>
        <w:t>комиссии)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 указываются:</w:t>
      </w:r>
    </w:p>
    <w:p w:rsidR="00D66979" w:rsidRPr="00085DC7" w:rsidRDefault="00D66979" w:rsidP="00D66979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D66979" w:rsidRPr="00085DC7" w:rsidRDefault="00D66979" w:rsidP="00D66979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2) результаты голосования (итоги голосования) в виде рейтинговой таблицы обществе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ных территорий, вынесенных на голосование, составленной исходя из количества гол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сов участников голосования, отданных за каждую территорию;</w:t>
      </w:r>
    </w:p>
    <w:p w:rsidR="00D66979" w:rsidRPr="00085DC7" w:rsidRDefault="00D66979" w:rsidP="00D66979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D66979" w:rsidRPr="00085DC7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EC10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общественным территориям производится 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>О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>б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 xml:space="preserve">щественной комиссией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на основании протоколов территориальных счетных комиссий, и оформляется итоговым протоколом. </w:t>
      </w:r>
    </w:p>
    <w:p w:rsidR="00D66979" w:rsidRDefault="00D66979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 xml:space="preserve">Общественной комиссией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производится не позднее, чем через 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(десять) дней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со дня проведения голосования. </w:t>
      </w:r>
    </w:p>
    <w:p w:rsidR="00EC1001" w:rsidRDefault="00EC1001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Победителем рейтингового голосования является общественная территория, набравшая наибольшее число голосов. При равенстве голосов победителем считается территория, набравшее большее число голосов при проведении общественного обсуждения с 09.01.2018 по 09.02.2018 года.</w:t>
      </w:r>
    </w:p>
    <w:p w:rsidR="00877DE0" w:rsidRDefault="004D3093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="00877DE0">
        <w:rPr>
          <w:rFonts w:ascii="Times New Roman" w:hAnsi="Times New Roman"/>
          <w:sz w:val="26"/>
          <w:szCs w:val="26"/>
        </w:rPr>
        <w:t>Победившая общественная территория подлежит реализации проекта по благ</w:t>
      </w:r>
      <w:r w:rsidR="00877DE0">
        <w:rPr>
          <w:rFonts w:ascii="Times New Roman" w:hAnsi="Times New Roman"/>
          <w:sz w:val="26"/>
          <w:szCs w:val="26"/>
        </w:rPr>
        <w:t>о</w:t>
      </w:r>
      <w:r w:rsidR="00877DE0">
        <w:rPr>
          <w:rFonts w:ascii="Times New Roman" w:hAnsi="Times New Roman"/>
          <w:sz w:val="26"/>
          <w:szCs w:val="26"/>
        </w:rPr>
        <w:t>устройству в 2018 году. Общественные территории, занявшие 2 – 3 место – в 2019 году. При этом число проектов, принятых к реализации в 2019 году, определяется Обществе</w:t>
      </w:r>
      <w:r w:rsidR="00877DE0">
        <w:rPr>
          <w:rFonts w:ascii="Times New Roman" w:hAnsi="Times New Roman"/>
          <w:sz w:val="26"/>
          <w:szCs w:val="26"/>
        </w:rPr>
        <w:t>н</w:t>
      </w:r>
      <w:r w:rsidR="00877DE0">
        <w:rPr>
          <w:rFonts w:ascii="Times New Roman" w:hAnsi="Times New Roman"/>
          <w:sz w:val="26"/>
          <w:szCs w:val="26"/>
        </w:rPr>
        <w:t>ной комиссией исходя из реального финансирования за счёт бюджетов всех уровней и внебюджетных источников.</w:t>
      </w:r>
    </w:p>
    <w:p w:rsidR="00D66979" w:rsidRPr="00085DC7" w:rsidRDefault="004D3093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. Итоговый протокол </w:t>
      </w:r>
      <w:r w:rsidR="00D66979">
        <w:rPr>
          <w:rFonts w:ascii="Times New Roman" w:eastAsia="Calibri" w:hAnsi="Times New Roman" w:cs="Times New Roman"/>
          <w:sz w:val="26"/>
          <w:szCs w:val="26"/>
        </w:rPr>
        <w:t>результатов голосования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 печатается на листах формата A4. Ка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ж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дый лист итогового протокола должен быть пронумерован, подписан всеми присутств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у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ющими членами </w:t>
      </w:r>
      <w:r w:rsidR="00EC1001" w:rsidRPr="00EC1001">
        <w:rPr>
          <w:rFonts w:ascii="Times New Roman" w:eastAsia="Calibri" w:hAnsi="Times New Roman" w:cs="Times New Roman"/>
          <w:sz w:val="26"/>
          <w:szCs w:val="26"/>
        </w:rPr>
        <w:t xml:space="preserve">Общественной </w:t>
      </w:r>
      <w:r w:rsidR="00EC1001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, заверен печатью администрации </w:t>
      </w:r>
      <w:r w:rsidR="00D66979">
        <w:rPr>
          <w:rFonts w:ascii="Times New Roman" w:eastAsia="Calibri" w:hAnsi="Times New Roman" w:cs="Times New Roman"/>
          <w:sz w:val="26"/>
          <w:szCs w:val="26"/>
        </w:rPr>
        <w:t>МР «Печ</w:t>
      </w:r>
      <w:r w:rsidR="00D66979">
        <w:rPr>
          <w:rFonts w:ascii="Times New Roman" w:eastAsia="Calibri" w:hAnsi="Times New Roman" w:cs="Times New Roman"/>
          <w:sz w:val="26"/>
          <w:szCs w:val="26"/>
        </w:rPr>
        <w:t>о</w:t>
      </w:r>
      <w:r w:rsidR="00D66979">
        <w:rPr>
          <w:rFonts w:ascii="Times New Roman" w:eastAsia="Calibri" w:hAnsi="Times New Roman" w:cs="Times New Roman"/>
          <w:sz w:val="26"/>
          <w:szCs w:val="26"/>
        </w:rPr>
        <w:t>ра»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 и содержать дату и время подписания протокола. Итоговый протокол </w:t>
      </w:r>
      <w:r w:rsidR="00877DE0">
        <w:rPr>
          <w:rFonts w:ascii="Times New Roman" w:eastAsia="Calibri" w:hAnsi="Times New Roman" w:cs="Times New Roman"/>
          <w:sz w:val="26"/>
          <w:szCs w:val="26"/>
        </w:rPr>
        <w:t>О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бщественной </w:t>
      </w:r>
      <w:r w:rsidR="00877DE0">
        <w:rPr>
          <w:rFonts w:ascii="Times New Roman" w:eastAsia="Calibri" w:hAnsi="Times New Roman" w:cs="Times New Roman"/>
          <w:sz w:val="26"/>
          <w:szCs w:val="26"/>
        </w:rPr>
        <w:t>к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о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колы территориальных счетных комиссий для голосования передаются на ответственное хранение в </w:t>
      </w:r>
      <w:r w:rsidR="00D66979">
        <w:rPr>
          <w:rFonts w:ascii="Times New Roman" w:eastAsia="Calibri" w:hAnsi="Times New Roman" w:cs="Times New Roman"/>
          <w:sz w:val="26"/>
          <w:szCs w:val="26"/>
        </w:rPr>
        <w:t>отдел документационного обеспечения и контроля администрации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979">
        <w:rPr>
          <w:rFonts w:ascii="Times New Roman" w:eastAsia="Calibri" w:hAnsi="Times New Roman" w:cs="Times New Roman"/>
          <w:sz w:val="26"/>
          <w:szCs w:val="26"/>
        </w:rPr>
        <w:t>МР «П</w:t>
      </w:r>
      <w:r w:rsidR="00D66979">
        <w:rPr>
          <w:rFonts w:ascii="Times New Roman" w:eastAsia="Calibri" w:hAnsi="Times New Roman" w:cs="Times New Roman"/>
          <w:sz w:val="26"/>
          <w:szCs w:val="26"/>
        </w:rPr>
        <w:t>е</w:t>
      </w:r>
      <w:r w:rsidR="00D66979">
        <w:rPr>
          <w:rFonts w:ascii="Times New Roman" w:eastAsia="Calibri" w:hAnsi="Times New Roman" w:cs="Times New Roman"/>
          <w:sz w:val="26"/>
          <w:szCs w:val="26"/>
        </w:rPr>
        <w:t>чора».</w:t>
      </w:r>
    </w:p>
    <w:p w:rsidR="00D66979" w:rsidRPr="00085DC7" w:rsidRDefault="004D3093" w:rsidP="00D6697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. Сведения об итогах голосования подлежат официальному опубликованию (обнар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>о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D66979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 и в  информационно-телекоммуникационной сети «Интернет».</w:t>
      </w:r>
    </w:p>
    <w:p w:rsidR="00D66979" w:rsidRDefault="004D3093" w:rsidP="00D66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15</w:t>
      </w:r>
      <w:r w:rsidR="00D66979"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66979"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D66979">
        <w:rPr>
          <w:rFonts w:ascii="Times New Roman" w:eastAsia="Calibri" w:hAnsi="Times New Roman" w:cs="Times New Roman"/>
          <w:sz w:val="26"/>
          <w:szCs w:val="26"/>
          <w:lang w:eastAsia="ru-RU"/>
        </w:rPr>
        <w:t>отделе документацио</w:t>
      </w:r>
      <w:r w:rsidR="00D66979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D669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ного обеспечения и контроля </w:t>
      </w:r>
      <w:r w:rsidR="00D66979"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D6697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МР «Печора»</w:t>
      </w:r>
      <w:r w:rsidR="00D66979"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>, а затем уничтожаются.</w:t>
      </w:r>
      <w:r w:rsidR="00D66979"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 хранятся в сейфе, либо ином спец</w:t>
      </w:r>
      <w:r w:rsidR="00D66979"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="00D66979"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ально приспособленном для хранения документов месте, исключающем доступ к ним посторонних лиц.</w:t>
      </w:r>
    </w:p>
    <w:p w:rsidR="00D66979" w:rsidRDefault="00D66979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77DE0" w:rsidRDefault="00877DE0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 5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к постановлению администрации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муниципального района «Печора»</w:t>
      </w:r>
    </w:p>
    <w:p w:rsidR="00310D1E" w:rsidRPr="00182CB6" w:rsidRDefault="00310D1E" w:rsidP="00310D1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от «15 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№ 130</w:t>
      </w:r>
    </w:p>
    <w:p w:rsidR="00976EDF" w:rsidRDefault="00976EDF" w:rsidP="00D66979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b/>
          <w:sz w:val="26"/>
          <w:szCs w:val="26"/>
          <w:lang w:bidi="ru-RU"/>
        </w:rPr>
        <w:t>Порядок формирования и деятельности территориальной счетной комиссии</w:t>
      </w:r>
    </w:p>
    <w:p w:rsid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b/>
          <w:sz w:val="26"/>
          <w:szCs w:val="26"/>
          <w:lang w:bidi="ru-RU"/>
        </w:rPr>
        <w:t>для подведения итогов рейтингового голосования</w:t>
      </w:r>
    </w:p>
    <w:p w:rsid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1. Территориальная счетная комиссия для проведения рейтингового голосования (далее также – «территориальная счетная комиссия», «счетная комиссия») создае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2.Территориальная счетная комиссия формируется Общественной комиссией по р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ализации приоритетного проекта (муниципальной программы) «Формирование комфортной городской среды». При формировании территориальной счетной к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миссии учитываются предложений политических партий, иных общественных об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ъ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единений, собраний граждан.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Членом территориальной счетной комиссии может быть любой гражданин Росси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ской Федерации, достигший возраста 18 лет на момент назначения в территориал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ную счетную комиссию, постоянно или временно проживающий в пределах мун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ципального образования, на территории которого проводится рейтинговое голос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вание. 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Членами территориальной счетной комиссии не могут быть лица, являющиеся ин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циаторами по выдвижению проектов общественных территорий, по которым пр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водится голосование.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Количественный состав членов территориальных счетных комиссий составляет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не менее 3-х членов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 при количестве проживающих на закрепленной территории менее 2,5 тысяч и 4-х членов при количестве проживающих более 2,5 тысяч человек.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3. В составе счетной комиссии Общественной комиссией по реализации приорите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ного проекта (муниципальной программы) «Формирование комфортной городской среды» назначаются председатель, секретарь  и член (члены) счетной комиссии.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4. Счетная комиссия осуществляет следующие функции: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осуществляет непосредственную подготовку к проведению рейтингового голос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вания у себя на территории; 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ведет разъяснительную и информационную работу по подготовке к проведению рейтингового голосования у себя на территории, в том числе информирует насел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ние об адресе счетного участка;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составляет список граждан, пришедших на счетный участок; указанный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при получении бюллетеней документов;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обеспечивает подготовку помещения счетного участка для голосования, в том числе оборудует ящики для голосования, размещает информационные плакаты;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организует на счетном участке проведение рейтингового голосования;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проводит подсчет голосов, устанавливает итоги рейтингового голосования, с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ставляет итоговый протокол и передает его в Общественную комиссию по реализ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ции приоритетного проекта (муниципальной программы) «Формирование ко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фортной городской среды»;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lastRenderedPageBreak/>
        <w:t>- обеспечивает хранение документации и передает ее в Общественную комиссию по реализации приоритетного проекта (муниципальной программы) «Формирование комфортной городской среды»;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- осуществляет иные полномочия, непосредственно связанные с проведением ре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тингового голосования на территории счетного участка.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5.  Деятельность счетной комиссии осуществляется коллегиально. 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6. Счетная комиссия проводит заседания по мере необходимости. Решения на зас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дании счетной комиссии принимаются большинством голосов от присутствующих на заседании счетной комиссии членов комиссии. При равенстве голосов, голос председателя счетной комиссии (председательствующего на заседании) является решающим.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7. </w:t>
      </w:r>
      <w:proofErr w:type="gramStart"/>
      <w:r w:rsidRPr="00976EDF">
        <w:rPr>
          <w:rFonts w:ascii="Times New Roman" w:hAnsi="Times New Roman" w:cs="Times New Roman"/>
          <w:sz w:val="26"/>
          <w:szCs w:val="26"/>
          <w:lang w:bidi="ru-RU"/>
        </w:rPr>
        <w:t>Не позднее, чем за один день до дня проведения рейтингового голосования, п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мещения счетного участка должно быть подготовлено территориальной счетной комиссией для проведения рейтингового голосования, а именно – в помещении должны быть размещены стационарные ящики для тайного голосования, места для тайного голосования, столы для членов счетной комиссии, выдающих бюллетени для рейтингового голосования, информационные стенды с проектами обществе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ных территорий, вся необходимая для проведения</w:t>
      </w:r>
      <w:proofErr w:type="gramEnd"/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 рейтингового голосования док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ментация, включая готовый к заполнению список граждан, пришедших на счетный участок (список участников голосования). </w:t>
      </w:r>
    </w:p>
    <w:p w:rsidR="00976EDF" w:rsidRP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8. В день проведения рейтингового голосования председатель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ре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тингового голосования.</w:t>
      </w:r>
    </w:p>
    <w:p w:rsidR="00976EDF" w:rsidRDefault="00976EDF" w:rsidP="00976EDF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 w:rsidRPr="00976EDF">
        <w:rPr>
          <w:rFonts w:ascii="Times New Roman" w:hAnsi="Times New Roman" w:cs="Times New Roman"/>
          <w:sz w:val="26"/>
          <w:szCs w:val="26"/>
          <w:lang w:bidi="ru-RU"/>
        </w:rPr>
        <w:t>9. Полномочия территориальной счетной комиссии прекращаются решением 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б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щественной комиссией по реализации приоритетного проекта (муниципальной пр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граммы) «Формирование комфортной городской среды» не ранее чем через пять дней после передачи председателем общественной муниципальной комиссии ит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76EDF">
        <w:rPr>
          <w:rFonts w:ascii="Times New Roman" w:hAnsi="Times New Roman" w:cs="Times New Roman"/>
          <w:sz w:val="26"/>
          <w:szCs w:val="26"/>
          <w:lang w:bidi="ru-RU"/>
        </w:rPr>
        <w:t xml:space="preserve">гового протокола о результатах рейтингового голосования главе муниципального образования. </w:t>
      </w:r>
    </w:p>
    <w:p w:rsidR="00310D1E" w:rsidRPr="00976EDF" w:rsidRDefault="00310D1E" w:rsidP="00310D1E">
      <w:pPr>
        <w:shd w:val="clear" w:color="auto" w:fill="FFFFFF"/>
        <w:tabs>
          <w:tab w:val="left" w:pos="1276"/>
        </w:tabs>
        <w:spacing w:after="0" w:line="240" w:lineRule="auto"/>
        <w:ind w:left="1276" w:right="426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</w:t>
      </w:r>
    </w:p>
    <w:sectPr w:rsidR="00310D1E" w:rsidRPr="00976EDF" w:rsidSect="00040769">
      <w:pgSz w:w="11900" w:h="16840"/>
      <w:pgMar w:top="1134" w:right="561" w:bottom="851" w:left="238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87C09"/>
    <w:multiLevelType w:val="hybridMultilevel"/>
    <w:tmpl w:val="645EC100"/>
    <w:lvl w:ilvl="0" w:tplc="4CCA32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1B0"/>
    <w:multiLevelType w:val="hybridMultilevel"/>
    <w:tmpl w:val="38C4171C"/>
    <w:lvl w:ilvl="0" w:tplc="AA86755E">
      <w:start w:val="12"/>
      <w:numFmt w:val="bullet"/>
      <w:lvlText w:val="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40769"/>
    <w:rsid w:val="0008483D"/>
    <w:rsid w:val="00085DC7"/>
    <w:rsid w:val="00101807"/>
    <w:rsid w:val="00121BFD"/>
    <w:rsid w:val="001423A9"/>
    <w:rsid w:val="001545A3"/>
    <w:rsid w:val="0017754E"/>
    <w:rsid w:val="00182CB6"/>
    <w:rsid w:val="00195004"/>
    <w:rsid w:val="001B6EBA"/>
    <w:rsid w:val="001C3C52"/>
    <w:rsid w:val="001D6414"/>
    <w:rsid w:val="00250547"/>
    <w:rsid w:val="0026485D"/>
    <w:rsid w:val="002A2991"/>
    <w:rsid w:val="002A2FCE"/>
    <w:rsid w:val="002C293C"/>
    <w:rsid w:val="002C4C09"/>
    <w:rsid w:val="002E3F47"/>
    <w:rsid w:val="002E6DC3"/>
    <w:rsid w:val="002F252B"/>
    <w:rsid w:val="00310D1E"/>
    <w:rsid w:val="003329EB"/>
    <w:rsid w:val="0035321E"/>
    <w:rsid w:val="00364DCA"/>
    <w:rsid w:val="003662B6"/>
    <w:rsid w:val="003A1A5B"/>
    <w:rsid w:val="003A6FEB"/>
    <w:rsid w:val="003B63EA"/>
    <w:rsid w:val="003C324E"/>
    <w:rsid w:val="003D397A"/>
    <w:rsid w:val="003E71B8"/>
    <w:rsid w:val="004121AC"/>
    <w:rsid w:val="00416E0D"/>
    <w:rsid w:val="004207D3"/>
    <w:rsid w:val="004427CE"/>
    <w:rsid w:val="00481B3D"/>
    <w:rsid w:val="004B176E"/>
    <w:rsid w:val="004B1DC1"/>
    <w:rsid w:val="004D3093"/>
    <w:rsid w:val="004F2313"/>
    <w:rsid w:val="00511E27"/>
    <w:rsid w:val="005128B6"/>
    <w:rsid w:val="00514570"/>
    <w:rsid w:val="00564E3D"/>
    <w:rsid w:val="005937D9"/>
    <w:rsid w:val="005A2393"/>
    <w:rsid w:val="005A4749"/>
    <w:rsid w:val="005B3AAB"/>
    <w:rsid w:val="005C0A81"/>
    <w:rsid w:val="00626F62"/>
    <w:rsid w:val="006330C6"/>
    <w:rsid w:val="00645311"/>
    <w:rsid w:val="006610B7"/>
    <w:rsid w:val="00686CC1"/>
    <w:rsid w:val="00696E7F"/>
    <w:rsid w:val="006E6570"/>
    <w:rsid w:val="006F0553"/>
    <w:rsid w:val="007102AC"/>
    <w:rsid w:val="00722B65"/>
    <w:rsid w:val="00732D53"/>
    <w:rsid w:val="00792168"/>
    <w:rsid w:val="007A3C14"/>
    <w:rsid w:val="007A776D"/>
    <w:rsid w:val="008240F5"/>
    <w:rsid w:val="00825D2C"/>
    <w:rsid w:val="008279F9"/>
    <w:rsid w:val="00863756"/>
    <w:rsid w:val="00874A10"/>
    <w:rsid w:val="00877DE0"/>
    <w:rsid w:val="00880DCC"/>
    <w:rsid w:val="008865F7"/>
    <w:rsid w:val="00890F00"/>
    <w:rsid w:val="008B0802"/>
    <w:rsid w:val="00901121"/>
    <w:rsid w:val="00903774"/>
    <w:rsid w:val="00910BB8"/>
    <w:rsid w:val="0092680D"/>
    <w:rsid w:val="0094235A"/>
    <w:rsid w:val="00955916"/>
    <w:rsid w:val="00976EDF"/>
    <w:rsid w:val="00985DED"/>
    <w:rsid w:val="0099200E"/>
    <w:rsid w:val="009F6155"/>
    <w:rsid w:val="009F65AE"/>
    <w:rsid w:val="00A241D7"/>
    <w:rsid w:val="00A60056"/>
    <w:rsid w:val="00A96CA5"/>
    <w:rsid w:val="00AB1511"/>
    <w:rsid w:val="00AD7C2E"/>
    <w:rsid w:val="00B15B1C"/>
    <w:rsid w:val="00B276DA"/>
    <w:rsid w:val="00B51F60"/>
    <w:rsid w:val="00B94E57"/>
    <w:rsid w:val="00BB26E0"/>
    <w:rsid w:val="00BE262D"/>
    <w:rsid w:val="00BF0CA2"/>
    <w:rsid w:val="00BF303C"/>
    <w:rsid w:val="00C07F65"/>
    <w:rsid w:val="00C43368"/>
    <w:rsid w:val="00C6185E"/>
    <w:rsid w:val="00C72067"/>
    <w:rsid w:val="00C84C0F"/>
    <w:rsid w:val="00CA7B54"/>
    <w:rsid w:val="00CF326A"/>
    <w:rsid w:val="00CF3EE4"/>
    <w:rsid w:val="00CF559F"/>
    <w:rsid w:val="00D136E9"/>
    <w:rsid w:val="00D276BE"/>
    <w:rsid w:val="00D307AC"/>
    <w:rsid w:val="00D51452"/>
    <w:rsid w:val="00D53815"/>
    <w:rsid w:val="00D66979"/>
    <w:rsid w:val="00D9701E"/>
    <w:rsid w:val="00DB5D3A"/>
    <w:rsid w:val="00DD7116"/>
    <w:rsid w:val="00DF10DE"/>
    <w:rsid w:val="00DF547D"/>
    <w:rsid w:val="00E34EF0"/>
    <w:rsid w:val="00E65E73"/>
    <w:rsid w:val="00EC1001"/>
    <w:rsid w:val="00F701F2"/>
    <w:rsid w:val="00F70335"/>
    <w:rsid w:val="00F92F3C"/>
    <w:rsid w:val="00FB20F8"/>
    <w:rsid w:val="00FB6B04"/>
    <w:rsid w:val="00FE1BD3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EFC7-9226-49E7-8042-C64726C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СЮ</dc:creator>
  <cp:keywords/>
  <dc:description/>
  <cp:lastModifiedBy>Меньшикова НМ</cp:lastModifiedBy>
  <cp:revision>17</cp:revision>
  <cp:lastPrinted>2018-02-16T14:52:00Z</cp:lastPrinted>
  <dcterms:created xsi:type="dcterms:W3CDTF">2017-12-27T13:00:00Z</dcterms:created>
  <dcterms:modified xsi:type="dcterms:W3CDTF">2018-02-16T14:55:00Z</dcterms:modified>
</cp:coreProperties>
</file>