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05" w:rsidRDefault="001848A9" w:rsidP="00BC4805">
      <w:pPr>
        <w:ind w:left="4248"/>
        <w:rPr>
          <w:rFonts w:eastAsia="Times New Roman" w:cs="Times New Roman"/>
        </w:rPr>
      </w:pPr>
      <w:r w:rsidRPr="001848A9">
        <w:rPr>
          <w:noProof/>
        </w:rPr>
        <w:pict>
          <v:rect id="_x0000_s1026" style="position:absolute;left:0;text-align:left;margin-left:-32.4pt;margin-top:-.3pt;width:169.85pt;height:126.8pt;z-index:-251658752" stroked="f">
            <v:textbox style="mso-next-textbox:#_x0000_s1026">
              <w:txbxContent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 xml:space="preserve">Управление образования 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>муниципального района «Печора»</w:t>
                  </w: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 xml:space="preserve">Муниципальное общеобразовательное 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 xml:space="preserve">учреждение 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«Средняя общеобразовательная школа №2» г</w:t>
                  </w:r>
                  <w:proofErr w:type="gramStart"/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.П</w:t>
                  </w:r>
                  <w:proofErr w:type="gramEnd"/>
                  <w:r w:rsidRPr="005D54C7">
                    <w:rPr>
                      <w:rFonts w:eastAsia="Times New Roman" w:cs="Times New Roman"/>
                      <w:sz w:val="16"/>
                      <w:szCs w:val="16"/>
                    </w:rPr>
                    <w:t>ечора</w:t>
                  </w:r>
                </w:p>
                <w:p w:rsidR="00BC4805" w:rsidRPr="005D54C7" w:rsidRDefault="00BC4805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</w:p>
                <w:p w:rsidR="00BC4805" w:rsidRPr="00BB3C22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 xml:space="preserve">169600, Республика Коми, </w:t>
                  </w:r>
                  <w:proofErr w:type="gramStart"/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г</w:t>
                  </w:r>
                  <w:proofErr w:type="gramEnd"/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.</w:t>
                  </w:r>
                  <w:r>
                    <w:rPr>
                      <w:rFonts w:eastAsia="Times New Roman" w:cs="Times New Roman"/>
                      <w:sz w:val="10"/>
                      <w:szCs w:val="10"/>
                    </w:rPr>
                    <w:t xml:space="preserve"> </w:t>
                  </w: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Печора, ул.</w:t>
                  </w:r>
                  <w:r>
                    <w:rPr>
                      <w:rFonts w:eastAsia="Times New Roman" w:cs="Times New Roman"/>
                      <w:sz w:val="10"/>
                      <w:szCs w:val="10"/>
                    </w:rPr>
                    <w:t xml:space="preserve"> </w:t>
                  </w: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Ленинградская, 10</w:t>
                  </w: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  <w:r w:rsidRPr="00BB3C22">
                    <w:rPr>
                      <w:rFonts w:eastAsia="Times New Roman" w:cs="Times New Roman"/>
                      <w:sz w:val="10"/>
                      <w:szCs w:val="10"/>
                    </w:rPr>
                    <w:t>Тел. 7-45-45</w:t>
                  </w: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</w:p>
                <w:p w:rsidR="00BC4805" w:rsidRDefault="00BC4805" w:rsidP="00BC4805">
                  <w:pPr>
                    <w:jc w:val="center"/>
                    <w:rPr>
                      <w:rFonts w:eastAsia="Times New Roman" w:cs="Times New Roman"/>
                      <w:sz w:val="10"/>
                      <w:szCs w:val="10"/>
                    </w:rPr>
                  </w:pPr>
                </w:p>
                <w:p w:rsidR="00BC4805" w:rsidRPr="00BB3C22" w:rsidRDefault="00F43322" w:rsidP="00BC4805">
                  <w:pPr>
                    <w:jc w:val="center"/>
                    <w:rPr>
                      <w:rFonts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eastAsia="Times New Roman" w:cs="Times New Roman"/>
                      <w:sz w:val="16"/>
                      <w:szCs w:val="16"/>
                    </w:rPr>
                    <w:t>№___</w:t>
                  </w:r>
                  <w:r w:rsidR="00261DB0" w:rsidRPr="00261DB0">
                    <w:rPr>
                      <w:rFonts w:eastAsia="Times New Roman" w:cs="Times New Roman"/>
                      <w:szCs w:val="24"/>
                      <w:u w:val="single"/>
                    </w:rPr>
                    <w:t>459</w:t>
                  </w:r>
                  <w:r>
                    <w:rPr>
                      <w:rFonts w:eastAsia="Times New Roman" w:cs="Times New Roman"/>
                      <w:sz w:val="16"/>
                      <w:szCs w:val="16"/>
                    </w:rPr>
                    <w:t>_</w:t>
                  </w:r>
                  <w:r w:rsidR="00BC4805">
                    <w:rPr>
                      <w:rFonts w:eastAsia="Times New Roman" w:cs="Times New Roman"/>
                      <w:sz w:val="16"/>
                      <w:szCs w:val="16"/>
                    </w:rPr>
                    <w:t>__от «_</w:t>
                  </w:r>
                  <w:r w:rsidR="00D1046D" w:rsidRPr="00D1046D">
                    <w:rPr>
                      <w:rFonts w:eastAsia="Times New Roman" w:cs="Times New Roman"/>
                      <w:szCs w:val="16"/>
                      <w:u w:val="single"/>
                    </w:rPr>
                    <w:t>19</w:t>
                  </w:r>
                  <w:r w:rsidR="00BC4805">
                    <w:rPr>
                      <w:rFonts w:eastAsia="Times New Roman" w:cs="Times New Roman"/>
                      <w:sz w:val="16"/>
                      <w:szCs w:val="16"/>
                    </w:rPr>
                    <w:t>__»__</w:t>
                  </w:r>
                  <w:r w:rsidRPr="00F43322">
                    <w:rPr>
                      <w:rFonts w:eastAsia="Times New Roman" w:cs="Times New Roman"/>
                      <w:szCs w:val="16"/>
                      <w:u w:val="single"/>
                    </w:rPr>
                    <w:t>0</w:t>
                  </w:r>
                  <w:r w:rsidR="00261DB0">
                    <w:rPr>
                      <w:rFonts w:eastAsia="Times New Roman" w:cs="Times New Roman"/>
                      <w:szCs w:val="16"/>
                      <w:u w:val="single"/>
                    </w:rPr>
                    <w:t>6</w:t>
                  </w:r>
                  <w:r w:rsidR="00BC4805">
                    <w:rPr>
                      <w:rFonts w:eastAsia="Times New Roman" w:cs="Times New Roman"/>
                      <w:sz w:val="16"/>
                      <w:szCs w:val="16"/>
                    </w:rPr>
                    <w:t>___201</w:t>
                  </w:r>
                  <w:r w:rsidR="00BB0CCA">
                    <w:rPr>
                      <w:rFonts w:eastAsia="Times New Roman" w:cs="Times New Roman"/>
                      <w:sz w:val="16"/>
                      <w:szCs w:val="16"/>
                    </w:rPr>
                    <w:t>5</w:t>
                  </w:r>
                  <w:r w:rsidR="00BC4805">
                    <w:rPr>
                      <w:rFonts w:eastAsia="Times New Roman" w:cs="Times New Roman"/>
                      <w:sz w:val="16"/>
                      <w:szCs w:val="16"/>
                    </w:rPr>
                    <w:t>г.</w:t>
                  </w:r>
                </w:p>
              </w:txbxContent>
            </v:textbox>
          </v:rect>
        </w:pict>
      </w:r>
      <w:r w:rsidR="00BC4805">
        <w:rPr>
          <w:rFonts w:eastAsia="Times New Roman" w:cs="Times New Roman"/>
        </w:rPr>
        <w:t>Управление образования МР «Печора»</w:t>
      </w:r>
    </w:p>
    <w:p w:rsidR="00BC4805" w:rsidRDefault="00BC4805" w:rsidP="00BC4805">
      <w:pPr>
        <w:ind w:left="4248"/>
        <w:rPr>
          <w:rFonts w:eastAsia="Times New Roman" w:cs="Times New Roman"/>
        </w:rPr>
      </w:pPr>
      <w:r>
        <w:t>Капитоновой А.Д.</w:t>
      </w:r>
    </w:p>
    <w:p w:rsidR="00BC4805" w:rsidRDefault="00BC4805" w:rsidP="00BC4805">
      <w:pPr>
        <w:ind w:left="4248"/>
        <w:rPr>
          <w:rFonts w:eastAsia="Times New Roman" w:cs="Times New Roman"/>
        </w:rPr>
      </w:pPr>
    </w:p>
    <w:p w:rsidR="00BC4805" w:rsidRDefault="00BC4805" w:rsidP="00BC4805">
      <w:pPr>
        <w:ind w:left="4248"/>
        <w:rPr>
          <w:rFonts w:eastAsia="Times New Roman" w:cs="Times New Roman"/>
        </w:rPr>
      </w:pPr>
      <w:r>
        <w:rPr>
          <w:rFonts w:eastAsia="Times New Roman" w:cs="Times New Roman"/>
        </w:rPr>
        <w:t>Муниципальное общеобразовательное учрежд</w:t>
      </w:r>
      <w:r>
        <w:rPr>
          <w:rFonts w:eastAsia="Times New Roman" w:cs="Times New Roman"/>
        </w:rPr>
        <w:t>е</w:t>
      </w:r>
      <w:r>
        <w:rPr>
          <w:rFonts w:eastAsia="Times New Roman" w:cs="Times New Roman"/>
        </w:rPr>
        <w:t>ние «Средняя общеобразовательная школа №2» г. Печора</w:t>
      </w:r>
    </w:p>
    <w:p w:rsidR="003B3522" w:rsidRDefault="003B3522"/>
    <w:p w:rsidR="00F81B7F" w:rsidRDefault="00F81B7F"/>
    <w:p w:rsidR="00F81B7F" w:rsidRDefault="00F81B7F"/>
    <w:p w:rsidR="00BC4805" w:rsidRDefault="00BC4805"/>
    <w:p w:rsidR="00F81B7F" w:rsidRDefault="00FB4CA2" w:rsidP="00F81B7F">
      <w:pPr>
        <w:jc w:val="center"/>
      </w:pPr>
      <w:r>
        <w:t>ИНФОРМАЦИЯ</w:t>
      </w:r>
    </w:p>
    <w:p w:rsidR="00FB4CA2" w:rsidRDefault="00FB4CA2" w:rsidP="00F81B7F">
      <w:pPr>
        <w:jc w:val="center"/>
      </w:pPr>
      <w:r>
        <w:t xml:space="preserve">о реализации планов </w:t>
      </w:r>
    </w:p>
    <w:p w:rsidR="00F81B7F" w:rsidRDefault="00F81B7F" w:rsidP="00F81B7F">
      <w:pPr>
        <w:jc w:val="center"/>
      </w:pPr>
      <w:r>
        <w:t xml:space="preserve">мероприятий по улучшению качества работы </w:t>
      </w:r>
    </w:p>
    <w:p w:rsidR="00F81B7F" w:rsidRDefault="00F81B7F" w:rsidP="00F81B7F">
      <w:pPr>
        <w:jc w:val="center"/>
      </w:pPr>
      <w:r>
        <w:t xml:space="preserve">муниципального общеобразовательного учреждения </w:t>
      </w:r>
    </w:p>
    <w:p w:rsidR="00F81B7F" w:rsidRDefault="00F81B7F" w:rsidP="00F81B7F">
      <w:pPr>
        <w:jc w:val="center"/>
      </w:pPr>
      <w:r>
        <w:t>«Средняя общеобразовательная школа №2» г. Печора</w:t>
      </w:r>
    </w:p>
    <w:p w:rsidR="00D1046D" w:rsidRDefault="00D1046D" w:rsidP="00F81B7F">
      <w:pPr>
        <w:jc w:val="center"/>
      </w:pPr>
      <w:r>
        <w:t>за 1 полугодие 2015 года</w:t>
      </w:r>
    </w:p>
    <w:p w:rsidR="00F81B7F" w:rsidRDefault="00F81B7F"/>
    <w:tbl>
      <w:tblPr>
        <w:tblStyle w:val="a3"/>
        <w:tblW w:w="10592" w:type="dxa"/>
        <w:tblInd w:w="-743" w:type="dxa"/>
        <w:tblLook w:val="04A0"/>
      </w:tblPr>
      <w:tblGrid>
        <w:gridCol w:w="445"/>
        <w:gridCol w:w="2958"/>
        <w:gridCol w:w="5335"/>
        <w:gridCol w:w="1854"/>
      </w:tblGrid>
      <w:tr w:rsidR="00646B5E" w:rsidTr="00646B5E">
        <w:tc>
          <w:tcPr>
            <w:tcW w:w="445" w:type="dxa"/>
          </w:tcPr>
          <w:p w:rsidR="00646B5E" w:rsidRDefault="00646B5E">
            <w:r>
              <w:t xml:space="preserve">№ </w:t>
            </w:r>
          </w:p>
        </w:tc>
        <w:tc>
          <w:tcPr>
            <w:tcW w:w="2958" w:type="dxa"/>
          </w:tcPr>
          <w:p w:rsidR="00646B5E" w:rsidRDefault="00646B5E">
            <w:r>
              <w:t xml:space="preserve">Показатель </w:t>
            </w:r>
          </w:p>
        </w:tc>
        <w:tc>
          <w:tcPr>
            <w:tcW w:w="5335" w:type="dxa"/>
          </w:tcPr>
          <w:p w:rsidR="00646B5E" w:rsidRDefault="00646B5E">
            <w:r>
              <w:t>Мероприятия по улучшению качества</w:t>
            </w:r>
          </w:p>
        </w:tc>
        <w:tc>
          <w:tcPr>
            <w:tcW w:w="1854" w:type="dxa"/>
          </w:tcPr>
          <w:p w:rsidR="00646B5E" w:rsidRDefault="00646B5E">
            <w:r>
              <w:t xml:space="preserve">Ответственный </w:t>
            </w:r>
          </w:p>
        </w:tc>
      </w:tr>
      <w:tr w:rsidR="000C5FEB" w:rsidTr="00646B5E">
        <w:trPr>
          <w:trHeight w:val="851"/>
        </w:trPr>
        <w:tc>
          <w:tcPr>
            <w:tcW w:w="445" w:type="dxa"/>
            <w:vMerge w:val="restart"/>
          </w:tcPr>
          <w:p w:rsidR="000C5FEB" w:rsidRDefault="000C5FEB">
            <w:r>
              <w:t>1</w:t>
            </w:r>
          </w:p>
        </w:tc>
        <w:tc>
          <w:tcPr>
            <w:tcW w:w="2958" w:type="dxa"/>
            <w:vMerge w:val="restart"/>
          </w:tcPr>
          <w:p w:rsidR="000C5FEB" w:rsidRDefault="000C5FEB">
            <w:r>
              <w:t>Открытость и доступность  информации об организ</w:t>
            </w:r>
            <w:r>
              <w:t>а</w:t>
            </w:r>
            <w:r>
              <w:t>ции</w:t>
            </w:r>
          </w:p>
        </w:tc>
        <w:tc>
          <w:tcPr>
            <w:tcW w:w="5335" w:type="dxa"/>
            <w:tcBorders>
              <w:bottom w:val="single" w:sz="4" w:space="0" w:color="auto"/>
            </w:tcBorders>
          </w:tcPr>
          <w:p w:rsidR="000C5FEB" w:rsidRDefault="000C5FEB" w:rsidP="000C5FEB">
            <w:r>
              <w:t xml:space="preserve">1.  </w:t>
            </w:r>
            <w:r w:rsidRPr="00F857AD">
              <w:t>Повышение качества содержания информации</w:t>
            </w:r>
            <w:r>
              <w:t xml:space="preserve"> через опубликование </w:t>
            </w:r>
            <w:r w:rsidRPr="00F857AD">
              <w:t>актуальной и достоверной информации на сайте</w:t>
            </w:r>
            <w:r>
              <w:t xml:space="preserve"> школы</w:t>
            </w:r>
          </w:p>
        </w:tc>
        <w:tc>
          <w:tcPr>
            <w:tcW w:w="1854" w:type="dxa"/>
            <w:vMerge w:val="restart"/>
          </w:tcPr>
          <w:p w:rsidR="000C5FEB" w:rsidRDefault="000C5FEB">
            <w:r>
              <w:t>Федорова Т.В.</w:t>
            </w:r>
          </w:p>
        </w:tc>
      </w:tr>
      <w:tr w:rsidR="000C5FEB" w:rsidTr="00646B5E">
        <w:trPr>
          <w:trHeight w:val="856"/>
        </w:trPr>
        <w:tc>
          <w:tcPr>
            <w:tcW w:w="445" w:type="dxa"/>
            <w:vMerge/>
          </w:tcPr>
          <w:p w:rsidR="000C5FEB" w:rsidRDefault="000C5FEB"/>
        </w:tc>
        <w:tc>
          <w:tcPr>
            <w:tcW w:w="2958" w:type="dxa"/>
            <w:vMerge/>
          </w:tcPr>
          <w:p w:rsidR="000C5FEB" w:rsidRDefault="000C5FEB"/>
        </w:tc>
        <w:tc>
          <w:tcPr>
            <w:tcW w:w="5335" w:type="dxa"/>
            <w:tcBorders>
              <w:top w:val="single" w:sz="4" w:space="0" w:color="auto"/>
            </w:tcBorders>
          </w:tcPr>
          <w:p w:rsidR="000C5FEB" w:rsidRDefault="000C5FEB" w:rsidP="00036837">
            <w:r>
              <w:t>2. Систематическое пополнение сайта школы  информацией не реже 2 раз в месяц  (адрес сайта  МОУ «СОШ №2» - http://pecschool2.jimdo.com)</w:t>
            </w:r>
          </w:p>
        </w:tc>
        <w:tc>
          <w:tcPr>
            <w:tcW w:w="1854" w:type="dxa"/>
            <w:vMerge/>
          </w:tcPr>
          <w:p w:rsidR="000C5FEB" w:rsidRDefault="000C5FEB"/>
        </w:tc>
      </w:tr>
      <w:tr w:rsidR="000C5FEB" w:rsidTr="000C5FEB">
        <w:trPr>
          <w:trHeight w:val="523"/>
        </w:trPr>
        <w:tc>
          <w:tcPr>
            <w:tcW w:w="445" w:type="dxa"/>
            <w:vMerge/>
          </w:tcPr>
          <w:p w:rsidR="000C5FEB" w:rsidRDefault="000C5FEB"/>
        </w:tc>
        <w:tc>
          <w:tcPr>
            <w:tcW w:w="2958" w:type="dxa"/>
            <w:vMerge/>
          </w:tcPr>
          <w:p w:rsidR="000C5FEB" w:rsidRDefault="000C5FEB"/>
        </w:tc>
        <w:tc>
          <w:tcPr>
            <w:tcW w:w="5335" w:type="dxa"/>
            <w:tcBorders>
              <w:top w:val="single" w:sz="4" w:space="0" w:color="auto"/>
            </w:tcBorders>
          </w:tcPr>
          <w:p w:rsidR="000C5FEB" w:rsidRDefault="000C5FEB" w:rsidP="000C5FEB">
            <w:r>
              <w:t>3.</w:t>
            </w:r>
            <w:r w:rsidRPr="00F857AD">
              <w:t xml:space="preserve"> </w:t>
            </w:r>
            <w:r>
              <w:t xml:space="preserve">Создание </w:t>
            </w:r>
            <w:r w:rsidRPr="00F857AD">
              <w:t xml:space="preserve"> новых разделов</w:t>
            </w:r>
            <w:r>
              <w:t xml:space="preserve"> на сайте школы</w:t>
            </w:r>
            <w:r w:rsidRPr="00F857AD">
              <w:t>, о</w:t>
            </w:r>
            <w:r w:rsidRPr="00F857AD">
              <w:t>т</w:t>
            </w:r>
            <w:r w:rsidRPr="00F857AD">
              <w:t>ражающих деятельность учреждения</w:t>
            </w:r>
          </w:p>
        </w:tc>
        <w:tc>
          <w:tcPr>
            <w:tcW w:w="1854" w:type="dxa"/>
            <w:vMerge/>
          </w:tcPr>
          <w:p w:rsidR="000C5FEB" w:rsidRDefault="000C5FEB"/>
        </w:tc>
      </w:tr>
      <w:tr w:rsidR="000C5FEB" w:rsidTr="00646B5E">
        <w:trPr>
          <w:trHeight w:val="856"/>
        </w:trPr>
        <w:tc>
          <w:tcPr>
            <w:tcW w:w="445" w:type="dxa"/>
            <w:vMerge/>
          </w:tcPr>
          <w:p w:rsidR="000C5FEB" w:rsidRDefault="000C5FEB"/>
        </w:tc>
        <w:tc>
          <w:tcPr>
            <w:tcW w:w="2958" w:type="dxa"/>
            <w:vMerge/>
          </w:tcPr>
          <w:p w:rsidR="000C5FEB" w:rsidRDefault="000C5FEB"/>
        </w:tc>
        <w:tc>
          <w:tcPr>
            <w:tcW w:w="5335" w:type="dxa"/>
            <w:tcBorders>
              <w:top w:val="single" w:sz="4" w:space="0" w:color="auto"/>
            </w:tcBorders>
          </w:tcPr>
          <w:p w:rsidR="000C5FEB" w:rsidRDefault="000C5FEB" w:rsidP="00036837">
            <w:r>
              <w:t>4. опубликование новых и обновленных локал</w:t>
            </w:r>
            <w:r>
              <w:t>ь</w:t>
            </w:r>
            <w:r>
              <w:t>ных актов школы в соответствии с законодател</w:t>
            </w:r>
            <w:r>
              <w:t>ь</w:t>
            </w:r>
            <w:r>
              <w:t>ством в области образования</w:t>
            </w:r>
          </w:p>
        </w:tc>
        <w:tc>
          <w:tcPr>
            <w:tcW w:w="1854" w:type="dxa"/>
            <w:vMerge/>
          </w:tcPr>
          <w:p w:rsidR="000C5FEB" w:rsidRDefault="000C5FEB"/>
        </w:tc>
      </w:tr>
      <w:tr w:rsidR="000C5FEB" w:rsidTr="00646B5E">
        <w:trPr>
          <w:trHeight w:val="856"/>
        </w:trPr>
        <w:tc>
          <w:tcPr>
            <w:tcW w:w="445" w:type="dxa"/>
          </w:tcPr>
          <w:p w:rsidR="000C5FEB" w:rsidRDefault="000C5FEB">
            <w:r>
              <w:t>2</w:t>
            </w:r>
          </w:p>
        </w:tc>
        <w:tc>
          <w:tcPr>
            <w:tcW w:w="2958" w:type="dxa"/>
          </w:tcPr>
          <w:p w:rsidR="000C5FEB" w:rsidRPr="00F27BB1" w:rsidRDefault="000C5FEB" w:rsidP="00646B5E">
            <w:pPr>
              <w:jc w:val="center"/>
            </w:pPr>
            <w:r w:rsidRPr="00F857AD">
              <w:t>Организация взаимоде</w:t>
            </w:r>
            <w:r w:rsidRPr="00F857AD">
              <w:t>й</w:t>
            </w:r>
            <w:r w:rsidRPr="00F857AD">
              <w:t>ствия педагогического коллектива с учащимися и родителями через сетевой ресурс «</w:t>
            </w:r>
            <w:proofErr w:type="spellStart"/>
            <w:r w:rsidRPr="00F857AD">
              <w:t>Дневник</w:t>
            </w:r>
            <w:proofErr w:type="gramStart"/>
            <w:r w:rsidRPr="00F857AD">
              <w:t>.Р</w:t>
            </w:r>
            <w:proofErr w:type="gramEnd"/>
            <w:r w:rsidRPr="00F857AD">
              <w:t>У</w:t>
            </w:r>
            <w:proofErr w:type="spellEnd"/>
            <w:r w:rsidRPr="00F857AD">
              <w:t>»</w:t>
            </w:r>
            <w:r>
              <w:t>,</w:t>
            </w:r>
          </w:p>
        </w:tc>
        <w:tc>
          <w:tcPr>
            <w:tcW w:w="5335" w:type="dxa"/>
            <w:tcBorders>
              <w:top w:val="single" w:sz="4" w:space="0" w:color="auto"/>
            </w:tcBorders>
          </w:tcPr>
          <w:p w:rsidR="000C5FEB" w:rsidRPr="00F857AD" w:rsidRDefault="000C5FEB" w:rsidP="000C5FEB">
            <w:r w:rsidRPr="00F857AD">
              <w:t>Своевременное</w:t>
            </w:r>
            <w:r>
              <w:t xml:space="preserve"> </w:t>
            </w:r>
            <w:r w:rsidRPr="00F857AD">
              <w:t>информирование</w:t>
            </w:r>
            <w:r>
              <w:t xml:space="preserve"> </w:t>
            </w:r>
            <w:r w:rsidRPr="00F857AD">
              <w:t>участников</w:t>
            </w:r>
          </w:p>
          <w:p w:rsidR="000C5FEB" w:rsidRDefault="000C5FEB" w:rsidP="000C5FEB">
            <w:r w:rsidRPr="00F857AD">
              <w:t>образовательного</w:t>
            </w:r>
            <w:r>
              <w:t xml:space="preserve"> </w:t>
            </w:r>
            <w:r w:rsidRPr="00F857AD">
              <w:t>процесса</w:t>
            </w:r>
            <w:r w:rsidR="00F23E68">
              <w:t xml:space="preserve"> результатами обуч</w:t>
            </w:r>
            <w:r w:rsidR="00F23E68">
              <w:t>е</w:t>
            </w:r>
            <w:r w:rsidR="00F23E68">
              <w:t>ния</w:t>
            </w:r>
          </w:p>
        </w:tc>
        <w:tc>
          <w:tcPr>
            <w:tcW w:w="1854" w:type="dxa"/>
          </w:tcPr>
          <w:p w:rsidR="000C5FEB" w:rsidRDefault="00F23E68">
            <w:r>
              <w:t>Администрация школы</w:t>
            </w:r>
          </w:p>
        </w:tc>
      </w:tr>
      <w:tr w:rsidR="00646B5E" w:rsidTr="00646B5E">
        <w:trPr>
          <w:trHeight w:val="856"/>
        </w:trPr>
        <w:tc>
          <w:tcPr>
            <w:tcW w:w="445" w:type="dxa"/>
            <w:vMerge w:val="restart"/>
          </w:tcPr>
          <w:p w:rsidR="00646B5E" w:rsidRDefault="00F23E68">
            <w:r>
              <w:t>3</w:t>
            </w:r>
          </w:p>
        </w:tc>
        <w:tc>
          <w:tcPr>
            <w:tcW w:w="2958" w:type="dxa"/>
            <w:vMerge w:val="restart"/>
          </w:tcPr>
          <w:p w:rsidR="00646B5E" w:rsidRPr="00F27BB1" w:rsidRDefault="00646B5E" w:rsidP="00646B5E">
            <w:pPr>
              <w:jc w:val="center"/>
            </w:pPr>
            <w:r w:rsidRPr="00F27BB1">
              <w:t xml:space="preserve">Возможность  получения </w:t>
            </w:r>
          </w:p>
          <w:p w:rsidR="00646B5E" w:rsidRPr="00F27BB1" w:rsidRDefault="00646B5E" w:rsidP="00646B5E">
            <w:pPr>
              <w:jc w:val="center"/>
            </w:pPr>
            <w:r w:rsidRPr="00F27BB1">
              <w:t>информации</w:t>
            </w:r>
          </w:p>
          <w:p w:rsidR="00646B5E" w:rsidRDefault="00646B5E"/>
        </w:tc>
        <w:tc>
          <w:tcPr>
            <w:tcW w:w="5335" w:type="dxa"/>
            <w:tcBorders>
              <w:top w:val="single" w:sz="4" w:space="0" w:color="auto"/>
            </w:tcBorders>
          </w:tcPr>
          <w:p w:rsidR="00646B5E" w:rsidRDefault="00646B5E" w:rsidP="00646B5E">
            <w:r>
              <w:t>Возможность обратной связи с помощью сайта школы (на Главной странице сайта открыта во</w:t>
            </w:r>
            <w:r>
              <w:t>з</w:t>
            </w:r>
            <w:r>
              <w:t>можность отправить сообщение на электронную почту школы)</w:t>
            </w:r>
          </w:p>
        </w:tc>
        <w:tc>
          <w:tcPr>
            <w:tcW w:w="1854" w:type="dxa"/>
            <w:vMerge w:val="restart"/>
          </w:tcPr>
          <w:p w:rsidR="00646B5E" w:rsidRDefault="00646B5E">
            <w:r>
              <w:t>Администрация школы</w:t>
            </w:r>
          </w:p>
        </w:tc>
      </w:tr>
      <w:tr w:rsidR="00646B5E" w:rsidTr="00646B5E">
        <w:trPr>
          <w:trHeight w:val="856"/>
        </w:trPr>
        <w:tc>
          <w:tcPr>
            <w:tcW w:w="445" w:type="dxa"/>
            <w:vMerge/>
          </w:tcPr>
          <w:p w:rsidR="00646B5E" w:rsidRDefault="00646B5E"/>
        </w:tc>
        <w:tc>
          <w:tcPr>
            <w:tcW w:w="2958" w:type="dxa"/>
            <w:vMerge/>
          </w:tcPr>
          <w:p w:rsidR="00646B5E" w:rsidRPr="00F27BB1" w:rsidRDefault="00646B5E" w:rsidP="00646B5E">
            <w:pPr>
              <w:jc w:val="center"/>
            </w:pPr>
          </w:p>
        </w:tc>
        <w:tc>
          <w:tcPr>
            <w:tcW w:w="5335" w:type="dxa"/>
            <w:tcBorders>
              <w:top w:val="single" w:sz="4" w:space="0" w:color="auto"/>
            </w:tcBorders>
          </w:tcPr>
          <w:p w:rsidR="00646B5E" w:rsidRDefault="00F23E68" w:rsidP="00646B5E">
            <w:r>
              <w:rPr>
                <w:szCs w:val="24"/>
              </w:rPr>
              <w:t xml:space="preserve">Обновление </w:t>
            </w:r>
            <w:r w:rsidR="00646B5E">
              <w:rPr>
                <w:szCs w:val="24"/>
              </w:rPr>
              <w:t xml:space="preserve"> </w:t>
            </w:r>
            <w:r w:rsidR="00646B5E" w:rsidRPr="00444D67">
              <w:rPr>
                <w:szCs w:val="24"/>
              </w:rPr>
              <w:t>стен</w:t>
            </w:r>
            <w:r w:rsidR="00646B5E">
              <w:rPr>
                <w:szCs w:val="24"/>
              </w:rPr>
              <w:t>дов</w:t>
            </w:r>
            <w:r w:rsidR="00646B5E" w:rsidRPr="00444D67">
              <w:rPr>
                <w:szCs w:val="24"/>
              </w:rPr>
              <w:t>, вывес</w:t>
            </w:r>
            <w:r w:rsidR="00646B5E">
              <w:rPr>
                <w:szCs w:val="24"/>
              </w:rPr>
              <w:t>ок</w:t>
            </w:r>
            <w:r w:rsidR="00646B5E" w:rsidRPr="00444D67">
              <w:rPr>
                <w:szCs w:val="24"/>
              </w:rPr>
              <w:t xml:space="preserve"> и други</w:t>
            </w:r>
            <w:r w:rsidR="00646B5E">
              <w:rPr>
                <w:szCs w:val="24"/>
              </w:rPr>
              <w:t>х</w:t>
            </w:r>
            <w:r w:rsidR="00646B5E" w:rsidRPr="00444D67">
              <w:rPr>
                <w:szCs w:val="24"/>
              </w:rPr>
              <w:t xml:space="preserve"> инфо</w:t>
            </w:r>
            <w:r w:rsidR="00646B5E" w:rsidRPr="00444D67">
              <w:rPr>
                <w:szCs w:val="24"/>
              </w:rPr>
              <w:t>р</w:t>
            </w:r>
            <w:r w:rsidR="00646B5E" w:rsidRPr="00444D67">
              <w:rPr>
                <w:szCs w:val="24"/>
              </w:rPr>
              <w:t>мационны</w:t>
            </w:r>
            <w:r w:rsidR="00646B5E">
              <w:rPr>
                <w:szCs w:val="24"/>
              </w:rPr>
              <w:t>х</w:t>
            </w:r>
            <w:r w:rsidR="00646B5E" w:rsidRPr="00444D67">
              <w:rPr>
                <w:szCs w:val="24"/>
              </w:rPr>
              <w:t xml:space="preserve"> носител</w:t>
            </w:r>
            <w:r w:rsidR="00646B5E">
              <w:rPr>
                <w:szCs w:val="24"/>
              </w:rPr>
              <w:t>ей с целью информирования участников образовательного процесса</w:t>
            </w:r>
          </w:p>
        </w:tc>
        <w:tc>
          <w:tcPr>
            <w:tcW w:w="1854" w:type="dxa"/>
            <w:vMerge/>
          </w:tcPr>
          <w:p w:rsidR="00646B5E" w:rsidRDefault="00646B5E"/>
        </w:tc>
      </w:tr>
      <w:tr w:rsidR="00D1046D" w:rsidTr="00646B5E">
        <w:tc>
          <w:tcPr>
            <w:tcW w:w="445" w:type="dxa"/>
            <w:vMerge w:val="restart"/>
          </w:tcPr>
          <w:p w:rsidR="00D1046D" w:rsidRDefault="00F23E68">
            <w:r>
              <w:t>4</w:t>
            </w:r>
          </w:p>
        </w:tc>
        <w:tc>
          <w:tcPr>
            <w:tcW w:w="2958" w:type="dxa"/>
            <w:vMerge w:val="restart"/>
          </w:tcPr>
          <w:p w:rsidR="00D1046D" w:rsidRDefault="00D1046D">
            <w:r>
              <w:t>Комфортность условий и доступность получения услуг, в том числе для граждан с ограниченными возможностями</w:t>
            </w:r>
          </w:p>
        </w:tc>
        <w:tc>
          <w:tcPr>
            <w:tcW w:w="5335" w:type="dxa"/>
          </w:tcPr>
          <w:p w:rsidR="00D1046D" w:rsidRDefault="00D1046D" w:rsidP="00646B5E">
            <w:r>
              <w:t>Ограждение территории школы в соответствии с  Программой антитеррористической безопасности  запланировано в 2015 году установка ограждения вокруг основного здания и в 2016 году – огра</w:t>
            </w:r>
            <w:r>
              <w:t>ж</w:t>
            </w:r>
            <w:r>
              <w:t>дение вокруг здания начальной школы.</w:t>
            </w:r>
          </w:p>
        </w:tc>
        <w:tc>
          <w:tcPr>
            <w:tcW w:w="1854" w:type="dxa"/>
          </w:tcPr>
          <w:p w:rsidR="00D1046D" w:rsidRDefault="00D1046D">
            <w:r>
              <w:t>Романица О.М.</w:t>
            </w:r>
          </w:p>
          <w:p w:rsidR="00D1046D" w:rsidRDefault="00D1046D"/>
        </w:tc>
      </w:tr>
      <w:tr w:rsidR="00D1046D" w:rsidTr="00646B5E">
        <w:tc>
          <w:tcPr>
            <w:tcW w:w="445" w:type="dxa"/>
            <w:vMerge/>
          </w:tcPr>
          <w:p w:rsidR="00D1046D" w:rsidRDefault="00D1046D"/>
        </w:tc>
        <w:tc>
          <w:tcPr>
            <w:tcW w:w="2958" w:type="dxa"/>
            <w:vMerge/>
          </w:tcPr>
          <w:p w:rsidR="00D1046D" w:rsidRDefault="00D1046D"/>
        </w:tc>
        <w:tc>
          <w:tcPr>
            <w:tcW w:w="5335" w:type="dxa"/>
          </w:tcPr>
          <w:p w:rsidR="00D1046D" w:rsidRDefault="00D1046D" w:rsidP="00646B5E">
            <w:r>
              <w:t>Создание элементов доступной среды для соц</w:t>
            </w:r>
            <w:r>
              <w:t>и</w:t>
            </w:r>
            <w:r>
              <w:t>ального обслуживания инвалидов различных к</w:t>
            </w:r>
            <w:r>
              <w:t>а</w:t>
            </w:r>
            <w:r>
              <w:t>тегорий: планируется установка пандуса</w:t>
            </w:r>
            <w:r w:rsidR="001114EA">
              <w:t xml:space="preserve"> и </w:t>
            </w:r>
            <w:r w:rsidR="000B677F">
              <w:t>ус</w:t>
            </w:r>
            <w:r w:rsidR="000B677F">
              <w:t>т</w:t>
            </w:r>
            <w:r w:rsidR="000B677F">
              <w:t xml:space="preserve">ройства санузла для </w:t>
            </w:r>
            <w:proofErr w:type="spellStart"/>
            <w:r w:rsidR="000B677F">
              <w:t>маломобильных</w:t>
            </w:r>
            <w:proofErr w:type="spellEnd"/>
            <w:r w:rsidR="000B677F">
              <w:t xml:space="preserve"> групп нас</w:t>
            </w:r>
            <w:r w:rsidR="000B677F">
              <w:t>е</w:t>
            </w:r>
            <w:r w:rsidR="000B677F">
              <w:t xml:space="preserve">ления </w:t>
            </w:r>
            <w:r>
              <w:t xml:space="preserve"> (сроки – лето 2015г) </w:t>
            </w:r>
          </w:p>
        </w:tc>
        <w:tc>
          <w:tcPr>
            <w:tcW w:w="1854" w:type="dxa"/>
          </w:tcPr>
          <w:p w:rsidR="00F23E68" w:rsidRDefault="00F23E68" w:rsidP="00F23E68">
            <w:r>
              <w:t>Романица О.М.</w:t>
            </w:r>
          </w:p>
          <w:p w:rsidR="00D1046D" w:rsidRDefault="00D1046D"/>
        </w:tc>
      </w:tr>
      <w:tr w:rsidR="00D1046D" w:rsidTr="00646B5E">
        <w:tc>
          <w:tcPr>
            <w:tcW w:w="445" w:type="dxa"/>
            <w:vMerge/>
          </w:tcPr>
          <w:p w:rsidR="00D1046D" w:rsidRDefault="00D1046D"/>
        </w:tc>
        <w:tc>
          <w:tcPr>
            <w:tcW w:w="2958" w:type="dxa"/>
            <w:vMerge/>
          </w:tcPr>
          <w:p w:rsidR="00D1046D" w:rsidRDefault="00D1046D"/>
        </w:tc>
        <w:tc>
          <w:tcPr>
            <w:tcW w:w="5335" w:type="dxa"/>
          </w:tcPr>
          <w:p w:rsidR="00D1046D" w:rsidRDefault="00D1046D" w:rsidP="00F43322">
            <w:r>
              <w:t xml:space="preserve">Создание </w:t>
            </w:r>
            <w:r w:rsidRPr="00F27BB1">
              <w:t xml:space="preserve"> условий внешнего благоустройства</w:t>
            </w:r>
            <w:r>
              <w:t xml:space="preserve"> через озеленение территории, создание  цветн</w:t>
            </w:r>
            <w:r>
              <w:t>и</w:t>
            </w:r>
            <w:r>
              <w:t>ков</w:t>
            </w:r>
          </w:p>
        </w:tc>
        <w:tc>
          <w:tcPr>
            <w:tcW w:w="1854" w:type="dxa"/>
          </w:tcPr>
          <w:p w:rsidR="00D1046D" w:rsidRDefault="00F23E68">
            <w:r>
              <w:t>Администрация школы</w:t>
            </w:r>
          </w:p>
        </w:tc>
      </w:tr>
      <w:tr w:rsidR="00D1046D" w:rsidTr="00646B5E">
        <w:tc>
          <w:tcPr>
            <w:tcW w:w="445" w:type="dxa"/>
            <w:vMerge/>
          </w:tcPr>
          <w:p w:rsidR="00D1046D" w:rsidRDefault="00D1046D"/>
        </w:tc>
        <w:tc>
          <w:tcPr>
            <w:tcW w:w="2958" w:type="dxa"/>
            <w:vMerge/>
          </w:tcPr>
          <w:p w:rsidR="00D1046D" w:rsidRDefault="00D1046D"/>
        </w:tc>
        <w:tc>
          <w:tcPr>
            <w:tcW w:w="5335" w:type="dxa"/>
          </w:tcPr>
          <w:p w:rsidR="00D1046D" w:rsidRDefault="00D1046D" w:rsidP="00646B5E">
            <w:r>
              <w:t xml:space="preserve">Создание </w:t>
            </w:r>
            <w:r w:rsidRPr="00F27BB1">
              <w:t xml:space="preserve"> условий внутреннего благоустройства</w:t>
            </w:r>
            <w:r>
              <w:t xml:space="preserve"> через  комфортные условия в столовой, работу медицинского кабинета, создание благоприятных условий в школе для всех обучающихся</w:t>
            </w:r>
          </w:p>
        </w:tc>
        <w:tc>
          <w:tcPr>
            <w:tcW w:w="1854" w:type="dxa"/>
          </w:tcPr>
          <w:p w:rsidR="00D1046D" w:rsidRDefault="00F23E68">
            <w:r>
              <w:t>Администрация школы</w:t>
            </w:r>
          </w:p>
        </w:tc>
      </w:tr>
      <w:tr w:rsidR="00D1046D" w:rsidTr="00646B5E">
        <w:tc>
          <w:tcPr>
            <w:tcW w:w="445" w:type="dxa"/>
            <w:vMerge/>
          </w:tcPr>
          <w:p w:rsidR="00D1046D" w:rsidRDefault="00D1046D"/>
        </w:tc>
        <w:tc>
          <w:tcPr>
            <w:tcW w:w="2958" w:type="dxa"/>
            <w:vMerge/>
          </w:tcPr>
          <w:p w:rsidR="00D1046D" w:rsidRDefault="00D1046D"/>
        </w:tc>
        <w:tc>
          <w:tcPr>
            <w:tcW w:w="5335" w:type="dxa"/>
          </w:tcPr>
          <w:p w:rsidR="00D1046D" w:rsidRDefault="00D1046D" w:rsidP="00646B5E">
            <w:r>
              <w:t>Проведение косметического ремонта в основном здании школы и здании начального звена</w:t>
            </w:r>
            <w:r w:rsidR="001114EA">
              <w:t xml:space="preserve"> в ле</w:t>
            </w:r>
            <w:r w:rsidR="001114EA">
              <w:t>т</w:t>
            </w:r>
            <w:r w:rsidR="001114EA">
              <w:t>ний период</w:t>
            </w:r>
          </w:p>
        </w:tc>
        <w:tc>
          <w:tcPr>
            <w:tcW w:w="1854" w:type="dxa"/>
          </w:tcPr>
          <w:p w:rsidR="00D1046D" w:rsidRDefault="00F23E68">
            <w:r>
              <w:t>Администрация школы</w:t>
            </w:r>
          </w:p>
        </w:tc>
      </w:tr>
      <w:tr w:rsidR="00F23E68" w:rsidTr="00646B5E">
        <w:tc>
          <w:tcPr>
            <w:tcW w:w="445" w:type="dxa"/>
          </w:tcPr>
          <w:p w:rsidR="00F23E68" w:rsidRDefault="00F23E68"/>
        </w:tc>
        <w:tc>
          <w:tcPr>
            <w:tcW w:w="2958" w:type="dxa"/>
          </w:tcPr>
          <w:p w:rsidR="00F23E68" w:rsidRDefault="00F23E68"/>
        </w:tc>
        <w:tc>
          <w:tcPr>
            <w:tcW w:w="5335" w:type="dxa"/>
          </w:tcPr>
          <w:p w:rsidR="00F23E68" w:rsidRDefault="00F23E68" w:rsidP="00F23E68">
            <w:r>
              <w:t xml:space="preserve">Обновление школьной мебели в кабинетах </w:t>
            </w:r>
          </w:p>
        </w:tc>
        <w:tc>
          <w:tcPr>
            <w:tcW w:w="1854" w:type="dxa"/>
          </w:tcPr>
          <w:p w:rsidR="00F23E68" w:rsidRDefault="00F23E68">
            <w:r>
              <w:t>Администрация школы</w:t>
            </w:r>
          </w:p>
        </w:tc>
      </w:tr>
      <w:tr w:rsidR="00F23E68" w:rsidTr="00646B5E">
        <w:tc>
          <w:tcPr>
            <w:tcW w:w="445" w:type="dxa"/>
          </w:tcPr>
          <w:p w:rsidR="00F23E68" w:rsidRDefault="00F23E68"/>
        </w:tc>
        <w:tc>
          <w:tcPr>
            <w:tcW w:w="2958" w:type="dxa"/>
          </w:tcPr>
          <w:p w:rsidR="00F23E68" w:rsidRDefault="00F23E68"/>
        </w:tc>
        <w:tc>
          <w:tcPr>
            <w:tcW w:w="5335" w:type="dxa"/>
          </w:tcPr>
          <w:p w:rsidR="00F23E68" w:rsidRPr="00F857AD" w:rsidRDefault="00F23E68" w:rsidP="00F23E68">
            <w:r>
              <w:t xml:space="preserve">Систематическое техническое обслуживание  </w:t>
            </w:r>
            <w:r w:rsidRPr="00F857AD">
              <w:t>системы видеонаблюдения,</w:t>
            </w:r>
            <w:r>
              <w:t xml:space="preserve"> </w:t>
            </w:r>
            <w:r w:rsidRPr="00F857AD">
              <w:t>системы пожарной</w:t>
            </w:r>
          </w:p>
          <w:p w:rsidR="00F23E68" w:rsidRDefault="00F23E68" w:rsidP="00F23E68">
            <w:r>
              <w:t>безопасности</w:t>
            </w:r>
          </w:p>
        </w:tc>
        <w:tc>
          <w:tcPr>
            <w:tcW w:w="1854" w:type="dxa"/>
          </w:tcPr>
          <w:p w:rsidR="00F23E68" w:rsidRDefault="00F23E68">
            <w:r>
              <w:t>Администрация школы</w:t>
            </w:r>
          </w:p>
        </w:tc>
      </w:tr>
      <w:tr w:rsidR="00F23E68" w:rsidTr="00646B5E">
        <w:tc>
          <w:tcPr>
            <w:tcW w:w="445" w:type="dxa"/>
            <w:vMerge w:val="restart"/>
          </w:tcPr>
          <w:p w:rsidR="00F23E68" w:rsidRDefault="00F23E68">
            <w:r>
              <w:t>5</w:t>
            </w:r>
          </w:p>
        </w:tc>
        <w:tc>
          <w:tcPr>
            <w:tcW w:w="2958" w:type="dxa"/>
            <w:vMerge w:val="restart"/>
          </w:tcPr>
          <w:p w:rsidR="00F23E68" w:rsidRDefault="00F23E68">
            <w:r w:rsidRPr="00F857AD">
              <w:t>Доброжелательность, вежливость и компетен</w:t>
            </w:r>
            <w:r w:rsidRPr="00F857AD">
              <w:t>т</w:t>
            </w:r>
            <w:r w:rsidRPr="00F857AD">
              <w:t>ность работников орган</w:t>
            </w:r>
            <w:r w:rsidRPr="00F857AD">
              <w:t>и</w:t>
            </w:r>
            <w:r w:rsidRPr="00F857AD">
              <w:t>зации</w:t>
            </w:r>
          </w:p>
        </w:tc>
        <w:tc>
          <w:tcPr>
            <w:tcW w:w="5335" w:type="dxa"/>
          </w:tcPr>
          <w:p w:rsidR="00F23E68" w:rsidRDefault="00F23E68" w:rsidP="00F23E68">
            <w:r>
              <w:t>Прохождение педагогическими работниками курсов повышение квалификации, аттестация педагогических работников</w:t>
            </w:r>
            <w:r w:rsidRPr="00F857AD">
              <w:t xml:space="preserve"> в соответствии с у</w:t>
            </w:r>
            <w:r w:rsidRPr="00F857AD">
              <w:t>т</w:t>
            </w:r>
            <w:r w:rsidRPr="00F857AD">
              <w:t>вержденным графиком</w:t>
            </w:r>
          </w:p>
        </w:tc>
        <w:tc>
          <w:tcPr>
            <w:tcW w:w="1854" w:type="dxa"/>
          </w:tcPr>
          <w:p w:rsidR="00F23E68" w:rsidRDefault="00F23E68">
            <w:r>
              <w:t>Администрация школы</w:t>
            </w:r>
          </w:p>
        </w:tc>
      </w:tr>
      <w:tr w:rsidR="00F23E68" w:rsidTr="00646B5E">
        <w:tc>
          <w:tcPr>
            <w:tcW w:w="445" w:type="dxa"/>
            <w:vMerge/>
          </w:tcPr>
          <w:p w:rsidR="00F23E68" w:rsidRDefault="00F23E68"/>
        </w:tc>
        <w:tc>
          <w:tcPr>
            <w:tcW w:w="2958" w:type="dxa"/>
            <w:vMerge/>
          </w:tcPr>
          <w:p w:rsidR="00F23E68" w:rsidRPr="00F857AD" w:rsidRDefault="00F23E68"/>
        </w:tc>
        <w:tc>
          <w:tcPr>
            <w:tcW w:w="5335" w:type="dxa"/>
          </w:tcPr>
          <w:p w:rsidR="00F23E68" w:rsidRDefault="00F23E68" w:rsidP="00F23E68">
            <w:r>
              <w:t>Предоставление муниципальных услуг</w:t>
            </w:r>
          </w:p>
        </w:tc>
        <w:tc>
          <w:tcPr>
            <w:tcW w:w="1854" w:type="dxa"/>
          </w:tcPr>
          <w:p w:rsidR="00F23E68" w:rsidRDefault="00F23E68"/>
        </w:tc>
      </w:tr>
      <w:tr w:rsidR="00646B5E" w:rsidTr="00F43322">
        <w:trPr>
          <w:trHeight w:val="743"/>
        </w:trPr>
        <w:tc>
          <w:tcPr>
            <w:tcW w:w="445" w:type="dxa"/>
          </w:tcPr>
          <w:p w:rsidR="00F43322" w:rsidRDefault="00F23E68">
            <w:r>
              <w:t>6</w:t>
            </w:r>
          </w:p>
        </w:tc>
        <w:tc>
          <w:tcPr>
            <w:tcW w:w="2958" w:type="dxa"/>
          </w:tcPr>
          <w:p w:rsidR="00646B5E" w:rsidRPr="00444D67" w:rsidRDefault="00F43322" w:rsidP="00646B5E">
            <w:pPr>
              <w:pStyle w:val="1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тельной среды</w:t>
            </w:r>
          </w:p>
          <w:p w:rsidR="00646B5E" w:rsidRDefault="00646B5E"/>
        </w:tc>
        <w:tc>
          <w:tcPr>
            <w:tcW w:w="5335" w:type="dxa"/>
          </w:tcPr>
          <w:p w:rsidR="00646B5E" w:rsidRDefault="00D1046D" w:rsidP="00D1046D">
            <w:r>
              <w:t xml:space="preserve">В основном здании школы и здании начального звена </w:t>
            </w:r>
            <w:r w:rsidR="00F43322">
              <w:t xml:space="preserve"> размещен</w:t>
            </w:r>
            <w:r>
              <w:t>ы</w:t>
            </w:r>
            <w:r w:rsidR="00F43322">
              <w:t xml:space="preserve">  информационн</w:t>
            </w:r>
            <w:r>
              <w:t xml:space="preserve">ые </w:t>
            </w:r>
            <w:r w:rsidR="00F43322">
              <w:t xml:space="preserve"> схемы о</w:t>
            </w:r>
            <w:r w:rsidR="00F43322">
              <w:t>р</w:t>
            </w:r>
            <w:r w:rsidR="00F43322">
              <w:t>ганизации дорожного движения  вблизи  МОУ «СОШ №2» («Мой безопасный маршрут»)</w:t>
            </w:r>
          </w:p>
        </w:tc>
        <w:tc>
          <w:tcPr>
            <w:tcW w:w="1854" w:type="dxa"/>
          </w:tcPr>
          <w:p w:rsidR="00646B5E" w:rsidRDefault="00F23E68">
            <w:r>
              <w:t>Администрация школы</w:t>
            </w:r>
          </w:p>
        </w:tc>
      </w:tr>
      <w:tr w:rsidR="00F23E68" w:rsidTr="00F43322">
        <w:trPr>
          <w:trHeight w:val="743"/>
        </w:trPr>
        <w:tc>
          <w:tcPr>
            <w:tcW w:w="445" w:type="dxa"/>
          </w:tcPr>
          <w:p w:rsidR="00F23E68" w:rsidRDefault="00F23E68">
            <w:r>
              <w:t>7</w:t>
            </w:r>
          </w:p>
        </w:tc>
        <w:tc>
          <w:tcPr>
            <w:tcW w:w="2958" w:type="dxa"/>
          </w:tcPr>
          <w:p w:rsidR="00F23E68" w:rsidRPr="00F23E68" w:rsidRDefault="00F23E68" w:rsidP="00F23E68">
            <w:r w:rsidRPr="00F23E68">
              <w:t>Результативность де</w:t>
            </w:r>
            <w:r w:rsidRPr="00F23E68">
              <w:t>я</w:t>
            </w:r>
            <w:r w:rsidRPr="00F23E68">
              <w:t>тельности организации</w:t>
            </w:r>
          </w:p>
        </w:tc>
        <w:tc>
          <w:tcPr>
            <w:tcW w:w="5335" w:type="dxa"/>
          </w:tcPr>
          <w:p w:rsidR="00F23E68" w:rsidRDefault="00F23E68" w:rsidP="00D1046D">
            <w:r>
              <w:t>Проведение тематического педагогического с</w:t>
            </w:r>
            <w:r>
              <w:t>о</w:t>
            </w:r>
            <w:r>
              <w:t xml:space="preserve">вета по теме «Внедрение ФГОС ООО  в 2015-2016 </w:t>
            </w:r>
            <w:proofErr w:type="spellStart"/>
            <w:r>
              <w:t>уч</w:t>
            </w:r>
            <w:proofErr w:type="gramStart"/>
            <w:r>
              <w:t>.г</w:t>
            </w:r>
            <w:proofErr w:type="gramEnd"/>
            <w:r>
              <w:t>оду</w:t>
            </w:r>
            <w:proofErr w:type="spellEnd"/>
            <w:r>
              <w:t>»</w:t>
            </w:r>
          </w:p>
        </w:tc>
        <w:tc>
          <w:tcPr>
            <w:tcW w:w="1854" w:type="dxa"/>
          </w:tcPr>
          <w:p w:rsidR="00F23E68" w:rsidRDefault="00F23E68"/>
        </w:tc>
      </w:tr>
    </w:tbl>
    <w:p w:rsidR="00F81B7F" w:rsidRDefault="00F81B7F"/>
    <w:p w:rsidR="00F81B7F" w:rsidRDefault="00F81B7F"/>
    <w:p w:rsidR="00F81B7F" w:rsidRDefault="000E328C" w:rsidP="000E328C">
      <w:pPr>
        <w:jc w:val="center"/>
      </w:pPr>
      <w:r>
        <w:t>Директор школы                                                                      О.М. Романица</w:t>
      </w:r>
    </w:p>
    <w:sectPr w:rsidR="00F81B7F" w:rsidSect="003B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C44" w:rsidRDefault="00427C44" w:rsidP="00F43322">
      <w:r>
        <w:separator/>
      </w:r>
    </w:p>
  </w:endnote>
  <w:endnote w:type="continuationSeparator" w:id="1">
    <w:p w:rsidR="00427C44" w:rsidRDefault="00427C44" w:rsidP="00F433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C44" w:rsidRDefault="00427C44" w:rsidP="00F43322">
      <w:r>
        <w:separator/>
      </w:r>
    </w:p>
  </w:footnote>
  <w:footnote w:type="continuationSeparator" w:id="1">
    <w:p w:rsidR="00427C44" w:rsidRDefault="00427C44" w:rsidP="00F433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13DF6"/>
    <w:multiLevelType w:val="hybridMultilevel"/>
    <w:tmpl w:val="EAF8D9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1B7F"/>
    <w:rsid w:val="00036837"/>
    <w:rsid w:val="000B677F"/>
    <w:rsid w:val="000C5FEB"/>
    <w:rsid w:val="000E328C"/>
    <w:rsid w:val="001114EA"/>
    <w:rsid w:val="001848A9"/>
    <w:rsid w:val="00206385"/>
    <w:rsid w:val="00261DB0"/>
    <w:rsid w:val="003B3522"/>
    <w:rsid w:val="00427C44"/>
    <w:rsid w:val="005A575B"/>
    <w:rsid w:val="00645B66"/>
    <w:rsid w:val="00646B5E"/>
    <w:rsid w:val="007827AA"/>
    <w:rsid w:val="007D3658"/>
    <w:rsid w:val="00915486"/>
    <w:rsid w:val="00BB0CCA"/>
    <w:rsid w:val="00BC4805"/>
    <w:rsid w:val="00D1046D"/>
    <w:rsid w:val="00E918BB"/>
    <w:rsid w:val="00EA1C07"/>
    <w:rsid w:val="00F23E68"/>
    <w:rsid w:val="00F43322"/>
    <w:rsid w:val="00F81B7F"/>
    <w:rsid w:val="00FB4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B7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E328C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646B5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F4332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43322"/>
  </w:style>
  <w:style w:type="paragraph" w:styleId="a7">
    <w:name w:val="footer"/>
    <w:basedOn w:val="a"/>
    <w:link w:val="a8"/>
    <w:uiPriority w:val="99"/>
    <w:semiHidden/>
    <w:unhideWhenUsed/>
    <w:rsid w:val="00F4332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433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0112D-0128-4ED0-AE70-B5E9223D8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2</cp:lastModifiedBy>
  <cp:revision>6</cp:revision>
  <cp:lastPrinted>2015-06-19T07:58:00Z</cp:lastPrinted>
  <dcterms:created xsi:type="dcterms:W3CDTF">2015-06-18T03:46:00Z</dcterms:created>
  <dcterms:modified xsi:type="dcterms:W3CDTF">2015-06-19T07:58:00Z</dcterms:modified>
</cp:coreProperties>
</file>