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BD8A" w14:textId="77777777" w:rsidR="00CA4346" w:rsidRPr="00C62BCA" w:rsidRDefault="00CA4346" w:rsidP="00CA4346">
      <w:pPr>
        <w:jc w:val="center"/>
        <w:rPr>
          <w:b/>
          <w:color w:val="000000"/>
          <w:sz w:val="24"/>
          <w:szCs w:val="24"/>
          <w:u w:val="single"/>
        </w:rPr>
      </w:pPr>
      <w:bookmarkStart w:id="0" w:name="_Hlk94861231"/>
      <w:r w:rsidRPr="00C62BCA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11E50D29" w14:textId="77777777" w:rsidR="00CA4346" w:rsidRPr="00C62BCA" w:rsidRDefault="00CA4346" w:rsidP="00CA4346">
      <w:pPr>
        <w:jc w:val="both"/>
        <w:rPr>
          <w:b/>
          <w:color w:val="000000"/>
          <w:sz w:val="24"/>
          <w:szCs w:val="24"/>
          <w:u w:val="single"/>
        </w:rPr>
      </w:pPr>
    </w:p>
    <w:p w14:paraId="1B368FF3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01.06.2022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165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 несостоявшимся в связи с отсутствием заявок.</w:t>
      </w:r>
    </w:p>
    <w:p w14:paraId="173D1DA5" w14:textId="366E5DF4" w:rsidR="00CA4346" w:rsidRDefault="00CA4346" w:rsidP="00CA4346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21.07.2022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222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14:paraId="13EC3DB3" w14:textId="56D91B26" w:rsidR="00B761FC" w:rsidRDefault="00B761FC" w:rsidP="00B761FC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22.09.2022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285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 xml:space="preserve">. Торги по приватизации вышеуказанного имущества признаны несостоявшимися в связи с </w:t>
      </w:r>
      <w:r>
        <w:rPr>
          <w:bCs/>
          <w:sz w:val="24"/>
          <w:szCs w:val="24"/>
        </w:rPr>
        <w:t>отказом претенденту в принятии заявки</w:t>
      </w:r>
      <w:r w:rsidRPr="00C62BCA">
        <w:rPr>
          <w:bCs/>
          <w:sz w:val="24"/>
          <w:szCs w:val="24"/>
        </w:rPr>
        <w:t>.</w:t>
      </w:r>
    </w:p>
    <w:p w14:paraId="56F2CF90" w14:textId="6DFD26DE" w:rsidR="00040E7D" w:rsidRDefault="00040E7D" w:rsidP="00040E7D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01.11.2022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326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>. Торги по приватизации вышеуказанного имущества признаны несостоявшимися в связи с отсутствием заявок.</w:t>
      </w:r>
    </w:p>
    <w:p w14:paraId="25B08D58" w14:textId="1F68DC63" w:rsidR="005A251E" w:rsidRDefault="005A251E" w:rsidP="005A251E">
      <w:pPr>
        <w:ind w:firstLine="708"/>
        <w:jc w:val="both"/>
        <w:rPr>
          <w:bCs/>
          <w:sz w:val="24"/>
          <w:szCs w:val="24"/>
        </w:rPr>
      </w:pPr>
      <w:r w:rsidRPr="00C62BCA">
        <w:rPr>
          <w:bCs/>
          <w:sz w:val="24"/>
          <w:szCs w:val="24"/>
        </w:rPr>
        <w:t>Распоряжени</w:t>
      </w:r>
      <w:r>
        <w:rPr>
          <w:bCs/>
          <w:sz w:val="24"/>
          <w:szCs w:val="24"/>
        </w:rPr>
        <w:t>ем</w:t>
      </w:r>
      <w:r w:rsidRPr="00C62BCA">
        <w:rPr>
          <w:bCs/>
          <w:sz w:val="24"/>
          <w:szCs w:val="24"/>
        </w:rPr>
        <w:t xml:space="preserve"> КУМС МР «Печора» от </w:t>
      </w:r>
      <w:r>
        <w:rPr>
          <w:bCs/>
          <w:sz w:val="24"/>
          <w:szCs w:val="24"/>
        </w:rPr>
        <w:t>07</w:t>
      </w:r>
      <w:r>
        <w:rPr>
          <w:bCs/>
          <w:sz w:val="24"/>
          <w:szCs w:val="24"/>
        </w:rPr>
        <w:t>.1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.2022</w:t>
      </w:r>
      <w:r w:rsidRPr="00C62BCA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3</w:t>
      </w:r>
      <w:r>
        <w:rPr>
          <w:bCs/>
          <w:sz w:val="24"/>
          <w:szCs w:val="24"/>
        </w:rPr>
        <w:t>83</w:t>
      </w:r>
      <w:r w:rsidRPr="00C62BCA">
        <w:rPr>
          <w:sz w:val="24"/>
          <w:szCs w:val="24"/>
        </w:rPr>
        <w:t>-р</w:t>
      </w:r>
      <w:r>
        <w:rPr>
          <w:sz w:val="24"/>
          <w:szCs w:val="24"/>
        </w:rPr>
        <w:t xml:space="preserve">, </w:t>
      </w:r>
      <w:r w:rsidRPr="00C62BCA">
        <w:rPr>
          <w:bCs/>
          <w:sz w:val="24"/>
          <w:szCs w:val="24"/>
        </w:rPr>
        <w:t xml:space="preserve">утверждены условия приватизации имущества на торгах </w:t>
      </w:r>
      <w:r>
        <w:rPr>
          <w:bCs/>
          <w:sz w:val="24"/>
          <w:szCs w:val="24"/>
        </w:rPr>
        <w:t>без объявления цены</w:t>
      </w:r>
      <w:r w:rsidRPr="00C62BCA">
        <w:rPr>
          <w:bCs/>
          <w:sz w:val="24"/>
          <w:szCs w:val="24"/>
        </w:rPr>
        <w:t>. Торги по приватизации вышеуказанного имущества признаны несостоявшимися в связи с отсутствием заявок.</w:t>
      </w:r>
    </w:p>
    <w:p w14:paraId="23C9025E" w14:textId="77777777" w:rsidR="005A251E" w:rsidRDefault="005A251E" w:rsidP="00040E7D">
      <w:pPr>
        <w:ind w:firstLine="708"/>
        <w:jc w:val="both"/>
        <w:rPr>
          <w:bCs/>
          <w:sz w:val="24"/>
          <w:szCs w:val="24"/>
        </w:rPr>
      </w:pPr>
    </w:p>
    <w:bookmarkEnd w:id="0"/>
    <w:p w14:paraId="1EA6F78B" w14:textId="77777777" w:rsidR="00CA4346" w:rsidRPr="00C62BCA" w:rsidRDefault="00CA4346" w:rsidP="00CA4346">
      <w:pPr>
        <w:ind w:firstLine="708"/>
        <w:jc w:val="both"/>
        <w:rPr>
          <w:bCs/>
          <w:sz w:val="24"/>
          <w:szCs w:val="24"/>
        </w:rPr>
      </w:pPr>
    </w:p>
    <w:p w14:paraId="35B760E4" w14:textId="11CE3A40" w:rsidR="007C1ECA" w:rsidRPr="00CA4346" w:rsidRDefault="00CA4346" w:rsidP="00CA4346">
      <w:pPr>
        <w:jc w:val="center"/>
      </w:pPr>
      <w:r>
        <w:rPr>
          <w:bCs/>
          <w:sz w:val="24"/>
          <w:szCs w:val="24"/>
        </w:rPr>
        <w:t>_________________________________________________</w:t>
      </w:r>
    </w:p>
    <w:sectPr w:rsidR="007C1ECA" w:rsidRPr="00CA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040E7D"/>
    <w:rsid w:val="0012793E"/>
    <w:rsid w:val="001901F2"/>
    <w:rsid w:val="001E7292"/>
    <w:rsid w:val="00203EDF"/>
    <w:rsid w:val="004235BE"/>
    <w:rsid w:val="00513A08"/>
    <w:rsid w:val="00545D31"/>
    <w:rsid w:val="005A251E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B761FC"/>
    <w:rsid w:val="00BE4223"/>
    <w:rsid w:val="00CA4346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14</cp:revision>
  <dcterms:created xsi:type="dcterms:W3CDTF">2022-03-21T12:02:00Z</dcterms:created>
  <dcterms:modified xsi:type="dcterms:W3CDTF">2023-01-20T12:05:00Z</dcterms:modified>
</cp:coreProperties>
</file>