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Приложение № 1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szCs w:val="26"/>
        </w:rPr>
        <w:t>к положению о комиссии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по конкурсному отбору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проектов социально ориентированных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некоммерческих организаций,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proofErr w:type="gramStart"/>
      <w:r w:rsidRPr="003533FA">
        <w:rPr>
          <w:rFonts w:cs="Calibri"/>
          <w:szCs w:val="26"/>
        </w:rPr>
        <w:t>претендующих</w:t>
      </w:r>
      <w:proofErr w:type="gramEnd"/>
      <w:r w:rsidRPr="003533FA">
        <w:rPr>
          <w:rFonts w:cs="Calibri"/>
          <w:szCs w:val="26"/>
        </w:rPr>
        <w:t xml:space="preserve"> на получение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rFonts w:cs="Calibri"/>
          <w:szCs w:val="26"/>
        </w:rPr>
      </w:pPr>
      <w:r w:rsidRPr="003533FA">
        <w:rPr>
          <w:rFonts w:cs="Calibri"/>
          <w:szCs w:val="26"/>
        </w:rPr>
        <w:t xml:space="preserve">субсидий из бюджета </w:t>
      </w:r>
    </w:p>
    <w:p w:rsidR="007204C6" w:rsidRPr="003533FA" w:rsidRDefault="007204C6" w:rsidP="007204C6">
      <w:pPr>
        <w:widowControl w:val="0"/>
        <w:overflowPunct/>
        <w:adjustRightInd/>
        <w:jc w:val="right"/>
        <w:rPr>
          <w:szCs w:val="26"/>
        </w:rPr>
      </w:pPr>
      <w:r w:rsidRPr="003533FA">
        <w:rPr>
          <w:rFonts w:cs="Calibri"/>
          <w:szCs w:val="26"/>
        </w:rPr>
        <w:t>МО МР «Печора»</w:t>
      </w: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  <w:bookmarkStart w:id="0" w:name="P95"/>
      <w:bookmarkEnd w:id="0"/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Pr="00EE5BDC" w:rsidRDefault="00EE5BDC" w:rsidP="00EE5BDC">
      <w:pPr>
        <w:widowControl w:val="0"/>
        <w:overflowPunct/>
        <w:jc w:val="center"/>
        <w:rPr>
          <w:szCs w:val="26"/>
        </w:rPr>
      </w:pPr>
      <w:r w:rsidRPr="00EE5BDC">
        <w:rPr>
          <w:szCs w:val="26"/>
        </w:rPr>
        <w:t>ЖУРНАЛ РЕГИСТРАЦИИ</w:t>
      </w:r>
    </w:p>
    <w:p w:rsidR="00EE5BDC" w:rsidRPr="00EE5BDC" w:rsidRDefault="00EE5BDC" w:rsidP="00EE5BDC">
      <w:pPr>
        <w:widowControl w:val="0"/>
        <w:overflowPunct/>
        <w:spacing w:line="276" w:lineRule="auto"/>
        <w:jc w:val="center"/>
        <w:rPr>
          <w:szCs w:val="26"/>
        </w:rPr>
      </w:pPr>
    </w:p>
    <w:tbl>
      <w:tblPr>
        <w:tblW w:w="96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992"/>
        <w:gridCol w:w="1560"/>
        <w:gridCol w:w="3473"/>
        <w:gridCol w:w="2047"/>
      </w:tblGrid>
      <w:tr w:rsidR="00EE5BDC" w:rsidRPr="00EE5BDC" w:rsidTr="004724AD">
        <w:trPr>
          <w:trHeight w:val="240"/>
        </w:trPr>
        <w:tc>
          <w:tcPr>
            <w:tcW w:w="600" w:type="dxa"/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 xml:space="preserve">№ </w:t>
            </w:r>
            <w:proofErr w:type="gramStart"/>
            <w:r w:rsidRPr="00EE5BDC">
              <w:rPr>
                <w:szCs w:val="26"/>
              </w:rPr>
              <w:t>п</w:t>
            </w:r>
            <w:proofErr w:type="gramEnd"/>
            <w:r w:rsidRPr="00EE5BDC">
              <w:rPr>
                <w:szCs w:val="26"/>
              </w:rPr>
              <w:t>/п</w:t>
            </w:r>
          </w:p>
        </w:tc>
        <w:tc>
          <w:tcPr>
            <w:tcW w:w="1992" w:type="dxa"/>
          </w:tcPr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Наименование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некоммерческой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организации</w:t>
            </w:r>
          </w:p>
        </w:tc>
        <w:tc>
          <w:tcPr>
            <w:tcW w:w="1560" w:type="dxa"/>
          </w:tcPr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Дата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регистрации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заявки</w:t>
            </w:r>
          </w:p>
        </w:tc>
        <w:tc>
          <w:tcPr>
            <w:tcW w:w="3473" w:type="dxa"/>
          </w:tcPr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Ф.И.О. и должность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специалиста отдела по вопросам социальной политики</w:t>
            </w:r>
            <w:bookmarkStart w:id="1" w:name="_GoBack"/>
            <w:bookmarkEnd w:id="1"/>
            <w:r w:rsidRPr="00EE5BDC">
              <w:rPr>
                <w:szCs w:val="26"/>
              </w:rPr>
              <w:t>, здравоохранения и взаимодействия с общественными объединениями администрации МР «Печора», осуществившего прием заявки</w:t>
            </w:r>
          </w:p>
        </w:tc>
        <w:tc>
          <w:tcPr>
            <w:tcW w:w="2047" w:type="dxa"/>
          </w:tcPr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Отметка о дате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рассмотрения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заявки и</w:t>
            </w:r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 xml:space="preserve">документов </w:t>
            </w:r>
            <w:proofErr w:type="gramStart"/>
            <w:r w:rsidRPr="00EE5BDC">
              <w:rPr>
                <w:szCs w:val="26"/>
              </w:rPr>
              <w:t>на</w:t>
            </w:r>
            <w:proofErr w:type="gramEnd"/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proofErr w:type="gramStart"/>
            <w:r w:rsidRPr="00EE5BDC">
              <w:rPr>
                <w:szCs w:val="26"/>
              </w:rPr>
              <w:t>заседании</w:t>
            </w:r>
            <w:proofErr w:type="gramEnd"/>
          </w:p>
          <w:p w:rsidR="00EE5BDC" w:rsidRPr="00EE5BDC" w:rsidRDefault="00EE5BDC" w:rsidP="00EE5BDC">
            <w:pPr>
              <w:widowControl w:val="0"/>
              <w:overflowPunct/>
              <w:jc w:val="center"/>
              <w:rPr>
                <w:szCs w:val="26"/>
              </w:rPr>
            </w:pPr>
            <w:r w:rsidRPr="00EE5BDC">
              <w:rPr>
                <w:szCs w:val="26"/>
              </w:rPr>
              <w:t>Комиссии</w:t>
            </w:r>
          </w:p>
        </w:tc>
      </w:tr>
      <w:tr w:rsidR="00EE5BDC" w:rsidRPr="00EE5BDC" w:rsidTr="004724A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  <w:r w:rsidRPr="00EE5BDC">
              <w:rPr>
                <w:szCs w:val="26"/>
              </w:rPr>
              <w:t xml:space="preserve"> 1 </w:t>
            </w:r>
          </w:p>
        </w:tc>
        <w:tc>
          <w:tcPr>
            <w:tcW w:w="1992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3473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2047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</w:tr>
      <w:tr w:rsidR="00EE5BDC" w:rsidRPr="00EE5BDC" w:rsidTr="004724AD">
        <w:trPr>
          <w:trHeight w:val="212"/>
        </w:trPr>
        <w:tc>
          <w:tcPr>
            <w:tcW w:w="60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  <w:r w:rsidRPr="00EE5BDC">
              <w:rPr>
                <w:szCs w:val="26"/>
              </w:rPr>
              <w:t xml:space="preserve"> 2 </w:t>
            </w:r>
          </w:p>
        </w:tc>
        <w:tc>
          <w:tcPr>
            <w:tcW w:w="1992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3473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2047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</w:tr>
      <w:tr w:rsidR="00EE5BDC" w:rsidRPr="00EE5BDC" w:rsidTr="004724A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  <w:r w:rsidRPr="00EE5BDC">
              <w:rPr>
                <w:szCs w:val="26"/>
              </w:rPr>
              <w:t>...</w:t>
            </w:r>
          </w:p>
        </w:tc>
        <w:tc>
          <w:tcPr>
            <w:tcW w:w="1992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3473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  <w:tc>
          <w:tcPr>
            <w:tcW w:w="2047" w:type="dxa"/>
            <w:tcBorders>
              <w:top w:val="nil"/>
            </w:tcBorders>
          </w:tcPr>
          <w:p w:rsidR="00EE5BDC" w:rsidRPr="00EE5BDC" w:rsidRDefault="00EE5BDC" w:rsidP="00EE5BDC">
            <w:pPr>
              <w:widowControl w:val="0"/>
              <w:overflowPunct/>
              <w:spacing w:line="276" w:lineRule="auto"/>
              <w:jc w:val="both"/>
              <w:rPr>
                <w:szCs w:val="26"/>
              </w:rPr>
            </w:pPr>
          </w:p>
        </w:tc>
      </w:tr>
    </w:tbl>
    <w:p w:rsidR="00EE5BDC" w:rsidRPr="00EE5BDC" w:rsidRDefault="00EE5BDC" w:rsidP="00EE5BDC">
      <w:pPr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p w:rsidR="00EE5BDC" w:rsidRDefault="00EE5BDC" w:rsidP="007204C6">
      <w:pPr>
        <w:widowControl w:val="0"/>
        <w:overflowPunct/>
        <w:adjustRightInd/>
        <w:spacing w:line="276" w:lineRule="auto"/>
        <w:jc w:val="center"/>
        <w:rPr>
          <w:szCs w:val="26"/>
        </w:rPr>
      </w:pPr>
    </w:p>
    <w:sectPr w:rsidR="00EE5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0C"/>
    <w:rsid w:val="007204C6"/>
    <w:rsid w:val="00B0140C"/>
    <w:rsid w:val="00B85BF8"/>
    <w:rsid w:val="00E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Тютерева ЮН</cp:lastModifiedBy>
  <cp:revision>3</cp:revision>
  <dcterms:created xsi:type="dcterms:W3CDTF">2021-10-26T12:13:00Z</dcterms:created>
  <dcterms:modified xsi:type="dcterms:W3CDTF">2023-02-09T13:38:00Z</dcterms:modified>
</cp:coreProperties>
</file>