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</w:p>
    <w:p w:rsidR="0050213E" w:rsidRDefault="0050213E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50213E" w:rsidRDefault="002A6277" w:rsidP="006C65E1">
      <w:pPr>
        <w:overflowPunct w:val="0"/>
        <w:autoSpaceDE w:val="0"/>
        <w:autoSpaceDN w:val="0"/>
        <w:adjustRightInd w:val="0"/>
        <w:spacing w:line="276" w:lineRule="auto"/>
        <w:ind w:firstLine="851"/>
        <w:jc w:val="right"/>
        <w:textAlignment w:val="baseline"/>
        <w:rPr>
          <w:sz w:val="24"/>
          <w:szCs w:val="24"/>
        </w:rPr>
      </w:pPr>
      <w:r>
        <w:rPr>
          <w:sz w:val="24"/>
          <w:szCs w:val="24"/>
        </w:rPr>
        <w:t>от</w:t>
      </w:r>
      <w:r w:rsidR="00907F29">
        <w:rPr>
          <w:sz w:val="24"/>
          <w:szCs w:val="24"/>
        </w:rPr>
        <w:t xml:space="preserve">  20</w:t>
      </w:r>
      <w:r w:rsidR="008954F4">
        <w:rPr>
          <w:sz w:val="24"/>
          <w:szCs w:val="24"/>
        </w:rPr>
        <w:t xml:space="preserve"> февраля </w:t>
      </w:r>
      <w:r>
        <w:rPr>
          <w:sz w:val="24"/>
          <w:szCs w:val="24"/>
        </w:rPr>
        <w:t xml:space="preserve"> 202</w:t>
      </w:r>
      <w:r w:rsidR="008954F4">
        <w:rPr>
          <w:sz w:val="24"/>
          <w:szCs w:val="24"/>
        </w:rPr>
        <w:t>3</w:t>
      </w:r>
      <w:r>
        <w:rPr>
          <w:sz w:val="24"/>
          <w:szCs w:val="24"/>
        </w:rPr>
        <w:t xml:space="preserve"> г. № </w:t>
      </w:r>
      <w:r w:rsidR="00907F29">
        <w:rPr>
          <w:sz w:val="24"/>
          <w:szCs w:val="24"/>
        </w:rPr>
        <w:t>320</w:t>
      </w:r>
      <w:bookmarkStart w:id="0" w:name="_GoBack"/>
      <w:bookmarkEnd w:id="0"/>
    </w:p>
    <w:p w:rsidR="006C65E1" w:rsidRPr="006C65E1" w:rsidRDefault="006C65E1" w:rsidP="006C65E1">
      <w:pPr>
        <w:jc w:val="center"/>
        <w:rPr>
          <w:b/>
          <w:sz w:val="24"/>
          <w:szCs w:val="24"/>
        </w:rPr>
      </w:pPr>
      <w:bookmarkStart w:id="1" w:name="_Toc103236122"/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Изменения, вносимые в постановление администрации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муниципального района «Печора» от 31.12.2019 № 1680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  <w:r w:rsidRPr="006C65E1">
        <w:rPr>
          <w:sz w:val="24"/>
          <w:szCs w:val="24"/>
        </w:rPr>
        <w:t>«Безопасность жизнедеятельности населения»</w:t>
      </w:r>
    </w:p>
    <w:p w:rsidR="006C65E1" w:rsidRPr="006C65E1" w:rsidRDefault="006C65E1" w:rsidP="006C65E1">
      <w:pPr>
        <w:jc w:val="center"/>
        <w:rPr>
          <w:sz w:val="24"/>
          <w:szCs w:val="24"/>
        </w:rPr>
      </w:pPr>
    </w:p>
    <w:p w:rsidR="006C65E1" w:rsidRDefault="006C65E1" w:rsidP="006C65E1">
      <w:pPr>
        <w:ind w:firstLine="708"/>
        <w:jc w:val="both"/>
        <w:rPr>
          <w:sz w:val="24"/>
          <w:szCs w:val="24"/>
        </w:rPr>
      </w:pPr>
      <w:r w:rsidRPr="006C65E1">
        <w:rPr>
          <w:sz w:val="24"/>
          <w:szCs w:val="24"/>
        </w:rPr>
        <w:t>1. В приложении 1 к постановлению администрации муниципального района «Печора» в паспорте муниципальной программе позицию 10 изложить в следующей редакции:</w:t>
      </w:r>
    </w:p>
    <w:p w:rsidR="0050213E" w:rsidRPr="006C65E1" w:rsidRDefault="0050213E" w:rsidP="006C65E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pPr w:leftFromText="180" w:rightFromText="180" w:vertAnchor="text" w:horzAnchor="margin" w:tblpY="111"/>
        <w:tblW w:w="9573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418"/>
        <w:gridCol w:w="1542"/>
        <w:gridCol w:w="1543"/>
        <w:gridCol w:w="1542"/>
        <w:gridCol w:w="1543"/>
      </w:tblGrid>
      <w:tr w:rsidR="006C65E1" w:rsidRPr="009F0A4F" w:rsidTr="0050213E">
        <w:trPr>
          <w:trHeight w:val="55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 xml:space="preserve">Объемы финансирования программы </w:t>
            </w:r>
          </w:p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100E0F">
            <w:pPr>
              <w:ind w:right="-2"/>
              <w:jc w:val="both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100E0F">
              <w:rPr>
                <w:sz w:val="24"/>
                <w:szCs w:val="24"/>
              </w:rPr>
              <w:t>94 164,2</w:t>
            </w:r>
            <w:r>
              <w:rPr>
                <w:sz w:val="24"/>
                <w:szCs w:val="24"/>
              </w:rPr>
              <w:t xml:space="preserve"> </w:t>
            </w:r>
            <w:r w:rsidRPr="009F0A4F">
              <w:rPr>
                <w:sz w:val="24"/>
                <w:szCs w:val="24"/>
              </w:rPr>
              <w:t xml:space="preserve">тыс. рублей, в том числе по источникам финансирования и годам реализации: </w:t>
            </w:r>
          </w:p>
        </w:tc>
      </w:tr>
      <w:tr w:rsidR="006C65E1" w:rsidRPr="009F0A4F" w:rsidTr="0050213E">
        <w:trPr>
          <w:trHeight w:val="28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6C65E1" w:rsidRPr="009F0A4F" w:rsidTr="0050213E">
        <w:trPr>
          <w:trHeight w:val="27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Всего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2022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2023 год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2024 год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jc w:val="center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2025 год</w:t>
            </w:r>
          </w:p>
        </w:tc>
      </w:tr>
      <w:tr w:rsidR="006C65E1" w:rsidRPr="009F0A4F" w:rsidTr="0050213E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100E0F" w:rsidP="00100E0F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94 164,2</w:t>
            </w:r>
            <w:r w:rsidR="006C65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DD6700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28275F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26 602,9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  <w:tr w:rsidR="006C65E1" w:rsidRPr="009F0A4F" w:rsidTr="0050213E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6C65E1" w:rsidRPr="009F0A4F" w:rsidTr="0050213E">
        <w:trPr>
          <w:trHeight w:val="30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75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  <w:r w:rsidRPr="009F0A4F">
              <w:rPr>
                <w:sz w:val="24"/>
                <w:szCs w:val="24"/>
              </w:rPr>
              <w:t>бюджет МО МР «Печора»</w:t>
            </w:r>
          </w:p>
        </w:tc>
      </w:tr>
      <w:tr w:rsidR="006C65E1" w:rsidRPr="009F0A4F" w:rsidTr="0050213E">
        <w:trPr>
          <w:trHeight w:val="33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65E1" w:rsidRPr="009F0A4F" w:rsidRDefault="006C65E1" w:rsidP="006C65E1">
            <w:pPr>
              <w:ind w:right="-2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100E0F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94 164,2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DD6700" w:rsidP="006C65E1">
            <w:pPr>
              <w:ind w:right="-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21 604,3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28275F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26 602,9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E309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</w:t>
            </w:r>
            <w:r w:rsidR="00E3091D">
              <w:rPr>
                <w:sz w:val="24"/>
                <w:szCs w:val="24"/>
              </w:rPr>
              <w:t>97</w:t>
            </w:r>
            <w:r>
              <w:rPr>
                <w:sz w:val="24"/>
                <w:szCs w:val="24"/>
              </w:rPr>
              <w:t>8,5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5E1" w:rsidRPr="009F0A4F" w:rsidRDefault="006C65E1" w:rsidP="006C65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22 978,5</w:t>
            </w:r>
          </w:p>
        </w:tc>
      </w:tr>
    </w:tbl>
    <w:p w:rsidR="006C65E1" w:rsidRPr="006C65E1" w:rsidRDefault="006C65E1" w:rsidP="006C65E1">
      <w:pPr>
        <w:tabs>
          <w:tab w:val="right" w:pos="9355"/>
        </w:tabs>
        <w:rPr>
          <w:b/>
          <w:sz w:val="24"/>
          <w:szCs w:val="24"/>
        </w:rPr>
      </w:pPr>
      <w:r w:rsidRPr="006C65E1">
        <w:rPr>
          <w:b/>
          <w:sz w:val="24"/>
          <w:szCs w:val="24"/>
        </w:rPr>
        <w:t xml:space="preserve"> </w:t>
      </w:r>
      <w:r w:rsidRPr="006C65E1">
        <w:rPr>
          <w:b/>
          <w:sz w:val="24"/>
          <w:szCs w:val="24"/>
        </w:rPr>
        <w:tab/>
        <w:t>»</w:t>
      </w:r>
    </w:p>
    <w:bookmarkEnd w:id="1"/>
    <w:p w:rsidR="006C65E1" w:rsidRDefault="00E70F34" w:rsidP="006C65E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6C65E1" w:rsidRPr="006C65E1">
        <w:rPr>
          <w:sz w:val="24"/>
          <w:szCs w:val="24"/>
        </w:rPr>
        <w:t xml:space="preserve">. </w:t>
      </w:r>
      <w:r w:rsidRPr="00E70F34">
        <w:rPr>
          <w:sz w:val="24"/>
          <w:szCs w:val="24"/>
        </w:rPr>
        <w:t xml:space="preserve">В приложении 1 к постановлению администрации муниципального района «Печора» в паспорте подпрограммы </w:t>
      </w:r>
      <w:r w:rsidR="0028275F">
        <w:rPr>
          <w:sz w:val="24"/>
          <w:szCs w:val="24"/>
        </w:rPr>
        <w:t>1</w:t>
      </w:r>
      <w:r w:rsidRPr="00E70F34">
        <w:rPr>
          <w:sz w:val="24"/>
          <w:szCs w:val="24"/>
        </w:rPr>
        <w:t xml:space="preserve"> «</w:t>
      </w:r>
      <w:r w:rsidR="0028275F">
        <w:rPr>
          <w:sz w:val="24"/>
          <w:szCs w:val="24"/>
        </w:rPr>
        <w:t>Охрана окружающей среды</w:t>
      </w:r>
      <w:r w:rsidRPr="00E70F34">
        <w:rPr>
          <w:sz w:val="24"/>
          <w:szCs w:val="24"/>
        </w:rPr>
        <w:t>» позицию 8 изложить в следующей редакции:</w:t>
      </w:r>
    </w:p>
    <w:p w:rsidR="0050213E" w:rsidRPr="006C65E1" w:rsidRDefault="0050213E" w:rsidP="006C65E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W w:w="935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1453"/>
        <w:gridCol w:w="1453"/>
        <w:gridCol w:w="1453"/>
        <w:gridCol w:w="1453"/>
      </w:tblGrid>
      <w:tr w:rsidR="00E16AA3" w:rsidRPr="00E40E24" w:rsidTr="00A54DDE">
        <w:trPr>
          <w:trHeight w:val="40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Объемы финансирования подпрограммы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3B6607">
            <w:pPr>
              <w:jc w:val="both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3B6607">
              <w:rPr>
                <w:sz w:val="24"/>
                <w:szCs w:val="24"/>
              </w:rPr>
              <w:t>3 459,5</w:t>
            </w:r>
            <w:r>
              <w:rPr>
                <w:sz w:val="24"/>
                <w:szCs w:val="24"/>
              </w:rPr>
              <w:t xml:space="preserve"> </w:t>
            </w:r>
            <w:r w:rsidRPr="00E40E24">
              <w:rPr>
                <w:sz w:val="24"/>
                <w:szCs w:val="24"/>
              </w:rPr>
              <w:t>тыс. рублей, в том числе по источникам финансирования и годам реализации:</w:t>
            </w:r>
          </w:p>
        </w:tc>
      </w:tr>
      <w:tr w:rsidR="00E16AA3" w:rsidRPr="00E40E24" w:rsidTr="00A54DDE">
        <w:trPr>
          <w:trHeight w:val="37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Источник                          финансирования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Объем финансирования (тыс. руб.)</w:t>
            </w:r>
          </w:p>
        </w:tc>
      </w:tr>
      <w:tr w:rsidR="00E16AA3" w:rsidRPr="00E40E24" w:rsidTr="00A54DDE">
        <w:trPr>
          <w:trHeight w:val="29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Всего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2022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2023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2024 год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jc w:val="center"/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2025 год</w:t>
            </w:r>
          </w:p>
        </w:tc>
      </w:tr>
      <w:tr w:rsidR="00E16AA3" w:rsidRPr="00E40E24" w:rsidTr="00A54DDE">
        <w:trPr>
          <w:trHeight w:val="279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6AA3" w:rsidRPr="00E40E24" w:rsidTr="00A54DDE">
        <w:trPr>
          <w:trHeight w:val="270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E16AA3" w:rsidRPr="00E40E24" w:rsidTr="00A54DDE">
        <w:trPr>
          <w:trHeight w:val="273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Республиканский бюджет Республики Коми</w:t>
            </w:r>
          </w:p>
        </w:tc>
      </w:tr>
      <w:tr w:rsidR="00E16AA3" w:rsidRPr="00E40E24" w:rsidTr="00A54DDE">
        <w:trPr>
          <w:trHeight w:val="278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Default="00E16AA3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16AA3" w:rsidRPr="00E40E24" w:rsidTr="00A54DDE">
        <w:trPr>
          <w:trHeight w:val="267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  <w:r w:rsidRPr="00E40E24">
              <w:rPr>
                <w:sz w:val="24"/>
                <w:szCs w:val="24"/>
              </w:rPr>
              <w:t>бюджет МО МР «Печора»</w:t>
            </w:r>
          </w:p>
        </w:tc>
      </w:tr>
      <w:tr w:rsidR="00E16AA3" w:rsidRPr="00E40E24" w:rsidTr="00A54DDE">
        <w:trPr>
          <w:trHeight w:val="302"/>
          <w:tblCellSpacing w:w="5" w:type="nil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E16AA3" w:rsidP="00E16AA3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3 459,5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AA3" w:rsidRPr="00E40E24" w:rsidRDefault="003B6607" w:rsidP="00E16AA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512C9A" w:rsidRPr="0050213E" w:rsidRDefault="0050213E" w:rsidP="0050213E">
      <w:pPr>
        <w:jc w:val="right"/>
        <w:rPr>
          <w:sz w:val="24"/>
          <w:szCs w:val="24"/>
        </w:rPr>
      </w:pPr>
      <w:r w:rsidRPr="0050213E">
        <w:rPr>
          <w:sz w:val="24"/>
          <w:szCs w:val="24"/>
        </w:rPr>
        <w:t>»</w:t>
      </w:r>
    </w:p>
    <w:p w:rsidR="006E3E23" w:rsidRPr="006E3E23" w:rsidRDefault="00A9491C" w:rsidP="00A9491C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E3E23" w:rsidRPr="006E3E23">
        <w:rPr>
          <w:sz w:val="24"/>
          <w:szCs w:val="24"/>
        </w:rPr>
        <w:t xml:space="preserve">. </w:t>
      </w:r>
      <w:r w:rsidR="006E3E23">
        <w:rPr>
          <w:sz w:val="24"/>
          <w:szCs w:val="24"/>
        </w:rPr>
        <w:t xml:space="preserve"> </w:t>
      </w:r>
      <w:r w:rsidR="006E3E23" w:rsidRPr="006E3E23">
        <w:rPr>
          <w:sz w:val="24"/>
          <w:szCs w:val="24"/>
        </w:rPr>
        <w:t>Приложение 2 к муниципальной программе изложить в редакции согласно приложению  к изменениям, вносимым в постановление администрации МР «Печора» от 31.12.2019 г. № 1680.</w:t>
      </w:r>
    </w:p>
    <w:sectPr w:rsidR="006E3E23" w:rsidRPr="006E3E23" w:rsidSect="00A54DDE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5F6"/>
    <w:rsid w:val="000455F6"/>
    <w:rsid w:val="00100E0F"/>
    <w:rsid w:val="0028275F"/>
    <w:rsid w:val="002A6277"/>
    <w:rsid w:val="003B6607"/>
    <w:rsid w:val="004631A9"/>
    <w:rsid w:val="0050213E"/>
    <w:rsid w:val="00512C9A"/>
    <w:rsid w:val="006707A8"/>
    <w:rsid w:val="006B1F68"/>
    <w:rsid w:val="006C65E1"/>
    <w:rsid w:val="006E3E23"/>
    <w:rsid w:val="007F28AE"/>
    <w:rsid w:val="008954F4"/>
    <w:rsid w:val="00907F29"/>
    <w:rsid w:val="00A54DDE"/>
    <w:rsid w:val="00A9491C"/>
    <w:rsid w:val="00C430FC"/>
    <w:rsid w:val="00CB00C8"/>
    <w:rsid w:val="00CE521A"/>
    <w:rsid w:val="00DD6700"/>
    <w:rsid w:val="00E12823"/>
    <w:rsid w:val="00E16AA3"/>
    <w:rsid w:val="00E3091D"/>
    <w:rsid w:val="00E47258"/>
    <w:rsid w:val="00E7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DD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4DD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4DD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21</cp:revision>
  <cp:lastPrinted>2022-12-22T09:35:00Z</cp:lastPrinted>
  <dcterms:created xsi:type="dcterms:W3CDTF">2022-11-02T07:45:00Z</dcterms:created>
  <dcterms:modified xsi:type="dcterms:W3CDTF">2023-02-21T12:56:00Z</dcterms:modified>
</cp:coreProperties>
</file>