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36" w:rsidRPr="00A41AE3" w:rsidRDefault="007E7C10" w:rsidP="002E6836">
      <w:pPr>
        <w:overflowPunct/>
        <w:jc w:val="right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Приложение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к постановлению администрации МР «Печора»</w:t>
      </w:r>
    </w:p>
    <w:p w:rsidR="002E6836" w:rsidRPr="00A41AE3" w:rsidRDefault="002E6836" w:rsidP="002E6836">
      <w:pPr>
        <w:overflowPunct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                                                                                  </w:t>
      </w:r>
      <w:r w:rsidR="005F6913">
        <w:rPr>
          <w:bCs/>
          <w:color w:val="000000"/>
          <w:szCs w:val="26"/>
        </w:rPr>
        <w:t xml:space="preserve">     </w:t>
      </w:r>
      <w:r>
        <w:rPr>
          <w:bCs/>
          <w:color w:val="000000"/>
          <w:szCs w:val="26"/>
        </w:rPr>
        <w:t xml:space="preserve">       </w:t>
      </w:r>
      <w:r w:rsidR="007E7C10">
        <w:rPr>
          <w:bCs/>
          <w:color w:val="000000"/>
          <w:szCs w:val="26"/>
        </w:rPr>
        <w:t xml:space="preserve">     </w:t>
      </w:r>
      <w:bookmarkStart w:id="0" w:name="_GoBack"/>
      <w:bookmarkEnd w:id="0"/>
      <w:r w:rsidR="007E7C10">
        <w:rPr>
          <w:bCs/>
          <w:color w:val="000000"/>
          <w:szCs w:val="26"/>
        </w:rPr>
        <w:t>от  28 апреля</w:t>
      </w:r>
      <w:r w:rsidR="002C104A">
        <w:rPr>
          <w:bCs/>
          <w:color w:val="000000"/>
          <w:szCs w:val="26"/>
        </w:rPr>
        <w:t xml:space="preserve"> 2023</w:t>
      </w:r>
      <w:r>
        <w:rPr>
          <w:bCs/>
          <w:color w:val="000000"/>
          <w:szCs w:val="26"/>
        </w:rPr>
        <w:t xml:space="preserve"> </w:t>
      </w:r>
      <w:r w:rsidRPr="00A41AE3">
        <w:rPr>
          <w:bCs/>
          <w:color w:val="000000"/>
          <w:szCs w:val="26"/>
        </w:rPr>
        <w:t>г</w:t>
      </w:r>
      <w:r>
        <w:rPr>
          <w:bCs/>
          <w:color w:val="000000"/>
          <w:szCs w:val="26"/>
        </w:rPr>
        <w:t>.</w:t>
      </w:r>
      <w:r w:rsidRPr="00A41AE3">
        <w:rPr>
          <w:bCs/>
          <w:color w:val="000000"/>
          <w:szCs w:val="26"/>
        </w:rPr>
        <w:t xml:space="preserve"> № </w:t>
      </w:r>
      <w:r w:rsidR="007E7C10">
        <w:rPr>
          <w:bCs/>
          <w:color w:val="000000"/>
          <w:szCs w:val="26"/>
        </w:rPr>
        <w:t>845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«</w:t>
      </w:r>
      <w:r w:rsidRPr="00A41AE3">
        <w:rPr>
          <w:bCs/>
          <w:color w:val="000000"/>
          <w:szCs w:val="26"/>
        </w:rPr>
        <w:t xml:space="preserve">Приложение 1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к постановлению администрации МР «Печора»</w:t>
      </w:r>
    </w:p>
    <w:p w:rsidR="002E6836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                                                                         </w:t>
      </w:r>
      <w:r>
        <w:rPr>
          <w:bCs/>
          <w:color w:val="000000"/>
          <w:szCs w:val="26"/>
        </w:rPr>
        <w:t xml:space="preserve">  от  13</w:t>
      </w:r>
      <w:r w:rsidRPr="00A41AE3">
        <w:rPr>
          <w:bCs/>
          <w:color w:val="000000"/>
          <w:szCs w:val="26"/>
        </w:rPr>
        <w:t xml:space="preserve"> </w:t>
      </w:r>
      <w:r>
        <w:rPr>
          <w:bCs/>
          <w:color w:val="000000"/>
          <w:szCs w:val="26"/>
        </w:rPr>
        <w:t>октября 2021</w:t>
      </w:r>
      <w:r w:rsidRPr="00A41AE3">
        <w:rPr>
          <w:bCs/>
          <w:color w:val="000000"/>
          <w:szCs w:val="26"/>
        </w:rPr>
        <w:t xml:space="preserve"> г.  № </w:t>
      </w:r>
      <w:r>
        <w:rPr>
          <w:bCs/>
          <w:color w:val="000000"/>
          <w:szCs w:val="26"/>
        </w:rPr>
        <w:t>1329</w:t>
      </w:r>
    </w:p>
    <w:p w:rsidR="002E6836" w:rsidRPr="004B3DFD" w:rsidRDefault="002E6836" w:rsidP="002E6836">
      <w:pPr>
        <w:overflowPunct/>
        <w:jc w:val="right"/>
        <w:rPr>
          <w:bCs/>
          <w:color w:val="000000"/>
          <w:szCs w:val="26"/>
        </w:rPr>
      </w:pPr>
      <w:r w:rsidRPr="004B3DFD">
        <w:rPr>
          <w:bCs/>
          <w:szCs w:val="26"/>
        </w:rPr>
        <w:t xml:space="preserve">                                                                                                                             </w:t>
      </w:r>
    </w:p>
    <w:p w:rsidR="002E6836" w:rsidRPr="004B3DFD" w:rsidRDefault="002E6836" w:rsidP="002E6836">
      <w:pPr>
        <w:overflowPunct/>
        <w:rPr>
          <w:bCs/>
          <w:szCs w:val="26"/>
        </w:rPr>
      </w:pPr>
      <w:r w:rsidRPr="004B3DFD">
        <w:rPr>
          <w:bCs/>
          <w:szCs w:val="26"/>
        </w:rPr>
        <w:t xml:space="preserve">  </w:t>
      </w:r>
      <w:r w:rsidRPr="004B3DFD">
        <w:rPr>
          <w:bCs/>
          <w:color w:val="000000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6836" w:rsidRPr="004B3DFD" w:rsidRDefault="002E6836" w:rsidP="002E6836">
      <w:pPr>
        <w:tabs>
          <w:tab w:val="left" w:pos="142"/>
        </w:tabs>
        <w:overflowPunct/>
        <w:autoSpaceDE/>
        <w:autoSpaceDN/>
        <w:adjustRightInd/>
        <w:spacing w:after="200"/>
        <w:jc w:val="center"/>
        <w:rPr>
          <w:rFonts w:eastAsia="Calibri"/>
          <w:b/>
          <w:szCs w:val="26"/>
          <w:lang w:eastAsia="en-US"/>
        </w:rPr>
      </w:pPr>
      <w:r w:rsidRPr="004B3DFD">
        <w:rPr>
          <w:rFonts w:eastAsia="Calibri"/>
          <w:b/>
          <w:szCs w:val="26"/>
          <w:lang w:eastAsia="en-US"/>
        </w:rPr>
        <w:t>Состав муниципальной комиссии по обследованию жилых помещений и общего имущества в многоквартирных домах, расположенных на территории МО МР «Печор</w:t>
      </w:r>
      <w:r>
        <w:rPr>
          <w:rFonts w:eastAsia="Calibri"/>
          <w:b/>
          <w:szCs w:val="26"/>
          <w:lang w:eastAsia="en-US"/>
        </w:rPr>
        <w:t>а», в которых проживают инвалиды</w:t>
      </w:r>
    </w:p>
    <w:tbl>
      <w:tblPr>
        <w:tblpPr w:leftFromText="180" w:rightFromText="180" w:vertAnchor="text" w:horzAnchor="margin" w:tblpX="182" w:tblpY="21"/>
        <w:tblW w:w="4931" w:type="pct"/>
        <w:tblLook w:val="04A0" w:firstRow="1" w:lastRow="0" w:firstColumn="1" w:lastColumn="0" w:noHBand="0" w:noVBand="1"/>
      </w:tblPr>
      <w:tblGrid>
        <w:gridCol w:w="2351"/>
        <w:gridCol w:w="7270"/>
      </w:tblGrid>
      <w:tr w:rsidR="002E6836" w:rsidRPr="00692621" w:rsidTr="00F13220">
        <w:trPr>
          <w:trHeight w:val="54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Фетисова О.И</w:t>
            </w:r>
            <w:r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заместитель руководителя администрации МР </w:t>
            </w:r>
            <w:r>
              <w:rPr>
                <w:rFonts w:eastAsia="Calibri"/>
                <w:szCs w:val="26"/>
              </w:rPr>
              <w:t>«Печора», председатель комиссии</w:t>
            </w:r>
          </w:p>
        </w:tc>
      </w:tr>
      <w:tr w:rsidR="002E6836" w:rsidRPr="00692621" w:rsidTr="00F13220">
        <w:trPr>
          <w:trHeight w:val="306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1D1188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Глазкова О.Н</w:t>
            </w:r>
            <w:r w:rsidR="002E6836"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главный специалист </w:t>
            </w:r>
            <w:r>
              <w:rPr>
                <w:rFonts w:eastAsia="Calibri"/>
                <w:szCs w:val="26"/>
              </w:rPr>
              <w:t xml:space="preserve">отдела по вопросам социальной политики, здравоохранения и взаимодействия с общественными объединениями </w:t>
            </w:r>
            <w:r w:rsidRPr="004B3DFD">
              <w:rPr>
                <w:rFonts w:eastAsia="Calibri"/>
                <w:szCs w:val="26"/>
              </w:rPr>
              <w:t xml:space="preserve">администрации </w:t>
            </w:r>
            <w:r>
              <w:rPr>
                <w:rFonts w:eastAsia="Calibri"/>
                <w:szCs w:val="26"/>
              </w:rPr>
              <w:t>МР «Печора», секретарь комиссии</w:t>
            </w:r>
          </w:p>
        </w:tc>
      </w:tr>
      <w:tr w:rsidR="002E6836" w:rsidRPr="00692621" w:rsidTr="00F13220">
        <w:trPr>
          <w:trHeight w:val="22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Члены комиссии:</w:t>
            </w:r>
          </w:p>
        </w:tc>
        <w:tc>
          <w:tcPr>
            <w:tcW w:w="3778" w:type="pct"/>
            <w:shd w:val="clear" w:color="auto" w:fill="auto"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F13220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F13220">
        <w:trPr>
          <w:trHeight w:val="667"/>
        </w:trPr>
        <w:tc>
          <w:tcPr>
            <w:tcW w:w="1222" w:type="pct"/>
            <w:shd w:val="clear" w:color="auto" w:fill="auto"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Аксенова А.Г. </w:t>
            </w: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Гамлий</w:t>
            </w:r>
            <w:proofErr w:type="spellEnd"/>
            <w:r>
              <w:rPr>
                <w:rFonts w:eastAsia="Calibri"/>
                <w:szCs w:val="26"/>
              </w:rPr>
              <w:t xml:space="preserve"> О.С.</w:t>
            </w:r>
          </w:p>
        </w:tc>
        <w:tc>
          <w:tcPr>
            <w:tcW w:w="3778" w:type="pct"/>
            <w:shd w:val="clear" w:color="auto" w:fill="auto"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</w:t>
            </w:r>
            <w:r w:rsidRPr="0046393B">
              <w:rPr>
                <w:rFonts w:eastAsia="Calibri"/>
                <w:szCs w:val="26"/>
              </w:rPr>
              <w:t>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left="-39" w:firstLine="39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 отдела правовой работы администрации МР «Печора»</w:t>
            </w:r>
          </w:p>
        </w:tc>
      </w:tr>
      <w:tr w:rsidR="00010745" w:rsidRPr="00692621" w:rsidTr="00F13220">
        <w:trPr>
          <w:trHeight w:val="667"/>
        </w:trPr>
        <w:tc>
          <w:tcPr>
            <w:tcW w:w="1222" w:type="pct"/>
            <w:shd w:val="clear" w:color="auto" w:fill="auto"/>
          </w:tcPr>
          <w:p w:rsidR="00010745" w:rsidRDefault="00010745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Головко Д.С.</w:t>
            </w:r>
          </w:p>
        </w:tc>
        <w:tc>
          <w:tcPr>
            <w:tcW w:w="3778" w:type="pct"/>
            <w:shd w:val="clear" w:color="auto" w:fill="auto"/>
          </w:tcPr>
          <w:p w:rsidR="00010745" w:rsidRDefault="00010745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главный специалист </w:t>
            </w:r>
            <w:r w:rsidRPr="00010745">
              <w:rPr>
                <w:rFonts w:eastAsia="Calibri"/>
                <w:szCs w:val="26"/>
              </w:rPr>
              <w:t>отдела жилищно-коммунального хозяйства  администрации МР «Печора»</w:t>
            </w:r>
          </w:p>
        </w:tc>
      </w:tr>
      <w:tr w:rsidR="002E6836" w:rsidRPr="00692621" w:rsidTr="00F13220">
        <w:trPr>
          <w:trHeight w:val="200"/>
        </w:trPr>
        <w:tc>
          <w:tcPr>
            <w:tcW w:w="1222" w:type="pct"/>
            <w:shd w:val="clear" w:color="auto" w:fill="auto"/>
          </w:tcPr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 w:rsidRPr="008C11C9">
              <w:rPr>
                <w:rFonts w:eastAsia="Calibri"/>
                <w:szCs w:val="26"/>
              </w:rPr>
              <w:t>Добротворская</w:t>
            </w:r>
            <w:proofErr w:type="spellEnd"/>
            <w:r w:rsidRPr="008C11C9">
              <w:rPr>
                <w:rFonts w:eastAsia="Calibri"/>
                <w:szCs w:val="26"/>
              </w:rPr>
              <w:t xml:space="preserve"> Е.В.</w:t>
            </w:r>
          </w:p>
        </w:tc>
        <w:tc>
          <w:tcPr>
            <w:tcW w:w="3778" w:type="pct"/>
            <w:shd w:val="clear" w:color="auto" w:fill="auto"/>
          </w:tcPr>
          <w:p w:rsidR="002E6836" w:rsidRPr="008C11C9" w:rsidRDefault="00010745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отдела </w:t>
            </w:r>
            <w:proofErr w:type="gramStart"/>
            <w:r>
              <w:rPr>
                <w:rFonts w:eastAsia="Calibri"/>
                <w:szCs w:val="26"/>
              </w:rPr>
              <w:t>архитектуры-</w:t>
            </w:r>
            <w:r w:rsidR="002E6836">
              <w:rPr>
                <w:rFonts w:eastAsia="Calibri"/>
                <w:szCs w:val="26"/>
              </w:rPr>
              <w:t>гл</w:t>
            </w:r>
            <w:r w:rsidR="002E6836" w:rsidRPr="008C11C9">
              <w:rPr>
                <w:rFonts w:eastAsia="Calibri"/>
                <w:szCs w:val="26"/>
              </w:rPr>
              <w:t>авный</w:t>
            </w:r>
            <w:proofErr w:type="gramEnd"/>
            <w:r w:rsidR="002E6836" w:rsidRPr="008C11C9">
              <w:rPr>
                <w:rFonts w:eastAsia="Calibri"/>
                <w:szCs w:val="26"/>
              </w:rPr>
              <w:t xml:space="preserve"> архитектор администрации МР «Печор</w:t>
            </w:r>
            <w:r w:rsidR="002E6836">
              <w:rPr>
                <w:rFonts w:eastAsia="Calibri"/>
                <w:szCs w:val="26"/>
              </w:rPr>
              <w:t>а»</w:t>
            </w:r>
          </w:p>
        </w:tc>
      </w:tr>
      <w:tr w:rsidR="002E6836" w:rsidRPr="00692621" w:rsidTr="00F13220">
        <w:trPr>
          <w:trHeight w:val="332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Закиров С.М.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директор МКУ «Управле</w:t>
            </w:r>
            <w:r>
              <w:rPr>
                <w:rFonts w:eastAsia="Calibri"/>
                <w:szCs w:val="26"/>
              </w:rPr>
              <w:t>ние капитального строительства»</w:t>
            </w:r>
          </w:p>
        </w:tc>
      </w:tr>
      <w:tr w:rsidR="002E6836" w:rsidRPr="00692621" w:rsidTr="00F13220">
        <w:trPr>
          <w:trHeight w:val="64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Прошева</w:t>
            </w:r>
            <w:proofErr w:type="spellEnd"/>
            <w:r>
              <w:rPr>
                <w:rFonts w:eastAsia="Calibri"/>
                <w:szCs w:val="26"/>
              </w:rPr>
              <w:t xml:space="preserve"> Л.В. 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010745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директор </w:t>
            </w:r>
            <w:r w:rsidR="00556895">
              <w:t xml:space="preserve"> </w:t>
            </w:r>
            <w:r w:rsidR="00556895" w:rsidRPr="00556895">
              <w:rPr>
                <w:rFonts w:eastAsia="Calibri"/>
                <w:szCs w:val="26"/>
              </w:rPr>
              <w:t>ГБУ РК «Комплексный центр социальной защиты населения города Печоры»</w:t>
            </w:r>
            <w:r w:rsidR="00E02558">
              <w:rPr>
                <w:rFonts w:eastAsia="Calibri"/>
                <w:szCs w:val="26"/>
              </w:rPr>
              <w:t xml:space="preserve"> (по согласованию)</w:t>
            </w:r>
          </w:p>
        </w:tc>
      </w:tr>
      <w:tr w:rsidR="002E6836" w:rsidRPr="00692621" w:rsidTr="00F13220">
        <w:trPr>
          <w:trHeight w:val="110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Терентьева Т.И.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председатель Печорской районной организации Коми республиканской организации общероссийской общественной организации «Всероссийское общест</w:t>
            </w:r>
            <w:r>
              <w:rPr>
                <w:rFonts w:eastAsia="Calibri"/>
                <w:szCs w:val="26"/>
              </w:rPr>
              <w:t>во инвалидов», внештатный советник по делам инвалидов при главе муниципального района «Печора» - руководителе администрации (по согласованию)</w:t>
            </w:r>
          </w:p>
        </w:tc>
      </w:tr>
      <w:tr w:rsidR="002E6836" w:rsidRPr="00692621" w:rsidTr="00F13220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Филиппова Н.Г.</w:t>
            </w:r>
          </w:p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2E6836" w:rsidRPr="00AB3BBE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Широкая О.А.</w:t>
            </w: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692621">
              <w:rPr>
                <w:rFonts w:eastAsia="Calibri"/>
                <w:szCs w:val="26"/>
              </w:rPr>
              <w:t xml:space="preserve">Яковина Г.С. 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заведующий сектором осуществления муниципального контроля  администрации МР «Печора»</w:t>
            </w:r>
          </w:p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3BBE">
              <w:rPr>
                <w:rFonts w:eastAsia="Calibri"/>
                <w:szCs w:val="26"/>
              </w:rPr>
              <w:t>начальник отдела экономики и инвестиций администрации МР «Печора»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692621">
              <w:rPr>
                <w:rFonts w:eastAsia="Calibri"/>
                <w:szCs w:val="26"/>
              </w:rPr>
              <w:t>председатель Комитета по управлению муниципальной собственностью МР «Печора»</w:t>
            </w:r>
          </w:p>
        </w:tc>
      </w:tr>
    </w:tbl>
    <w:p w:rsidR="002E6836" w:rsidRPr="004B3DFD" w:rsidRDefault="002E6836" w:rsidP="002E6836">
      <w:pPr>
        <w:overflowPunct/>
        <w:rPr>
          <w:bCs/>
          <w:szCs w:val="26"/>
        </w:rPr>
      </w:pPr>
    </w:p>
    <w:p w:rsidR="002E6836" w:rsidRPr="00DB71BC" w:rsidRDefault="001D1188" w:rsidP="002E6836">
      <w:pPr>
        <w:tabs>
          <w:tab w:val="left" w:pos="-3828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</w:t>
      </w:r>
      <w:r w:rsidR="002E6836">
        <w:rPr>
          <w:bCs/>
          <w:sz w:val="24"/>
          <w:szCs w:val="24"/>
        </w:rPr>
        <w:t>_____________________________</w:t>
      </w:r>
    </w:p>
    <w:p w:rsidR="00BA5DF8" w:rsidRDefault="00BA5DF8"/>
    <w:sectPr w:rsidR="00BA5DF8" w:rsidSect="00895E8B">
      <w:pgSz w:w="11906" w:h="16838"/>
      <w:pgMar w:top="1276" w:right="566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45"/>
    <w:rsid w:val="00010745"/>
    <w:rsid w:val="001D1188"/>
    <w:rsid w:val="00201145"/>
    <w:rsid w:val="002C104A"/>
    <w:rsid w:val="002E6836"/>
    <w:rsid w:val="00556895"/>
    <w:rsid w:val="005F6913"/>
    <w:rsid w:val="006212B1"/>
    <w:rsid w:val="007E7C10"/>
    <w:rsid w:val="007F29FB"/>
    <w:rsid w:val="00BA5DF8"/>
    <w:rsid w:val="00E02558"/>
    <w:rsid w:val="00F2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Тютерева ЮН</dc:creator>
  <cp:keywords/>
  <dc:description/>
  <cp:lastModifiedBy>Пользователь</cp:lastModifiedBy>
  <cp:revision>10</cp:revision>
  <cp:lastPrinted>2023-05-03T11:54:00Z</cp:lastPrinted>
  <dcterms:created xsi:type="dcterms:W3CDTF">2022-10-19T14:06:00Z</dcterms:created>
  <dcterms:modified xsi:type="dcterms:W3CDTF">2023-05-03T11:54:00Z</dcterms:modified>
</cp:coreProperties>
</file>