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9F08D" w14:textId="77777777" w:rsidR="00A57147" w:rsidRPr="00586808" w:rsidRDefault="003D334E" w:rsidP="00A57147">
      <w:pPr>
        <w:keepNext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A57147" w:rsidRPr="00586808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</w:t>
      </w:r>
    </w:p>
    <w:p w14:paraId="201E1051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АРЕНДЫ № </w:t>
      </w:r>
    </w:p>
    <w:p w14:paraId="3C64A4A7" w14:textId="77777777" w:rsidR="00B852EE" w:rsidRPr="00A57147" w:rsidRDefault="00B852EE" w:rsidP="00B852EE">
      <w:pPr>
        <w:keepNext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земельного участка, </w:t>
      </w:r>
      <w:r w:rsidR="00A57147" w:rsidRP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государственная собственность на который не разграничена</w:t>
      </w:r>
    </w:p>
    <w:p w14:paraId="7C0D8177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2CBA87" w14:textId="5685891D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г.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Печора Республика Коми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58680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gramEnd"/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____» _________ 20</w:t>
      </w:r>
      <w:r w:rsidR="008915F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</w:t>
      </w:r>
    </w:p>
    <w:p w14:paraId="27FC901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5"/>
          <w:szCs w:val="25"/>
          <w:lang w:eastAsia="ru-RU"/>
        </w:rPr>
      </w:pPr>
    </w:p>
    <w:p w14:paraId="1F312517" w14:textId="53CF5110" w:rsidR="00B852EE" w:rsidRPr="00B852EE" w:rsidRDefault="00A57147" w:rsidP="00B852EE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Муниципальное образование </w:t>
      </w:r>
      <w:r w:rsidR="00CD0050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в лице </w:t>
      </w:r>
      <w:r w:rsidR="00AD358E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действующего на основании Положения о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>,</w:t>
      </w:r>
      <w:r w:rsidR="002935C8" w:rsidRP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п.</w:t>
      </w:r>
      <w:r w:rsidR="002935C8">
        <w:rPr>
          <w:rFonts w:ascii="Times New Roman" w:hAnsi="Times New Roman" w:cs="Times New Roman"/>
          <w:sz w:val="24"/>
        </w:rPr>
        <w:t xml:space="preserve"> </w:t>
      </w:r>
      <w:r w:rsidR="002935C8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Арендодатель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с одной стороны, и 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лице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действующего на основании 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______________________________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именуемый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с другой стороны, именуемые в дальнейшем </w:t>
      </w:r>
      <w:r w:rsidR="00B852EE"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="00B852EE"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,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руководствуясь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ст. 39.11, 39.12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Земельн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ого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кодекс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Российской Федерации, </w:t>
      </w:r>
      <w:r w:rsidR="003D334E">
        <w:rPr>
          <w:rFonts w:ascii="Times New Roman" w:eastAsia="Times New Roman" w:hAnsi="Times New Roman" w:cs="Times New Roman"/>
          <w:sz w:val="24"/>
          <w:szCs w:val="24"/>
          <w:lang w:eastAsia="x-none"/>
        </w:rPr>
        <w:t>распоряжением администрации муницип</w:t>
      </w:r>
      <w:r w:rsidR="00492703">
        <w:rPr>
          <w:rFonts w:ascii="Times New Roman" w:eastAsia="Times New Roman" w:hAnsi="Times New Roman" w:cs="Times New Roman"/>
          <w:sz w:val="24"/>
          <w:szCs w:val="24"/>
          <w:lang w:eastAsia="x-none"/>
        </w:rPr>
        <w:t>ального района «Печора» от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13.06.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2023 № </w:t>
      </w:r>
      <w:r w:rsidR="00293E8A">
        <w:rPr>
          <w:rFonts w:ascii="Times New Roman" w:eastAsia="Times New Roman" w:hAnsi="Times New Roman" w:cs="Times New Roman"/>
          <w:sz w:val="24"/>
          <w:szCs w:val="24"/>
          <w:lang w:eastAsia="x-none"/>
        </w:rPr>
        <w:t>430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-р «О проведении аукциона, открытого по составу участников, на право заключения договора аренды земельного участка с кадастровым номером 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11:12:1702005:2941</w:t>
      </w:r>
      <w:r w:rsidR="00CD0050" w:rsidRPr="00CD0050">
        <w:rPr>
          <w:rFonts w:ascii="Times New Roman" w:eastAsia="Times New Roman" w:hAnsi="Times New Roman" w:cs="Times New Roman"/>
          <w:sz w:val="24"/>
          <w:szCs w:val="24"/>
          <w:lang w:eastAsia="x-none"/>
        </w:rPr>
        <w:t>»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заключили настоящий Договор (далее – Договор) о нижеследующем.</w:t>
      </w:r>
    </w:p>
    <w:p w14:paraId="3B68AF8F" w14:textId="77777777" w:rsidR="00B852EE" w:rsidRPr="00B852EE" w:rsidRDefault="00B852EE" w:rsidP="00B852E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A23D060" w14:textId="77777777" w:rsidR="00B852EE" w:rsidRPr="00B852EE" w:rsidRDefault="00B852EE" w:rsidP="00B852EE">
      <w:pPr>
        <w:numPr>
          <w:ilvl w:val="0"/>
          <w:numId w:val="2"/>
        </w:num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Договора.</w:t>
      </w:r>
    </w:p>
    <w:p w14:paraId="0AFDBB09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2FCF8AC" w14:textId="60BF3D02" w:rsidR="000D4974" w:rsidRPr="0096295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На основании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протокола заседания аукционной комиссии (протокола рассмотрения заявок на участие в аукционе) от «____»____________20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23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F62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передает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акту приема-передачи в пользование на условиях 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земельный участок, государственная собственность на который не разграничена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Участок) с кадастровым номером 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x-none"/>
        </w:rPr>
        <w:t>11:12:1702005:2941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площадью 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ru-RU"/>
        </w:rPr>
        <w:t>1711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ru-RU"/>
        </w:rPr>
        <w:t>,0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м.,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Hlk128573725"/>
      <w:r w:rsidR="003735CF" w:rsidRPr="003735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адрес: </w:t>
      </w:r>
      <w:bookmarkEnd w:id="0"/>
      <w:r w:rsidR="00841337" w:rsidRPr="00841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Российская Федерация, Республика Коми, муниципальный район Печора, городское поселение Печора, город Печора, улица Н.</w:t>
      </w:r>
      <w:r w:rsidR="00841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41337" w:rsidRPr="008413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Островского, з/у 29А</w:t>
      </w:r>
      <w:r w:rsidR="0077021D"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категория земель – земли населенных пунктов, виды разрешенного использования: 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841337" w:rsidRPr="00841337">
        <w:rPr>
          <w:rFonts w:ascii="Times New Roman" w:eastAsia="Times New Roman" w:hAnsi="Times New Roman" w:cs="Times New Roman"/>
          <w:sz w:val="24"/>
          <w:szCs w:val="24"/>
          <w:lang w:eastAsia="ru-RU"/>
        </w:rPr>
        <w:t>ткрытые спортивные площадки, спортивные комплексы и залы, бассейны, теннисные корты, катки и другие аналогичные объекты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границах, указанных в </w:t>
      </w:r>
      <w:r w:rsidR="000D4974" w:rsidRPr="00571F9F">
        <w:rPr>
          <w:rFonts w:ascii="Times New Roman" w:hAnsi="Times New Roman" w:cs="Times New Roman"/>
          <w:sz w:val="24"/>
          <w:szCs w:val="24"/>
        </w:rPr>
        <w:t>выписке из Единого государственного реестра недвижимости об основных характеристиках и зарегистрированных правах на объект недвижимости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прилагаемо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й к настоящему Договору и являющей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ся его неотъемлемой частью (приложение №</w:t>
      </w:r>
      <w:r w:rsidR="000D497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="000D4974" w:rsidRPr="0096295E">
        <w:rPr>
          <w:rFonts w:ascii="Times New Roman" w:hAnsi="Times New Roman" w:cs="Times New Roman"/>
          <w:sz w:val="24"/>
          <w:szCs w:val="24"/>
        </w:rPr>
        <w:t xml:space="preserve">Сведения об обременениях (ограничениях) Участка, содержащиеся в Едином государственном реестре недвижимости, отсутствуют. </w:t>
      </w:r>
    </w:p>
    <w:p w14:paraId="7DDCC55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момент подписания Договора на Участке отсутствуют объекты недвижимости.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198C435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Передача Участка оформляется передаточным актом. (Приложение № 2). </w:t>
      </w:r>
    </w:p>
    <w:p w14:paraId="34FF8605" w14:textId="77777777" w:rsidR="00B852EE" w:rsidRPr="00B852EE" w:rsidRDefault="00B852EE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49C530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2. Срок Договора.</w:t>
      </w:r>
    </w:p>
    <w:p w14:paraId="2CE291AB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12"/>
          <w:szCs w:val="12"/>
          <w:lang w:eastAsia="ru-RU"/>
        </w:rPr>
      </w:pPr>
    </w:p>
    <w:p w14:paraId="0AFB0792" w14:textId="68922648" w:rsidR="0096295E" w:rsidRPr="0096295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2.1.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  <w:t>Срок действия настоящего Договора установлен со дня его заключения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«___</w:t>
      </w:r>
      <w:proofErr w:type="gramStart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_»_</w:t>
      </w:r>
      <w:proofErr w:type="gramEnd"/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_______г. до «____»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DC0AED">
        <w:rPr>
          <w:rFonts w:ascii="Times New Roman" w:eastAsia="Times New Roman" w:hAnsi="Times New Roman" w:cs="Times New Roman"/>
          <w:sz w:val="24"/>
          <w:szCs w:val="24"/>
          <w:lang w:eastAsia="x-none"/>
        </w:rPr>
        <w:t>________г., сроком на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841337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ED511E">
        <w:rPr>
          <w:rFonts w:ascii="Times New Roman" w:eastAsia="Times New Roman" w:hAnsi="Times New Roman" w:cs="Times New Roman"/>
          <w:sz w:val="24"/>
          <w:szCs w:val="24"/>
          <w:lang w:eastAsia="x-none"/>
        </w:rPr>
        <w:t>0</w:t>
      </w:r>
      <w:r w:rsidR="0096295E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лет.</w:t>
      </w:r>
    </w:p>
    <w:p w14:paraId="5B5E133A" w14:textId="77777777" w:rsidR="00B852EE" w:rsidRPr="00B852EE" w:rsidRDefault="0096295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2.2.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Договор вступает в силу с момента </w:t>
      </w:r>
      <w:r w:rsidR="003D4465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его государственной регистрации, его условия применяются к отношениям, возникшим в срок указанный в п.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2.1 настоящего Договора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</w:r>
    </w:p>
    <w:p w14:paraId="431471D6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12"/>
          <w:lang w:eastAsia="ru-RU"/>
        </w:rPr>
      </w:pPr>
    </w:p>
    <w:p w14:paraId="025FE973" w14:textId="77777777" w:rsidR="00B852EE" w:rsidRPr="00B852EE" w:rsidRDefault="00B852EE" w:rsidP="00B852EE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3. Размер и условия внесения арендной платы.</w:t>
      </w:r>
    </w:p>
    <w:p w14:paraId="348B97ED" w14:textId="77777777" w:rsidR="00B852EE" w:rsidRPr="003D4465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Ежегодн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размер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арендн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ой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плат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ы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пользование Участком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установлен </w:t>
      </w:r>
      <w:r w:rsidR="00AE757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соответствии со ст.______________ Земельного кодекса РФ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по результатам аукциона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на основании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="002935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протокола заседания аукционной комиссии (протокола рассмотрения заявок на участие в аукционе) 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>и составляет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="00A57147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(______________________________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) руб.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>НДС не облагается.</w:t>
      </w:r>
      <w:r w:rsidR="003D4465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Сумма задатка, предварительно внесенная Арендатором, засчитывается в сумму арендной платы по настоящему Договору.</w:t>
      </w:r>
    </w:p>
    <w:p w14:paraId="6A502CF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 полном объеме осуществлять оплату арендной платы не позднее 2</w:t>
      </w:r>
      <w:r w:rsidR="00A5714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-го числа последнего месяца отчетного квартала по следующим реквизитам:</w:t>
      </w:r>
    </w:p>
    <w:p w14:paraId="20D94C8F" w14:textId="77777777" w:rsid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Получатель платежа:</w:t>
      </w:r>
    </w:p>
    <w:p w14:paraId="4B5ABB1A" w14:textId="3910C16C" w:rsidR="00B852EE" w:rsidRPr="00A14B9A" w:rsidRDefault="003735CF" w:rsidP="00A14B9A">
      <w:pPr>
        <w:spacing w:line="240" w:lineRule="auto"/>
        <w:contextualSpacing/>
        <w:jc w:val="both"/>
        <w:rPr>
          <w:rFonts w:ascii="Times New Roman" w:hAnsi="Times New Roman" w:cs="Times New Roman"/>
          <w:bCs/>
          <w:iCs/>
          <w:sz w:val="24"/>
        </w:rPr>
      </w:pPr>
      <w:r w:rsidRPr="003735CF">
        <w:rPr>
          <w:rFonts w:ascii="Times New Roman" w:hAnsi="Times New Roman" w:cs="Times New Roman"/>
          <w:b/>
          <w:iCs/>
          <w:sz w:val="24"/>
        </w:rPr>
        <w:t>УФК по Республике Коми (</w:t>
      </w:r>
      <w:bookmarkStart w:id="1" w:name="Bookmark19"/>
      <w:r w:rsidRPr="003735CF">
        <w:rPr>
          <w:rFonts w:ascii="Times New Roman" w:hAnsi="Times New Roman" w:cs="Times New Roman"/>
          <w:b/>
          <w:iCs/>
          <w:sz w:val="24"/>
        </w:rPr>
        <w:t>КУМС МР "Печора"</w:t>
      </w:r>
      <w:bookmarkEnd w:id="1"/>
      <w:r w:rsidRPr="003735CF">
        <w:rPr>
          <w:rFonts w:ascii="Times New Roman" w:hAnsi="Times New Roman" w:cs="Times New Roman"/>
          <w:b/>
          <w:iCs/>
          <w:sz w:val="24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2" w:name="Bookmark21"/>
      <w:r w:rsidRPr="003735CF">
        <w:rPr>
          <w:rFonts w:ascii="Times New Roman" w:hAnsi="Times New Roman" w:cs="Times New Roman"/>
          <w:b/>
          <w:iCs/>
          <w:sz w:val="24"/>
        </w:rPr>
        <w:t>1105019995</w:t>
      </w:r>
      <w:bookmarkEnd w:id="2"/>
      <w:r w:rsidRPr="003735CF">
        <w:rPr>
          <w:rFonts w:ascii="Times New Roman" w:hAnsi="Times New Roman" w:cs="Times New Roman"/>
          <w:b/>
          <w:iCs/>
          <w:sz w:val="24"/>
        </w:rPr>
        <w:t>, КПП </w:t>
      </w:r>
      <w:bookmarkStart w:id="3" w:name="Bookmark20"/>
      <w:r w:rsidRPr="003735CF">
        <w:rPr>
          <w:rFonts w:ascii="Times New Roman" w:hAnsi="Times New Roman" w:cs="Times New Roman"/>
          <w:b/>
          <w:iCs/>
          <w:sz w:val="24"/>
        </w:rPr>
        <w:t>110501001</w:t>
      </w:r>
      <w:bookmarkEnd w:id="3"/>
      <w:r w:rsidRPr="003735CF">
        <w:rPr>
          <w:rFonts w:ascii="Times New Roman" w:hAnsi="Times New Roman" w:cs="Times New Roman"/>
          <w:b/>
          <w:iCs/>
          <w:sz w:val="24"/>
        </w:rPr>
        <w:t>, ОКТМО Печора 87620101, КБК </w:t>
      </w:r>
      <w:bookmarkStart w:id="4" w:name="Bookmark15"/>
      <w:r w:rsidRPr="003735CF">
        <w:rPr>
          <w:rFonts w:ascii="Times New Roman" w:hAnsi="Times New Roman" w:cs="Times New Roman"/>
          <w:b/>
          <w:iCs/>
          <w:sz w:val="24"/>
        </w:rPr>
        <w:t>9631110501313000012</w:t>
      </w:r>
      <w:bookmarkEnd w:id="4"/>
      <w:r w:rsidR="00235FE7">
        <w:rPr>
          <w:rFonts w:ascii="Times New Roman" w:hAnsi="Times New Roman" w:cs="Times New Roman"/>
          <w:b/>
          <w:iCs/>
          <w:sz w:val="24"/>
        </w:rPr>
        <w:t>0</w:t>
      </w:r>
      <w:r w:rsidR="00A14B9A">
        <w:rPr>
          <w:rFonts w:ascii="Times New Roman" w:hAnsi="Times New Roman" w:cs="Times New Roman"/>
          <w:bCs/>
          <w:iCs/>
          <w:sz w:val="24"/>
        </w:rPr>
        <w:t xml:space="preserve">, в поле </w:t>
      </w:r>
      <w:r w:rsidR="00B852EE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72C8B447" w14:textId="77777777" w:rsidR="00B852EE" w:rsidRPr="00B852EE" w:rsidRDefault="00B852EE" w:rsidP="00B852EE">
      <w:p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3.3. Арендная плата за период с  момента подписания Договора до момента государственной регистрации Договора производится </w:t>
      </w:r>
      <w:r w:rsidR="006E1DC3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течение 15 (пятнадцати) календарных дней после государственной регистрации Договора.</w:t>
      </w:r>
    </w:p>
    <w:p w14:paraId="18B8EDD9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3.4. Размер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>арендной платы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, указанный в п. 3.1. настоящего Договора, 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ежегодно, но не ранее чем через год после заключения Договора изменяется </w:t>
      </w:r>
      <w:r w:rsidRPr="00B852EE">
        <w:rPr>
          <w:rFonts w:ascii="Times New Roman" w:eastAsia="Times New Roman" w:hAnsi="Times New Roman" w:cs="Times New Roman"/>
          <w:b/>
          <w:bCs/>
          <w:sz w:val="24"/>
          <w:szCs w:val="28"/>
          <w:lang w:val="x-none" w:eastAsia="x-none"/>
        </w:rPr>
        <w:t>Арендодателем</w:t>
      </w:r>
      <w:r w:rsidRPr="00B852EE">
        <w:rPr>
          <w:rFonts w:ascii="Times New Roman" w:eastAsia="Times New Roman" w:hAnsi="Times New Roman" w:cs="Times New Roman"/>
          <w:bCs/>
          <w:sz w:val="24"/>
          <w:szCs w:val="28"/>
          <w:lang w:val="x-none" w:eastAsia="x-none"/>
        </w:rPr>
        <w:t xml:space="preserve"> без внесения соответствующих изменений в Договор в одностороннем порядке на размер уровня инфляции, установленного в соответствии с действующим законодательством, который применяется ежегодно по состоянию на начало очередного финансового года, начиная с года, следующего за годом, в котором заключен Договор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и принимается </w:t>
      </w: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в безусловном порядке.</w:t>
      </w:r>
    </w:p>
    <w:p w14:paraId="09896099" w14:textId="2EA50E4B" w:rsidR="00B852EE" w:rsidRPr="00B852EE" w:rsidRDefault="002935C8" w:rsidP="002935C8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3.5. Расчет арендной платы в новом году осуществляется на основании ежегодных дополнительных расчетов (приложение № 1), согласованных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Арендодателем </w:t>
      </w:r>
      <w:r w:rsidRPr="00D61107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345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Арендатором </w:t>
      </w:r>
      <w:r w:rsidR="00A345D5"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марта текущего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года, без оформления дополнительных соглашений к Договору.</w:t>
      </w:r>
    </w:p>
    <w:p w14:paraId="764B7AFC" w14:textId="77777777" w:rsidR="000D4974" w:rsidRPr="00B852EE" w:rsidRDefault="000D4974" w:rsidP="000D4974">
      <w:pPr>
        <w:autoSpaceDE w:val="0"/>
        <w:autoSpaceDN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4. Права и обязанности Сторон.</w:t>
      </w:r>
    </w:p>
    <w:p w14:paraId="48BA18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64E7396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право:</w:t>
      </w:r>
    </w:p>
    <w:p w14:paraId="2AB4F857" w14:textId="0977C9D8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1. Изменить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расторгнуть Договор в случае невыполнения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Арендатором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условий настоящего Договора, а также в случаях, предусмотренных действующим законодательством.</w:t>
      </w:r>
    </w:p>
    <w:p w14:paraId="7BA7F9F1" w14:textId="30C391AE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4.1.2.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Требовать досрочного расторжения Договора при использовании земельного участка не по целевому назначению, а также при использовании способами, приводящими к его порче, при </w:t>
      </w:r>
      <w:r w:rsidR="00952480"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невнесении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арендной платы более чем за два срока подряд, а также, при нарушении условий, предусмотренных пунктами 4.4.4. и 4.4.9. Договора.</w:t>
      </w:r>
    </w:p>
    <w:p w14:paraId="762C98A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4.1.3.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Вносить, по согласованию с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необходимые изменения, дополнения и уточнения в Договор в случае изменений действующего законодательства или нормативно-правовых актов, регулирующих вопросы использования земель,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государственная собственность на которые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27E9DDB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4.1.4.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На беспрепятственный доступ на территорию арендуемого земельного участка с целью контроля за использованием и охраной Участка, соблюдением условий Договора.</w:t>
      </w:r>
    </w:p>
    <w:p w14:paraId="51EBB09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4.1.5.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>Осуществлять топографо-геодезические работы при изменении ситуации на данном Участке.</w:t>
      </w:r>
    </w:p>
    <w:p w14:paraId="59E2550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4.1.6.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На возмещение убытков, включая упущенную выгоду, причиненных ухудшением качества Участка и экологической обстановки в результате хозяйственной деятельности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а также по иным основаниям, предусмотренным законодательством Российской Федерации.</w:t>
      </w:r>
    </w:p>
    <w:p w14:paraId="5AE545B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4.1.7. Вносить в компетентные органы требования (предписания) о приостановлении работ, ведущихся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Арендатором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на Участке с нарушением законодательства, иных нормативно-правовых актов или условий Договора.</w:t>
      </w:r>
    </w:p>
    <w:p w14:paraId="28B0323B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4.1.8. Требовать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Арендатора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сведения о состоянии и использовании Участка, которые должны быть предоставлены в течение 10 дней.</w:t>
      </w:r>
    </w:p>
    <w:p w14:paraId="0A83D67B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4.1.9. Требовать через судебные или иные органы выполнения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Арендатором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условий Договора.</w:t>
      </w:r>
    </w:p>
    <w:p w14:paraId="7EC7E660" w14:textId="7F1DE3E1" w:rsidR="000D4974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4.1.10. 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Досрочно расторгнуть настоящий Договор на основании решения суда в случае сдачи в субаренду Участка или его части, </w:t>
      </w:r>
      <w:r w:rsidR="00952480"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>передачи прав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обязанностей по Договору без получения письменного согласия 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55DDEBD5" w14:textId="77777777" w:rsidR="0077021D" w:rsidRPr="00B852EE" w:rsidRDefault="0077021D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AD2711" w14:textId="77777777" w:rsidR="000D4974" w:rsidRPr="00B852EE" w:rsidRDefault="000D4974" w:rsidP="000D4974">
      <w:pPr>
        <w:numPr>
          <w:ilvl w:val="1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Арендодатель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обязан:</w:t>
      </w:r>
    </w:p>
    <w:p w14:paraId="36C0851A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 передать Участок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Арендатору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12BF0CB1" w14:textId="77777777" w:rsidR="000D4974" w:rsidRPr="00B852EE" w:rsidRDefault="000D4974" w:rsidP="000D4974">
      <w:pPr>
        <w:numPr>
          <w:ilvl w:val="2"/>
          <w:numId w:val="6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в полном объеме все условия Договора.</w:t>
      </w:r>
    </w:p>
    <w:p w14:paraId="46569866" w14:textId="77777777" w:rsidR="000D4974" w:rsidRPr="00B852EE" w:rsidRDefault="000D4974" w:rsidP="000D4974">
      <w:pPr>
        <w:numPr>
          <w:ilvl w:val="2"/>
          <w:numId w:val="6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реквизитов для перечисления предусмотренной Договором арендной платы.</w:t>
      </w:r>
    </w:p>
    <w:p w14:paraId="0321607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27D8B4B" w14:textId="77777777" w:rsidR="0077021D" w:rsidRPr="00B852EE" w:rsidRDefault="0077021D" w:rsidP="0077021D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право:</w:t>
      </w:r>
    </w:p>
    <w:p w14:paraId="15559797" w14:textId="77777777" w:rsidR="0077021D" w:rsidRPr="00B852EE" w:rsidRDefault="0077021D" w:rsidP="0077021D">
      <w:pPr>
        <w:numPr>
          <w:ilvl w:val="2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Участок на условиях, установленных Договором.</w:t>
      </w:r>
    </w:p>
    <w:p w14:paraId="0FA53015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случае, если иное не предусмотрено действующим </w:t>
      </w:r>
      <w:hyperlink r:id="rId7" w:history="1">
        <w:r w:rsidRPr="00EF5CC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</w:t>
        </w:r>
      </w:hyperlink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дательством, </w:t>
      </w:r>
      <w:r w:rsidRPr="00EF5C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Арендатор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надлежащим образом исполнявший свои обязанности, по истечении срока договора аренды не имеет при прочих равных условиях преимущественное право на заключение договора аренды на новый срок.</w:t>
      </w:r>
    </w:p>
    <w:p w14:paraId="4F326042" w14:textId="77777777" w:rsidR="0077021D" w:rsidRPr="00EF5CC2" w:rsidRDefault="0077021D" w:rsidP="0077021D">
      <w:pPr>
        <w:pStyle w:val="a6"/>
        <w:numPr>
          <w:ilvl w:val="2"/>
          <w:numId w:val="4"/>
        </w:numPr>
        <w:tabs>
          <w:tab w:val="clear" w:pos="72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ередавать Участок в субаренду третьему лицу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только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условии, что плата за субаренду не будет превышать арендную плату по настоящему договору аренды и только при получении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F5CC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предоставлении для согласования </w:t>
      </w:r>
      <w:r w:rsidRPr="00AC5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заключаемого договора субаренды.</w:t>
      </w:r>
    </w:p>
    <w:p w14:paraId="5AA39A8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16BB24A" w14:textId="77777777" w:rsidR="000D4974" w:rsidRPr="00B852EE" w:rsidRDefault="000D4974" w:rsidP="000D4974">
      <w:pPr>
        <w:numPr>
          <w:ilvl w:val="1"/>
          <w:numId w:val="4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обязан:</w:t>
      </w:r>
    </w:p>
    <w:p w14:paraId="2BA38FC9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4.4.1.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Использовать Участок в соответствии с целевым назначением и разрешенным использованием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завершить строительство в сроки, установленные пунктом 2.1. Договора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CCFCFC3" w14:textId="77777777" w:rsidR="000D4974" w:rsidRPr="00B852EE" w:rsidRDefault="000D4974" w:rsidP="000D4974">
      <w:pPr>
        <w:numPr>
          <w:ilvl w:val="2"/>
          <w:numId w:val="5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3-х дней после подписания Договора принять от Арендодателя Участок </w:t>
      </w:r>
    </w:p>
    <w:p w14:paraId="0B62391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передаточному акту.</w:t>
      </w:r>
    </w:p>
    <w:p w14:paraId="52350B9C" w14:textId="77777777" w:rsidR="000D4974" w:rsidRPr="00B852EE" w:rsidRDefault="000D4974" w:rsidP="000D4974">
      <w:pPr>
        <w:numPr>
          <w:ilvl w:val="2"/>
          <w:numId w:val="5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 вносить арендную плату.</w:t>
      </w:r>
    </w:p>
    <w:p w14:paraId="580B3ADC" w14:textId="77777777" w:rsidR="000D4974" w:rsidRPr="00B852EE" w:rsidRDefault="000D4974" w:rsidP="000D4974">
      <w:pPr>
        <w:tabs>
          <w:tab w:val="num" w:pos="126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4.4.4. Не допускать действий, приводящих к ухудшению качественных характеристик Участка, ухудшению экологической обстановки на Участке и прилегающей территории, а также к загрязнению территории поселения, выполнять работы по благоустройству территории.</w:t>
      </w:r>
    </w:p>
    <w:p w14:paraId="41DDE5EF" w14:textId="1C8631D5" w:rsidR="0034036E" w:rsidRDefault="000D4974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4.4.5. </w:t>
      </w:r>
      <w:r w:rsidR="00E764CE">
        <w:rPr>
          <w:rFonts w:ascii="Times New Roman" w:eastAsia="Times New Roman" w:hAnsi="Times New Roman" w:cs="Times New Roman"/>
          <w:sz w:val="24"/>
          <w:szCs w:val="24"/>
          <w:lang w:eastAsia="x-none"/>
        </w:rPr>
        <w:t>О</w:t>
      </w:r>
      <w:proofErr w:type="spellStart"/>
      <w:r w:rsidR="00E764C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с</w:t>
      </w:r>
      <w:r w:rsidR="00E764C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уществлять</w:t>
      </w:r>
      <w:proofErr w:type="spellEnd"/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мероприятия по охране 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="0034036E"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в том ч</w:t>
      </w:r>
      <w:r w:rsid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исле меры пожарной безопасности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</w:p>
    <w:p w14:paraId="78CADDC2" w14:textId="77777777" w:rsidR="000D4974" w:rsidRPr="00B852EE" w:rsidRDefault="0034036E" w:rsidP="0034036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4.4.6. С</w:t>
      </w:r>
      <w:proofErr w:type="spellStart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облюдать</w:t>
      </w:r>
      <w:proofErr w:type="spellEnd"/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при использовании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Участка</w:t>
      </w:r>
      <w:r w:rsidRPr="0034036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требования градостроительных регламентов, строительных, экологических, санитарно-гигиенических, противопожарных и иных правил, нормативов</w:t>
      </w:r>
      <w:r w:rsidR="000D4974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19AA56D0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Обеспечить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(его уполномоченным представителям) и органам земельного надзора (контроля) свободный доступ на Участок по их требованию.</w:t>
      </w:r>
    </w:p>
    <w:p w14:paraId="36D11C71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 запросу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предоставлять в письменном виде необходимые сведения о состоянии и использовании Участка в течение 10 календарных дней с момента получения запроса.</w:t>
      </w:r>
    </w:p>
    <w:p w14:paraId="0F3CDB58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Устранить за свой счет улучшения Участка, произведенные без согласия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 его письменному требованию.</w:t>
      </w:r>
    </w:p>
    <w:p w14:paraId="2CB76C9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Нести бремя содержания Участка.</w:t>
      </w:r>
    </w:p>
    <w:p w14:paraId="13CE1B2D" w14:textId="77777777" w:rsidR="000D4974" w:rsidRPr="00B852EE" w:rsidRDefault="000D4974" w:rsidP="000D4974">
      <w:pPr>
        <w:tabs>
          <w:tab w:val="num" w:pos="709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Письменно, в 10-дневный срок, уведомить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Арендодателя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своих реквизитов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4F54EE8" w14:textId="77777777" w:rsidR="0077021D" w:rsidRDefault="0077021D" w:rsidP="000D497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Письменно сообщить Арендодателю, не позднее, чем за 3 (три) месяца, о предстоящем освобождении Участка как в связи с окончанием срока действия Договора, так и при его досрочном расторжении, рекультивировать и сдать земельный участок по Акту приемки работ по рекультивации земель и земельных участков.</w:t>
      </w:r>
    </w:p>
    <w:p w14:paraId="31E11803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Не передавать Участок в субаренду третьему лицу без согласования с Арендодателем заключаемого договора субаренды и дачи Арендодателем письменного согласия.</w:t>
      </w:r>
    </w:p>
    <w:p w14:paraId="2362FCFD" w14:textId="77777777" w:rsidR="0077021D" w:rsidRPr="0077021D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4.4.1</w:t>
      </w:r>
      <w:r w:rsidR="0034036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После подписания Договора и изменений к нему, в месячный срок, произвести, его (их) государственную регистрацию. Ответственность и расходы по государственной регистрации Договора, а также изменений и дополнений к нему возлагаются на Арендатора.</w:t>
      </w:r>
    </w:p>
    <w:p w14:paraId="27903DD8" w14:textId="77777777" w:rsidR="000D4974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021D">
        <w:rPr>
          <w:rFonts w:ascii="Times New Roman" w:eastAsia="Times New Roman" w:hAnsi="Times New Roman" w:cs="Times New Roman"/>
          <w:sz w:val="24"/>
          <w:szCs w:val="24"/>
          <w:lang w:eastAsia="ru-RU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14:paraId="63A14954" w14:textId="77777777" w:rsidR="0077021D" w:rsidRPr="00B852EE" w:rsidRDefault="0077021D" w:rsidP="0077021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3D870EC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5. Ответственность Сторон.</w:t>
      </w:r>
    </w:p>
    <w:p w14:paraId="014DE9E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25129943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неисполнение обязательств, предусмотренных Договором,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Стороны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несут ответственность в соответствии с действующим законодательством и Договором.</w:t>
      </w:r>
    </w:p>
    <w:p w14:paraId="558E531E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5.2.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За нарушение срока внесения арендной платы по Договору,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выплачивает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пени 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в размере одной трехсотой действующей в это время ставки рефинансирования Центрального банка РФ, </w:t>
      </w:r>
      <w:r w:rsidRPr="00394D55">
        <w:rPr>
          <w:rFonts w:ascii="Times New Roman" w:hAnsi="Times New Roman" w:cs="Times New Roman"/>
          <w:sz w:val="24"/>
          <w:szCs w:val="24"/>
        </w:rPr>
        <w:t>которая соответствует значению ключевой ставки Банка России на соответствующую дату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от размера не внесенной арендной платы за каждый календарный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день просрочки. Пени перечисляются на расчетный счет, указанный в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п. 3.2.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Договор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x-none"/>
        </w:rPr>
        <w:t>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5017789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5.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. Ответственность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14:paraId="2F79C3A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</w:p>
    <w:p w14:paraId="6D5370C6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6. Изменение, расторжение и прекращение Договора.</w:t>
      </w:r>
    </w:p>
    <w:p w14:paraId="351A41FC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4B62234F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Все изменения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(или) дополнения к Договору оформляются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письменной форме в виде соглашения, за исключением случаев, предусмотренных пунктом 3.4. Договора.</w:t>
      </w:r>
    </w:p>
    <w:p w14:paraId="0EF16179" w14:textId="77777777" w:rsidR="000D4974" w:rsidRPr="00B852EE" w:rsidRDefault="000D4974" w:rsidP="000D4974">
      <w:pPr>
        <w:numPr>
          <w:ilvl w:val="1"/>
          <w:numId w:val="7"/>
        </w:num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Договор может быть расторгнут по соглашению сторон. </w:t>
      </w:r>
    </w:p>
    <w:p w14:paraId="5D351547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требованию одной из сторон Договор может быть расторгнут досрочно в случае невыполнения обязательств и условий, установленных настоящим Договором аренды, а также в иных случаях, предусмотренных действующим законодательством.</w:t>
      </w:r>
    </w:p>
    <w:p w14:paraId="587E3915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Окончание срока действия Договора влечет прекращение обязательств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по Договору.</w:t>
      </w:r>
    </w:p>
    <w:p w14:paraId="7D60B0DE" w14:textId="77777777" w:rsidR="000D4974" w:rsidRPr="00B852EE" w:rsidRDefault="000D4974" w:rsidP="000D4974">
      <w:pPr>
        <w:numPr>
          <w:ilvl w:val="1"/>
          <w:numId w:val="7"/>
        </w:numPr>
        <w:tabs>
          <w:tab w:val="clear" w:pos="480"/>
          <w:tab w:val="num" w:pos="0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При прекращении Договора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вернуть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Участок в надлежащем состоянии по передаточному акту.</w:t>
      </w:r>
    </w:p>
    <w:p w14:paraId="016E377A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7C52FC7D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Рассмотрение и урегулирование споров.</w:t>
      </w:r>
    </w:p>
    <w:p w14:paraId="16AD37F5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p w14:paraId="0E486A47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7.1.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ab/>
        <w:t xml:space="preserve">Все споры и разногласия которые могут возникнуть между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Сторонами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, будут разрешаться путем переговоров. При не</w:t>
      </w:r>
      <w:r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достижении согласия спор рассматривается в установленном законном порядке в соответствующем суде по месту нахождения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Арендодателя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0B21E915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</w:p>
    <w:p w14:paraId="2EF7827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8. Особые условия Договора.</w:t>
      </w:r>
    </w:p>
    <w:p w14:paraId="68545BFA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  <w:t xml:space="preserve"> </w:t>
      </w:r>
    </w:p>
    <w:p w14:paraId="07597CBC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8.1. Договор субаренды Участка, заключенный на срок более 1 года, подлежит государственной регистрации и направляется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для учета.</w:t>
      </w:r>
    </w:p>
    <w:p w14:paraId="0F12F5E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8.2. Срок действия договора субаренды не может превышать срок действия Договора аренды.</w:t>
      </w:r>
    </w:p>
    <w:p w14:paraId="656FEB2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8.3. При досрочном расторжении Договора договор субаренды Участка прекращает свое действие.</w:t>
      </w:r>
    </w:p>
    <w:p w14:paraId="119CB09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7662B3">
        <w:rPr>
          <w:rFonts w:ascii="Times New Roman" w:eastAsia="Times New Roman" w:hAnsi="Times New Roman" w:cs="Times New Roman"/>
          <w:sz w:val="24"/>
          <w:szCs w:val="24"/>
          <w:lang w:eastAsia="x-none"/>
        </w:rPr>
        <w:t>8.4.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подтверждает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Арендодателю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что на день подписания Договора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Арендатора</w:t>
      </w:r>
      <w:r w:rsidRPr="00B852EE">
        <w:rPr>
          <w:rFonts w:ascii="Times New Roman" w:eastAsia="Times New Roman" w:hAnsi="Times New Roman" w:cs="Times New Roman"/>
          <w:i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отсутствовали ответственность или обязательства какого-либо рода, которые могли бы послужить причиной расторжения Договора или признания его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lastRenderedPageBreak/>
        <w:t xml:space="preserve">недействительным, и что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имеет право заключить Договор без каких-либо иных разрешений.</w:t>
      </w:r>
    </w:p>
    <w:p w14:paraId="432ED1D7" w14:textId="1DAF116D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8.5. Договор составлен в 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2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(</w:t>
      </w:r>
      <w:r w:rsidR="00A345D5">
        <w:rPr>
          <w:rFonts w:ascii="Times New Roman" w:eastAsia="Times New Roman" w:hAnsi="Times New Roman" w:cs="Times New Roman"/>
          <w:sz w:val="24"/>
          <w:szCs w:val="24"/>
          <w:lang w:eastAsia="x-none"/>
        </w:rPr>
        <w:t>двух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) экземплярах, имеющих одинаковую юридическую силу, из которых по одному экземпляру хранится у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Сторон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один экземпляр </w:t>
      </w:r>
      <w:r w:rsidR="00A345D5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в электронном виде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передается на государственную регистрацию.</w:t>
      </w:r>
    </w:p>
    <w:p w14:paraId="76350828" w14:textId="77777777" w:rsidR="00EB0731" w:rsidRDefault="00EB0731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B86EBAD" w14:textId="77777777" w:rsidR="000D4974" w:rsidRPr="00B852EE" w:rsidRDefault="000D4974" w:rsidP="00EB0731">
      <w:pPr>
        <w:autoSpaceDE w:val="0"/>
        <w:autoSpaceDN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8"/>
          <w:lang w:val="x-none" w:eastAsia="x-none"/>
        </w:rPr>
        <w:t>Приложения к Договору, являющиеся его неотъемлемыми частями:</w:t>
      </w:r>
    </w:p>
    <w:p w14:paraId="320C4382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арендной платы (приложение № 1);</w:t>
      </w:r>
    </w:p>
    <w:p w14:paraId="1B86AF37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редаточный акт (приложение № 2);</w:t>
      </w:r>
    </w:p>
    <w:p w14:paraId="18FC946B" w14:textId="77777777" w:rsidR="000D4974" w:rsidRPr="00B852EE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  <w:r w:rsidRPr="00571F9F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недвижимости об основных характеристиках и зарегистрированных правах на объект недвижимости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(приложение № 3);</w:t>
      </w:r>
    </w:p>
    <w:p w14:paraId="2CD692A1" w14:textId="77777777" w:rsidR="000D4974" w:rsidRDefault="000D4974" w:rsidP="000D4974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о результатах аукциона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(рассмотрения заявок на участие в аукционе)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EC40873" w14:textId="77777777" w:rsidR="000D4974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184F51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4BAB6D0" w14:textId="77777777" w:rsidR="000D4974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6A042C64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9. Реквизиты Сторон.</w:t>
      </w:r>
    </w:p>
    <w:p w14:paraId="3D27F409" w14:textId="77777777" w:rsidR="000D4974" w:rsidRPr="00B852EE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x-none" w:eastAsia="x-none"/>
        </w:rPr>
      </w:pPr>
    </w:p>
    <w:tbl>
      <w:tblPr>
        <w:tblW w:w="10326" w:type="dxa"/>
        <w:tblInd w:w="-318" w:type="dxa"/>
        <w:tblLook w:val="0000" w:firstRow="0" w:lastRow="0" w:firstColumn="0" w:lastColumn="0" w:noHBand="0" w:noVBand="0"/>
      </w:tblPr>
      <w:tblGrid>
        <w:gridCol w:w="4962"/>
        <w:gridCol w:w="5364"/>
      </w:tblGrid>
      <w:tr w:rsidR="000D4974" w:rsidRPr="00B852EE" w14:paraId="52593C86" w14:textId="77777777" w:rsidTr="00BE34B5">
        <w:tc>
          <w:tcPr>
            <w:tcW w:w="4962" w:type="dxa"/>
          </w:tcPr>
          <w:p w14:paraId="40C9D2D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  <w:p w14:paraId="19AA4638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5364" w:type="dxa"/>
          </w:tcPr>
          <w:p w14:paraId="34548A1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</w:t>
            </w: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  <w:p w14:paraId="2A427397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0D4974" w:rsidRPr="00B852EE" w14:paraId="0B74356D" w14:textId="77777777" w:rsidTr="00BE34B5">
        <w:tc>
          <w:tcPr>
            <w:tcW w:w="4962" w:type="dxa"/>
          </w:tcPr>
          <w:p w14:paraId="4473C442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Комитет по управлению муниципальной собственностью муниципального района «Печора»</w:t>
            </w:r>
          </w:p>
          <w:p w14:paraId="283D012D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Юридический адрес:</w:t>
            </w:r>
          </w:p>
          <w:p w14:paraId="4762F616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3A87828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Почтовый адрес:</w:t>
            </w:r>
          </w:p>
          <w:p w14:paraId="7BA8763F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169600, г. Печора, Печорский проспект, д.46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</w:p>
          <w:p w14:paraId="08CD47F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u w:val="single"/>
                <w:lang w:eastAsia="ru-RU"/>
              </w:rPr>
              <w:t>расчетный счет</w:t>
            </w:r>
            <w:r w:rsidRPr="00B852E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________________________</w:t>
            </w:r>
          </w:p>
          <w:p w14:paraId="464EE350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64" w:type="dxa"/>
          </w:tcPr>
          <w:p w14:paraId="5B735551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Courier New" w:eastAsia="Times New Roman" w:hAnsi="Courier New" w:cs="Courier New"/>
                <w:sz w:val="28"/>
                <w:szCs w:val="28"/>
                <w:lang w:eastAsia="ru-RU"/>
              </w:rPr>
            </w:pPr>
          </w:p>
          <w:p w14:paraId="729CFBC9" w14:textId="77777777" w:rsidR="000D4974" w:rsidRPr="00B852EE" w:rsidRDefault="000D4974" w:rsidP="00BE34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3"/>
                <w:szCs w:val="23"/>
                <w:lang w:eastAsia="ru-RU"/>
              </w:rPr>
            </w:pPr>
          </w:p>
        </w:tc>
      </w:tr>
    </w:tbl>
    <w:p w14:paraId="04323D31" w14:textId="77777777" w:rsidR="000D4974" w:rsidRPr="00586808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14:paraId="166222D2" w14:textId="77777777" w:rsidR="000D4974" w:rsidRPr="004E42E6" w:rsidRDefault="000D4974" w:rsidP="000D4974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10. Подписи Сторон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.</w:t>
      </w:r>
    </w:p>
    <w:p w14:paraId="4DDE9799" w14:textId="77777777" w:rsidR="000D4974" w:rsidRPr="00B852EE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12"/>
          <w:szCs w:val="12"/>
          <w:lang w:eastAsia="ru-RU"/>
        </w:rPr>
      </w:pPr>
    </w:p>
    <w:tbl>
      <w:tblPr>
        <w:tblW w:w="0" w:type="auto"/>
        <w:tblInd w:w="-176" w:type="dxa"/>
        <w:tblLayout w:type="fixed"/>
        <w:tblLook w:val="0000" w:firstRow="0" w:lastRow="0" w:firstColumn="0" w:lastColumn="0" w:noHBand="0" w:noVBand="0"/>
      </w:tblPr>
      <w:tblGrid>
        <w:gridCol w:w="4068"/>
        <w:gridCol w:w="1002"/>
        <w:gridCol w:w="4394"/>
      </w:tblGrid>
      <w:tr w:rsidR="000D4974" w:rsidRPr="00B852EE" w14:paraId="5EDC7967" w14:textId="77777777" w:rsidTr="00BE34B5">
        <w:tc>
          <w:tcPr>
            <w:tcW w:w="4068" w:type="dxa"/>
          </w:tcPr>
          <w:p w14:paraId="6F6AA318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Арендодатель:</w:t>
            </w:r>
          </w:p>
        </w:tc>
        <w:tc>
          <w:tcPr>
            <w:tcW w:w="1002" w:type="dxa"/>
          </w:tcPr>
          <w:p w14:paraId="68FFB9BD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358588C3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Арендатор:</w:t>
            </w:r>
          </w:p>
        </w:tc>
      </w:tr>
      <w:tr w:rsidR="000D4974" w:rsidRPr="00B852EE" w14:paraId="3D3862EA" w14:textId="77777777" w:rsidTr="00BE34B5">
        <w:trPr>
          <w:trHeight w:val="798"/>
        </w:trPr>
        <w:tc>
          <w:tcPr>
            <w:tcW w:w="4068" w:type="dxa"/>
          </w:tcPr>
          <w:p w14:paraId="4B2A5915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32A84D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AC3D8C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3C22B7B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</w:t>
            </w:r>
          </w:p>
          <w:p w14:paraId="5B0ADED4" w14:textId="77777777" w:rsidR="000D4974" w:rsidRPr="00586808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002" w:type="dxa"/>
          </w:tcPr>
          <w:p w14:paraId="4B13605A" w14:textId="77777777" w:rsidR="000D4974" w:rsidRPr="00B852EE" w:rsidRDefault="000D4974" w:rsidP="00BE34B5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394" w:type="dxa"/>
          </w:tcPr>
          <w:p w14:paraId="416447C5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2219B2" w14:textId="77777777" w:rsidR="000D4974" w:rsidRDefault="000D4974" w:rsidP="00BE34B5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40A64C" w14:textId="77777777" w:rsidR="000D4974" w:rsidRPr="00A16911" w:rsidRDefault="000D4974" w:rsidP="00BE34B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</w:tc>
      </w:tr>
    </w:tbl>
    <w:p w14:paraId="3737726A" w14:textId="77777777" w:rsidR="000D4974" w:rsidRPr="00586808" w:rsidRDefault="000D4974" w:rsidP="000D497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</w:pPr>
    </w:p>
    <w:p w14:paraId="652D2A51" w14:textId="77777777" w:rsidR="000D4974" w:rsidRPr="00B852EE" w:rsidRDefault="000D4974" w:rsidP="000D4974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10BD4F2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x-none"/>
        </w:rPr>
      </w:pPr>
    </w:p>
    <w:p w14:paraId="499249F5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lang w:val="x-none" w:eastAsia="x-none"/>
        </w:rPr>
        <w:sectPr w:rsidR="00B852EE" w:rsidRPr="00B852EE" w:rsidSect="00293496">
          <w:headerReference w:type="default" r:id="rId8"/>
          <w:pgSz w:w="11906" w:h="16838"/>
          <w:pgMar w:top="851" w:right="851" w:bottom="851" w:left="1701" w:header="720" w:footer="720" w:gutter="0"/>
          <w:cols w:space="708"/>
          <w:titlePg/>
          <w:docGrid w:linePitch="360"/>
        </w:sectPr>
      </w:pPr>
    </w:p>
    <w:p w14:paraId="0C2C1E17" w14:textId="77777777" w:rsidR="00AE757D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lastRenderedPageBreak/>
        <w:t xml:space="preserve">                                                          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Приложение №1 к договору</w:t>
      </w:r>
    </w:p>
    <w:p w14:paraId="138B02EB" w14:textId="0938179F" w:rsidR="00076DEB" w:rsidRPr="00BA5FCF" w:rsidRDefault="00076DEB" w:rsidP="00076DEB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№</w:t>
      </w:r>
      <w:r w:rsidRPr="00BA5FC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="00AE757D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от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__________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г.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</w:t>
      </w:r>
    </w:p>
    <w:p w14:paraId="56FBAB7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FECDF2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D3896A2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EF78DAE" w14:textId="162C7428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Р А С Ч Е Т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на 20</w:t>
      </w:r>
      <w:r w:rsidR="008915F9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г. </w:t>
      </w:r>
      <w:r w:rsidR="00F21E24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(___) </w:t>
      </w:r>
    </w:p>
    <w:p w14:paraId="0A033B55" w14:textId="77777777" w:rsidR="00076DEB" w:rsidRPr="008915F9" w:rsidRDefault="00076DEB" w:rsidP="008915F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арендной </w:t>
      </w:r>
      <w:r w:rsidR="00492703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платы за пользование земельным </w:t>
      </w:r>
      <w:r w:rsidRPr="00BA5FCF">
        <w:rPr>
          <w:rFonts w:ascii="Times New Roman" w:eastAsia="Times New Roman" w:hAnsi="Times New Roman" w:cs="Times New Roman"/>
          <w:sz w:val="24"/>
          <w:szCs w:val="20"/>
          <w:lang w:eastAsia="ru-RU"/>
        </w:rPr>
        <w:t>участком</w:t>
      </w:r>
    </w:p>
    <w:p w14:paraId="66411CF8" w14:textId="77777777" w:rsidR="00841337" w:rsidRPr="00841337" w:rsidRDefault="0084133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кадастровый номер: 11:12:1702005:2941, </w:t>
      </w:r>
    </w:p>
    <w:p w14:paraId="2CD1595C" w14:textId="77777777" w:rsidR="00841337" w:rsidRPr="00841337" w:rsidRDefault="0084133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площадью 1711,0 кв. м., </w:t>
      </w:r>
    </w:p>
    <w:p w14:paraId="0E43716E" w14:textId="77777777" w:rsidR="00841337" w:rsidRPr="00841337" w:rsidRDefault="0084133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41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адрес: Российская Федерация, Республика Коми, муниципальный район Печора, городское поселение Печора, город Печора, улица Н. Островского, з/у 29А, </w:t>
      </w:r>
    </w:p>
    <w:p w14:paraId="6D8002DA" w14:textId="152C70B5" w:rsidR="00076DEB" w:rsidRPr="00841337" w:rsidRDefault="00841337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0"/>
          <w:lang w:eastAsia="ru-RU"/>
        </w:rPr>
      </w:pPr>
      <w:r w:rsidRPr="008413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виды разрешенного использования: Открытые спортивные площадки, спортивные комплексы и залы, бассейны, теннисные корты, катки и другие аналогичные объекты</w:t>
      </w:r>
    </w:p>
    <w:p w14:paraId="62FA62B3" w14:textId="77777777" w:rsidR="00076DEB" w:rsidRPr="00BA5FCF" w:rsidRDefault="00076DEB" w:rsidP="00076DE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</w:pPr>
    </w:p>
    <w:p w14:paraId="3AA95075" w14:textId="77777777" w:rsidR="00076DEB" w:rsidRPr="00BA5FCF" w:rsidRDefault="00076DEB" w:rsidP="00076DEB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60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6"/>
        <w:gridCol w:w="1644"/>
        <w:gridCol w:w="1620"/>
      </w:tblGrid>
      <w:tr w:rsidR="00076DEB" w:rsidRPr="00BA5FCF" w14:paraId="0B362B2D" w14:textId="77777777" w:rsidTr="00253C33">
        <w:trPr>
          <w:trHeight w:val="437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C8073C5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6E6092F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Единица   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1FB27E4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Показатели</w:t>
            </w:r>
          </w:p>
        </w:tc>
      </w:tr>
      <w:tr w:rsidR="00076DEB" w:rsidRPr="00BA5FCF" w14:paraId="59EC8C2A" w14:textId="77777777" w:rsidTr="00253C33">
        <w:trPr>
          <w:trHeight w:val="333"/>
        </w:trPr>
        <w:tc>
          <w:tcPr>
            <w:tcW w:w="60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8230C8E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Площадь земельного участка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33A567B2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кв. м.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B87F5C6" w14:textId="0E957169" w:rsidR="00076DEB" w:rsidRPr="00BA5FCF" w:rsidRDefault="00841337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1711,0</w:t>
            </w:r>
          </w:p>
        </w:tc>
      </w:tr>
      <w:tr w:rsidR="00076DEB" w:rsidRPr="00BA5FCF" w14:paraId="48507B60" w14:textId="77777777" w:rsidTr="00253C33">
        <w:trPr>
          <w:trHeight w:val="342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C9FC00" w14:textId="77777777" w:rsidR="00076DEB" w:rsidRPr="00BA5FCF" w:rsidRDefault="00076DEB" w:rsidP="00253C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Годовой размер арендной паты 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9D5768B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D31BDF1" w14:textId="77777777" w:rsidR="00076DEB" w:rsidRPr="00BA5FCF" w:rsidRDefault="00076DEB" w:rsidP="00076DE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</w:t>
            </w:r>
          </w:p>
        </w:tc>
      </w:tr>
      <w:tr w:rsidR="00076DEB" w:rsidRPr="00BA5FCF" w14:paraId="6ECFE434" w14:textId="77777777" w:rsidTr="00253C33">
        <w:trPr>
          <w:trHeight w:val="271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99EDE3" w14:textId="26DD5573" w:rsidR="00076DEB" w:rsidRPr="00BA5FCF" w:rsidRDefault="00076DEB" w:rsidP="00891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 Сумма аренд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ной платы за 20</w:t>
            </w:r>
            <w:r w:rsidR="008915F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г.(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 дней)</w:t>
            </w:r>
            <w:r w:rsidRPr="00BA5F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47F966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BA5FC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руб.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37B963" w14:textId="77777777" w:rsidR="00076DEB" w:rsidRPr="00BA5FCF" w:rsidRDefault="00076DEB" w:rsidP="00253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4"/>
                <w:szCs w:val="24"/>
                <w:lang w:eastAsia="ru-RU"/>
              </w:rPr>
            </w:pPr>
          </w:p>
        </w:tc>
      </w:tr>
    </w:tbl>
    <w:p w14:paraId="3872858B" w14:textId="77777777" w:rsidR="00076DEB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C79F9A5" w14:textId="77777777" w:rsidR="00076DEB" w:rsidRPr="00AF06D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Сумма арендной платы всего: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______ 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(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______________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) рубл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я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_____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копе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е</w:t>
      </w:r>
      <w:r w:rsidRPr="00AF06D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к.</w:t>
      </w:r>
    </w:p>
    <w:p w14:paraId="0E6AE1BF" w14:textId="77777777" w:rsidR="00076DEB" w:rsidRPr="00BA5FCF" w:rsidRDefault="00076DEB" w:rsidP="00076D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56315B5" w14:textId="77777777" w:rsidR="00076DEB" w:rsidRPr="00BA5FCF" w:rsidRDefault="00076DEB" w:rsidP="00076DEB">
      <w:pPr>
        <w:widowControl w:val="0"/>
        <w:tabs>
          <w:tab w:val="left" w:pos="7530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</w:pPr>
      <w:r w:rsidRPr="00BA5FCF">
        <w:rPr>
          <w:rFonts w:ascii="Times New Roman" w:eastAsia="Times New Roman" w:hAnsi="Times New Roman" w:cs="Times New Roman"/>
          <w:i/>
          <w:iCs/>
          <w:sz w:val="24"/>
          <w:szCs w:val="20"/>
          <w:lang w:eastAsia="ru-RU"/>
        </w:rPr>
        <w:tab/>
        <w:t xml:space="preserve"> </w:t>
      </w:r>
    </w:p>
    <w:p w14:paraId="354498DF" w14:textId="3F07279E" w:rsidR="005E0A5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5E0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5E0A5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5E0A5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5E0A5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23A96DDE" w14:textId="42B369FA" w:rsidR="00076DEB" w:rsidRDefault="00076DEB" w:rsidP="005E0A5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25.06.20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5E8A2BC" w14:textId="1DBB5110" w:rsidR="00E97871" w:rsidRDefault="00076DEB" w:rsidP="00076DEB">
      <w:pPr>
        <w:widowControl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   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25.0</w:t>
      </w:r>
      <w:r w:rsidR="00E9787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97871"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="00E97871"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9787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</w:t>
      </w:r>
    </w:p>
    <w:p w14:paraId="38B7CBE8" w14:textId="3FDBCE89" w:rsidR="00076DEB" w:rsidRPr="00BA5FCF" w:rsidRDefault="00076DEB" w:rsidP="00E97871">
      <w:pPr>
        <w:widowControl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т.ч. </w:t>
      </w:r>
      <w:r w:rsidRPr="00BA5F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 позднее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25.12.20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BA5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</w:p>
    <w:p w14:paraId="7E16534D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3986B0E0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7F3C5D9C" w14:textId="77777777" w:rsidR="00076DEB" w:rsidRPr="00BA5FCF" w:rsidRDefault="00076DEB" w:rsidP="00076DE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49E01A83" w14:textId="77777777" w:rsidR="00076DEB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Расчет </w:t>
      </w:r>
      <w:proofErr w:type="gramStart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составил:   </w:t>
      </w:r>
      <w:proofErr w:type="gramEnd"/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      </w:t>
      </w:r>
      <w:r w:rsidRPr="00BA5FCF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>АРЕНДАТОР:</w:t>
      </w:r>
    </w:p>
    <w:p w14:paraId="356602B6" w14:textId="77777777" w:rsidR="00076DEB" w:rsidRPr="00BA5FCF" w:rsidRDefault="00076DEB" w:rsidP="00076DE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tbl>
      <w:tblPr>
        <w:tblW w:w="992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4253"/>
        <w:gridCol w:w="142"/>
        <w:gridCol w:w="1418"/>
        <w:gridCol w:w="4110"/>
      </w:tblGrid>
      <w:tr w:rsidR="00076DEB" w:rsidRPr="00B852EE" w14:paraId="474BC545" w14:textId="77777777" w:rsidTr="00E97871">
        <w:tc>
          <w:tcPr>
            <w:tcW w:w="4395" w:type="dxa"/>
            <w:gridSpan w:val="2"/>
          </w:tcPr>
          <w:p w14:paraId="2582C1E8" w14:textId="2B525CBF" w:rsidR="00076DEB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Комитет 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по </w:t>
            </w:r>
            <w:r w:rsidR="00952480">
              <w:rPr>
                <w:rFonts w:ascii="Times New Roman" w:hAnsi="Times New Roman" w:cs="Times New Roman"/>
                <w:sz w:val="24"/>
              </w:rPr>
              <w:t>управлению муниципальной</w:t>
            </w:r>
            <w:r w:rsidR="00E97871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6338FD">
              <w:rPr>
                <w:rFonts w:ascii="Times New Roman" w:hAnsi="Times New Roman" w:cs="Times New Roman"/>
                <w:sz w:val="24"/>
              </w:rPr>
              <w:t xml:space="preserve">собственностью </w:t>
            </w:r>
          </w:p>
          <w:p w14:paraId="2455A731" w14:textId="77777777" w:rsidR="00076DEB" w:rsidRPr="006338FD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38FD">
              <w:rPr>
                <w:rFonts w:ascii="Times New Roman" w:hAnsi="Times New Roman" w:cs="Times New Roman"/>
                <w:sz w:val="24"/>
              </w:rPr>
              <w:t>муниципального района «Печора»</w:t>
            </w:r>
          </w:p>
        </w:tc>
        <w:tc>
          <w:tcPr>
            <w:tcW w:w="1418" w:type="dxa"/>
          </w:tcPr>
          <w:p w14:paraId="04FBC857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4A41544C" w14:textId="77777777" w:rsidR="00076DEB" w:rsidRPr="00EB0393" w:rsidRDefault="00076DEB" w:rsidP="00253C3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76DEB" w:rsidRPr="00B852EE" w14:paraId="04CC1528" w14:textId="77777777" w:rsidTr="00253C33">
        <w:tc>
          <w:tcPr>
            <w:tcW w:w="4253" w:type="dxa"/>
          </w:tcPr>
          <w:p w14:paraId="40DBC3D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49F56F97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C6D52F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ED6A67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1C17D4B3" w14:textId="77777777" w:rsidR="00076DEB" w:rsidRPr="00586808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       </w:t>
            </w:r>
          </w:p>
        </w:tc>
        <w:tc>
          <w:tcPr>
            <w:tcW w:w="1560" w:type="dxa"/>
            <w:gridSpan w:val="2"/>
          </w:tcPr>
          <w:p w14:paraId="5947A45A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</w:tcPr>
          <w:p w14:paraId="2C78FBEB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653D70" w14:textId="77777777" w:rsidR="00076DEB" w:rsidRPr="00B852EE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F2CE14" w14:textId="77777777" w:rsidR="00076DEB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</w:t>
            </w:r>
          </w:p>
          <w:p w14:paraId="63D88751" w14:textId="77777777" w:rsidR="00076DEB" w:rsidRPr="00622F89" w:rsidRDefault="00076DEB" w:rsidP="00253C33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454542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22C6375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0BF067C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0CB1DAF" w14:textId="77777777" w:rsidR="00ED511E" w:rsidRDefault="00ED511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B3E7FDE" w14:textId="4677B151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8DA435E" w14:textId="77777777" w:rsidR="00E764CE" w:rsidRDefault="00E764C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7BC3175" w14:textId="77777777" w:rsidR="00076DEB" w:rsidRDefault="00076DEB" w:rsidP="008915F9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29C205C2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1363BC6B" w14:textId="77777777" w:rsidR="00076DEB" w:rsidRDefault="00076DEB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74401FA6" w14:textId="77777777" w:rsidR="00F16BBD" w:rsidRDefault="00F16BBD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8"/>
          <w:lang w:eastAsia="x-none"/>
        </w:rPr>
      </w:pPr>
    </w:p>
    <w:p w14:paraId="5B0B07C8" w14:textId="77777777" w:rsidR="0029387D" w:rsidRDefault="00B852EE" w:rsidP="0029387D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Приложение №2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к договору </w:t>
      </w:r>
    </w:p>
    <w:p w14:paraId="513673D3" w14:textId="3AEEE219" w:rsidR="00B852EE" w:rsidRPr="00B852EE" w:rsidRDefault="00B852EE" w:rsidP="00B852EE">
      <w:pPr>
        <w:autoSpaceDE w:val="0"/>
        <w:autoSpaceDN w:val="0"/>
        <w:spacing w:after="0" w:line="240" w:lineRule="auto"/>
        <w:ind w:left="567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№ ____</w:t>
      </w: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___________20</w:t>
      </w:r>
      <w:r w:rsidR="008915F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0C3E1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14:paraId="31063C45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5742FC01" w14:textId="77777777" w:rsidR="00B852EE" w:rsidRPr="00B852EE" w:rsidRDefault="00B852EE" w:rsidP="00B852EE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FCAA38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ПЕРЕДАТОЧНЫЙ АКТ.</w:t>
      </w:r>
    </w:p>
    <w:p w14:paraId="5BEF7057" w14:textId="77777777" w:rsidR="00B852EE" w:rsidRPr="00B852EE" w:rsidRDefault="00B852EE" w:rsidP="00B852E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927"/>
        <w:gridCol w:w="5387"/>
      </w:tblGrid>
      <w:tr w:rsidR="00B852EE" w:rsidRPr="00B852EE" w14:paraId="40FF54E9" w14:textId="77777777" w:rsidTr="00372145">
        <w:tc>
          <w:tcPr>
            <w:tcW w:w="4927" w:type="dxa"/>
          </w:tcPr>
          <w:p w14:paraId="0BB5A9B4" w14:textId="77777777" w:rsidR="00B852EE" w:rsidRPr="00B852EE" w:rsidRDefault="00B852EE" w:rsidP="00941AC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</w:t>
            </w:r>
            <w:r w:rsidR="00941AC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Печора</w:t>
            </w:r>
          </w:p>
        </w:tc>
        <w:tc>
          <w:tcPr>
            <w:tcW w:w="5387" w:type="dxa"/>
          </w:tcPr>
          <w:p w14:paraId="533C07AD" w14:textId="2622A591" w:rsidR="00B852EE" w:rsidRPr="00B852EE" w:rsidRDefault="00B852EE" w:rsidP="008915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</w:t>
            </w:r>
            <w:r w:rsidR="00C267D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9452F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0C3E1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  <w:r w:rsidR="002938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г.</w:t>
            </w:r>
          </w:p>
        </w:tc>
      </w:tr>
    </w:tbl>
    <w:p w14:paraId="1E69390D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14:paraId="45BE695C" w14:textId="34F4973A" w:rsidR="00B852EE" w:rsidRPr="003735CF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8"/>
          <w:lang w:eastAsia="x-none"/>
        </w:rPr>
      </w:pPr>
      <w:r w:rsidRPr="00B852EE">
        <w:rPr>
          <w:rFonts w:ascii="Times New Roman" w:eastAsia="Times New Roman" w:hAnsi="Times New Roman" w:cs="Times New Roman"/>
          <w:b/>
          <w:sz w:val="28"/>
          <w:szCs w:val="28"/>
          <w:lang w:val="x-none" w:eastAsia="x-none"/>
        </w:rPr>
        <w:tab/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Настоящий акт составлен в том, что на основании договора аренды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№ _________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 __________20</w:t>
      </w:r>
      <w:r w:rsidR="00FC38C1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2</w:t>
      </w:r>
      <w:r w:rsidR="000C3E1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года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земельного участка, </w:t>
      </w:r>
      <w:r w:rsidR="0029387D">
        <w:rPr>
          <w:rFonts w:ascii="Times New Roman" w:eastAsia="Times New Roman" w:hAnsi="Times New Roman" w:cs="Times New Roman"/>
          <w:sz w:val="24"/>
          <w:szCs w:val="24"/>
          <w:lang w:eastAsia="x-none"/>
        </w:rPr>
        <w:t>государственная собственность</w:t>
      </w:r>
      <w:r w:rsidR="0029387D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1F57DF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на который не разграничена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,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Арендодатель – 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Муниципальное образование </w:t>
      </w:r>
      <w:r w:rsidR="003735C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городского поселения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«Печора», от имени которого выступает Комитет по управлению муниципальной собственностью муниципального района «Печора» (далее – Комитет) в лице </w:t>
      </w:r>
      <w:r w:rsidR="00AD358E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__________________________________</w:t>
      </w:r>
      <w:r w:rsidR="001F57DF" w:rsidRPr="001F57D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,</w:t>
      </w:r>
      <w:r w:rsidR="00076DEB" w:rsidRPr="00076DEB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</w:t>
      </w:r>
      <w:r w:rsidR="00076DEB"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действующего на основании Положения о </w:t>
      </w:r>
      <w:r w:rsidR="00076DEB">
        <w:rPr>
          <w:rFonts w:ascii="Times New Roman" w:eastAsia="Times New Roman" w:hAnsi="Times New Roman" w:cs="Times New Roman"/>
          <w:sz w:val="24"/>
          <w:szCs w:val="24"/>
          <w:lang w:eastAsia="x-none"/>
        </w:rPr>
        <w:t>Комитете,</w:t>
      </w:r>
      <w:r w:rsidR="00076DEB" w:rsidRPr="002935C8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п.</w:t>
      </w:r>
      <w:r w:rsidR="00076DEB">
        <w:rPr>
          <w:rFonts w:ascii="Times New Roman" w:hAnsi="Times New Roman" w:cs="Times New Roman"/>
          <w:sz w:val="24"/>
        </w:rPr>
        <w:t xml:space="preserve"> </w:t>
      </w:r>
      <w:r w:rsidR="00076DEB" w:rsidRPr="006778AA">
        <w:rPr>
          <w:rFonts w:ascii="Times New Roman" w:hAnsi="Times New Roman" w:cs="Times New Roman"/>
          <w:sz w:val="24"/>
        </w:rPr>
        <w:t>2 ст. 3.3 Федерального закона от 25.10.2001 № 137-ФЗ «О введении в действие Земельного кодекса Российской Федерации», ст. 37 Устава муниципального образования городского поселения «Печора», п.4 ст. 37 Устава муниципального образования муниципального района «Печора»</w:t>
      </w:r>
      <w:r w:rsidR="001F57DF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передает, а </w:t>
      </w:r>
      <w:r w:rsidRPr="00B852EE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Арендатор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– _____________________________________________, принимает в аренду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земельный участок с кадастровым номером </w:t>
      </w:r>
      <w:r w:rsidR="00841337" w:rsidRPr="00841337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11:12:1702005:2941, площадью 1711,0 кв. м., </w:t>
      </w:r>
      <w:r w:rsidR="00841337" w:rsidRPr="00841337">
        <w:rPr>
          <w:rFonts w:ascii="Times New Roman" w:eastAsia="Times New Roman" w:hAnsi="Times New Roman" w:cs="Times New Roman"/>
          <w:b/>
          <w:sz w:val="24"/>
          <w:szCs w:val="28"/>
          <w:lang w:eastAsia="x-none"/>
        </w:rPr>
        <w:t>адрес: Российская Федерация, Республика Коми, муниципальный район Печора, городское поселение Печора, город Печора, улица Н. Островского, з/у 29А</w:t>
      </w:r>
      <w:r w:rsidR="00841337" w:rsidRPr="00841337">
        <w:rPr>
          <w:rFonts w:ascii="Times New Roman" w:eastAsia="Times New Roman" w:hAnsi="Times New Roman" w:cs="Times New Roman"/>
          <w:sz w:val="24"/>
          <w:szCs w:val="28"/>
          <w:lang w:eastAsia="x-none"/>
        </w:rPr>
        <w:t>, категория земель – земли населенных пунктов, виды разрешенного использования: Открытые спортивные площадки, спортивные комплексы и залы, бассейны, теннисные корты, катки и другие аналогичные объекты</w:t>
      </w:r>
      <w:r w:rsidR="0095248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9452FC" w:rsidRPr="009452FC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в границах, указанных в кадастровом паспорте земельного участка, прилагаемо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го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>аренды №____ земельного участка, государственная собственность на который не разграничена от  «___»_</w:t>
      </w:r>
      <w:r w:rsidR="00E764CE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_____ 2023 </w:t>
      </w:r>
      <w:r w:rsidR="007C6D84">
        <w:rPr>
          <w:rFonts w:ascii="Times New Roman" w:eastAsia="Times New Roman" w:hAnsi="Times New Roman" w:cs="Times New Roman"/>
          <w:sz w:val="24"/>
          <w:szCs w:val="28"/>
          <w:lang w:eastAsia="x-none"/>
        </w:rPr>
        <w:t xml:space="preserve">г. 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>(Приложение № </w:t>
      </w:r>
      <w:r w:rsidR="00076DEB">
        <w:rPr>
          <w:rFonts w:ascii="Times New Roman" w:eastAsia="Times New Roman" w:hAnsi="Times New Roman" w:cs="Times New Roman"/>
          <w:sz w:val="24"/>
          <w:szCs w:val="28"/>
          <w:lang w:eastAsia="x-none"/>
        </w:rPr>
        <w:t>3</w:t>
      </w:r>
      <w:r w:rsidRPr="00B852EE">
        <w:rPr>
          <w:rFonts w:ascii="Times New Roman" w:eastAsia="Times New Roman" w:hAnsi="Times New Roman" w:cs="Times New Roman"/>
          <w:sz w:val="24"/>
          <w:szCs w:val="28"/>
          <w:lang w:val="x-none" w:eastAsia="x-none"/>
        </w:rPr>
        <w:t xml:space="preserve"> к Договору)</w:t>
      </w:r>
      <w:r w:rsidRPr="00B852EE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</w:p>
    <w:p w14:paraId="34DCCCC2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момент передачи земельный участок находится в удовлетворительном состоянии, является пригодным для использования в соответствии с условиями Договора.</w:t>
      </w:r>
    </w:p>
    <w:p w14:paraId="15A7FC41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2E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688511EB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40D4913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CB93C8A" w14:textId="77777777" w:rsidR="00B852EE" w:rsidRPr="00B852EE" w:rsidRDefault="00B852EE" w:rsidP="00B852E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314" w:type="dxa"/>
        <w:tblLayout w:type="fixed"/>
        <w:tblLook w:val="0000" w:firstRow="0" w:lastRow="0" w:firstColumn="0" w:lastColumn="0" w:noHBand="0" w:noVBand="0"/>
      </w:tblPr>
      <w:tblGrid>
        <w:gridCol w:w="4644"/>
        <w:gridCol w:w="1134"/>
        <w:gridCol w:w="4536"/>
      </w:tblGrid>
      <w:tr w:rsidR="00B852EE" w:rsidRPr="00B852EE" w14:paraId="67EE1A6E" w14:textId="77777777" w:rsidTr="00372145">
        <w:tc>
          <w:tcPr>
            <w:tcW w:w="4644" w:type="dxa"/>
          </w:tcPr>
          <w:p w14:paraId="09543D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передал:</w:t>
            </w:r>
          </w:p>
        </w:tc>
        <w:tc>
          <w:tcPr>
            <w:tcW w:w="1134" w:type="dxa"/>
          </w:tcPr>
          <w:p w14:paraId="7FC5100D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4605CF4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Земельный участок принял:</w:t>
            </w:r>
          </w:p>
        </w:tc>
      </w:tr>
      <w:tr w:rsidR="00B852EE" w:rsidRPr="00B852EE" w14:paraId="2C2DA208" w14:textId="77777777" w:rsidTr="00372145">
        <w:tc>
          <w:tcPr>
            <w:tcW w:w="4644" w:type="dxa"/>
          </w:tcPr>
          <w:p w14:paraId="3478D1E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1A19E3B0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Арендодатель -</w:t>
            </w:r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</w:p>
        </w:tc>
        <w:tc>
          <w:tcPr>
            <w:tcW w:w="1134" w:type="dxa"/>
          </w:tcPr>
          <w:p w14:paraId="6E409D1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3FD695FA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8"/>
                <w:szCs w:val="8"/>
                <w:lang w:eastAsia="ru-RU"/>
              </w:rPr>
            </w:pPr>
          </w:p>
          <w:p w14:paraId="26447AF4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B852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Арендатор  -</w:t>
            </w:r>
            <w:proofErr w:type="gramEnd"/>
          </w:p>
        </w:tc>
      </w:tr>
      <w:tr w:rsidR="00B852EE" w:rsidRPr="00B852EE" w14:paraId="4997B2DC" w14:textId="77777777" w:rsidTr="00372145">
        <w:tc>
          <w:tcPr>
            <w:tcW w:w="4644" w:type="dxa"/>
          </w:tcPr>
          <w:p w14:paraId="6DADDA01" w14:textId="77777777" w:rsidR="00B852EE" w:rsidRPr="00B852EE" w:rsidRDefault="001F57DF" w:rsidP="001F57D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по управлению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муниципальной собственностью</w:t>
            </w:r>
            <w:r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</w:t>
            </w:r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муниципального района «</w:t>
            </w:r>
            <w:proofErr w:type="gramStart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Печора»   </w:t>
            </w:r>
            <w:proofErr w:type="gramEnd"/>
            <w:r w:rsidRPr="001F57D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                                         </w:t>
            </w:r>
          </w:p>
        </w:tc>
        <w:tc>
          <w:tcPr>
            <w:tcW w:w="1134" w:type="dxa"/>
          </w:tcPr>
          <w:p w14:paraId="4191550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7F786A6C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52EE" w:rsidRPr="00B852EE" w14:paraId="1C344395" w14:textId="77777777" w:rsidTr="00372145">
        <w:tc>
          <w:tcPr>
            <w:tcW w:w="4644" w:type="dxa"/>
          </w:tcPr>
          <w:p w14:paraId="5BB5850D" w14:textId="77777777" w:rsidR="00B852EE" w:rsidRPr="00B852EE" w:rsidRDefault="00B852EE" w:rsidP="001F57D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4"/>
                <w:szCs w:val="4"/>
                <w:lang w:eastAsia="ru-RU"/>
              </w:rPr>
            </w:pPr>
          </w:p>
          <w:p w14:paraId="5DBE2979" w14:textId="77777777" w:rsidR="001F57DF" w:rsidRPr="001F57DF" w:rsidRDefault="001F57DF" w:rsidP="001F57DF">
            <w:pPr>
              <w:widowContro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349FA6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D78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C121FA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5524E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14:paraId="6376A170" w14:textId="77777777" w:rsidR="00B852EE" w:rsidRPr="00B852EE" w:rsidRDefault="001F57DF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  <w:p w14:paraId="591C43DE" w14:textId="77777777" w:rsidR="00B852EE" w:rsidRPr="00B852EE" w:rsidRDefault="00B852EE" w:rsidP="0029387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852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м.п</w:t>
            </w:r>
            <w:proofErr w:type="spellEnd"/>
            <w:r w:rsidRPr="00B852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        </w:t>
            </w:r>
          </w:p>
        </w:tc>
        <w:tc>
          <w:tcPr>
            <w:tcW w:w="1134" w:type="dxa"/>
          </w:tcPr>
          <w:p w14:paraId="2C6470FE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244F95D8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852EE" w:rsidRPr="00B852EE" w14:paraId="6E2C082F" w14:textId="77777777" w:rsidTr="00372145">
        <w:tc>
          <w:tcPr>
            <w:tcW w:w="4644" w:type="dxa"/>
          </w:tcPr>
          <w:p w14:paraId="1C1162E1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20B0A9B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ind w:left="6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14:paraId="5CA2D757" w14:textId="77777777" w:rsidR="00B852EE" w:rsidRPr="00B852EE" w:rsidRDefault="00B852EE" w:rsidP="00B852EE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A42DC46" w14:textId="77777777" w:rsidR="00AC5BC6" w:rsidRDefault="00AC5BC6"/>
    <w:sectPr w:rsidR="00AC5B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EC340" w14:textId="77777777" w:rsidR="00086211" w:rsidRDefault="00086211">
      <w:pPr>
        <w:spacing w:after="0" w:line="240" w:lineRule="auto"/>
      </w:pPr>
      <w:r>
        <w:separator/>
      </w:r>
    </w:p>
  </w:endnote>
  <w:endnote w:type="continuationSeparator" w:id="0">
    <w:p w14:paraId="096C5A63" w14:textId="77777777" w:rsidR="00086211" w:rsidRDefault="000862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984DA" w14:textId="77777777" w:rsidR="00086211" w:rsidRDefault="00086211">
      <w:pPr>
        <w:spacing w:after="0" w:line="240" w:lineRule="auto"/>
      </w:pPr>
      <w:r>
        <w:separator/>
      </w:r>
    </w:p>
  </w:footnote>
  <w:footnote w:type="continuationSeparator" w:id="0">
    <w:p w14:paraId="61A083B2" w14:textId="77777777" w:rsidR="00086211" w:rsidRDefault="000862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F81064" w14:textId="77777777" w:rsidR="00E140EC" w:rsidRDefault="00B852EE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16BBD">
      <w:rPr>
        <w:rStyle w:val="a5"/>
        <w:noProof/>
      </w:rPr>
      <w:t>7</w:t>
    </w:r>
    <w:r>
      <w:rPr>
        <w:rStyle w:val="a5"/>
      </w:rPr>
      <w:fldChar w:fldCharType="end"/>
    </w:r>
  </w:p>
  <w:p w14:paraId="6F99BB25" w14:textId="77777777" w:rsidR="00E140EC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301ED6"/>
    <w:multiLevelType w:val="multilevel"/>
    <w:tmpl w:val="3FB0C27C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8572945"/>
    <w:multiLevelType w:val="multilevel"/>
    <w:tmpl w:val="CFD83226"/>
    <w:lvl w:ilvl="0">
      <w:start w:val="4"/>
      <w:numFmt w:val="decimal"/>
      <w:lvlText w:val="%1."/>
      <w:lvlJc w:val="left"/>
      <w:pPr>
        <w:tabs>
          <w:tab w:val="num" w:pos="553"/>
        </w:tabs>
        <w:ind w:left="553" w:hanging="553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530947CE"/>
    <w:multiLevelType w:val="singleLevel"/>
    <w:tmpl w:val="7A1ACF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3" w15:restartNumberingAfterBreak="0">
    <w:nsid w:val="561D53E3"/>
    <w:multiLevelType w:val="multilevel"/>
    <w:tmpl w:val="CCF0927C"/>
    <w:lvl w:ilvl="0">
      <w:start w:val="6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71302179"/>
    <w:multiLevelType w:val="multilevel"/>
    <w:tmpl w:val="1AC2D902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7BC75D2B"/>
    <w:multiLevelType w:val="hybridMultilevel"/>
    <w:tmpl w:val="EB72163C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D016117"/>
    <w:multiLevelType w:val="multilevel"/>
    <w:tmpl w:val="137AA914"/>
    <w:lvl w:ilvl="0">
      <w:start w:val="4"/>
      <w:numFmt w:val="decimal"/>
      <w:lvlText w:val="%1."/>
      <w:lvlJc w:val="left"/>
      <w:pPr>
        <w:tabs>
          <w:tab w:val="num" w:pos="391"/>
        </w:tabs>
        <w:ind w:left="391" w:hanging="391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690764660">
    <w:abstractNumId w:val="5"/>
  </w:num>
  <w:num w:numId="2" w16cid:durableId="114911680">
    <w:abstractNumId w:val="2"/>
  </w:num>
  <w:num w:numId="3" w16cid:durableId="775563264">
    <w:abstractNumId w:val="6"/>
  </w:num>
  <w:num w:numId="4" w16cid:durableId="1269309562">
    <w:abstractNumId w:val="0"/>
  </w:num>
  <w:num w:numId="5" w16cid:durableId="1520896193">
    <w:abstractNumId w:val="1"/>
  </w:num>
  <w:num w:numId="6" w16cid:durableId="263273107">
    <w:abstractNumId w:val="4"/>
  </w:num>
  <w:num w:numId="7" w16cid:durableId="866550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0CE"/>
    <w:rsid w:val="00005072"/>
    <w:rsid w:val="00062A47"/>
    <w:rsid w:val="00076DEB"/>
    <w:rsid w:val="00086211"/>
    <w:rsid w:val="000A6BB8"/>
    <w:rsid w:val="000A74A0"/>
    <w:rsid w:val="000B433C"/>
    <w:rsid w:val="000B7C6B"/>
    <w:rsid w:val="000C2500"/>
    <w:rsid w:val="000C3E1C"/>
    <w:rsid w:val="000D4974"/>
    <w:rsid w:val="001006E9"/>
    <w:rsid w:val="00106A67"/>
    <w:rsid w:val="001076D2"/>
    <w:rsid w:val="00131B35"/>
    <w:rsid w:val="001F57DF"/>
    <w:rsid w:val="00235FE7"/>
    <w:rsid w:val="00287FD5"/>
    <w:rsid w:val="002935C8"/>
    <w:rsid w:val="0029387D"/>
    <w:rsid w:val="00293E8A"/>
    <w:rsid w:val="0034036E"/>
    <w:rsid w:val="00340EF7"/>
    <w:rsid w:val="003735CF"/>
    <w:rsid w:val="0037762B"/>
    <w:rsid w:val="003B00CE"/>
    <w:rsid w:val="003B2FF7"/>
    <w:rsid w:val="003D334E"/>
    <w:rsid w:val="003D4465"/>
    <w:rsid w:val="00460A1B"/>
    <w:rsid w:val="00492703"/>
    <w:rsid w:val="004E42E6"/>
    <w:rsid w:val="004F62B8"/>
    <w:rsid w:val="0056099C"/>
    <w:rsid w:val="00586808"/>
    <w:rsid w:val="005B1841"/>
    <w:rsid w:val="005C0D08"/>
    <w:rsid w:val="005E0A51"/>
    <w:rsid w:val="005E12E4"/>
    <w:rsid w:val="005F3525"/>
    <w:rsid w:val="00600002"/>
    <w:rsid w:val="0061407C"/>
    <w:rsid w:val="006D09AC"/>
    <w:rsid w:val="006E1DC3"/>
    <w:rsid w:val="006F3D61"/>
    <w:rsid w:val="0075424E"/>
    <w:rsid w:val="0077021D"/>
    <w:rsid w:val="0078585A"/>
    <w:rsid w:val="007C6D84"/>
    <w:rsid w:val="007D7D4C"/>
    <w:rsid w:val="00841337"/>
    <w:rsid w:val="00855BC7"/>
    <w:rsid w:val="008915F9"/>
    <w:rsid w:val="009068C9"/>
    <w:rsid w:val="00941ACD"/>
    <w:rsid w:val="009452FC"/>
    <w:rsid w:val="00952480"/>
    <w:rsid w:val="0096295E"/>
    <w:rsid w:val="00973C2A"/>
    <w:rsid w:val="009D59B4"/>
    <w:rsid w:val="009D5D3C"/>
    <w:rsid w:val="00A14B9A"/>
    <w:rsid w:val="00A16911"/>
    <w:rsid w:val="00A345D5"/>
    <w:rsid w:val="00A50869"/>
    <w:rsid w:val="00A5546B"/>
    <w:rsid w:val="00A57147"/>
    <w:rsid w:val="00A82640"/>
    <w:rsid w:val="00AC16F9"/>
    <w:rsid w:val="00AC5BC6"/>
    <w:rsid w:val="00AD358E"/>
    <w:rsid w:val="00AE757D"/>
    <w:rsid w:val="00AF3F4C"/>
    <w:rsid w:val="00B54C80"/>
    <w:rsid w:val="00B62504"/>
    <w:rsid w:val="00B852EE"/>
    <w:rsid w:val="00BA70FB"/>
    <w:rsid w:val="00C25A95"/>
    <w:rsid w:val="00C2642F"/>
    <w:rsid w:val="00C267D6"/>
    <w:rsid w:val="00C94218"/>
    <w:rsid w:val="00CD0050"/>
    <w:rsid w:val="00D65ED6"/>
    <w:rsid w:val="00D97695"/>
    <w:rsid w:val="00DC0AED"/>
    <w:rsid w:val="00DC4D8F"/>
    <w:rsid w:val="00E31766"/>
    <w:rsid w:val="00E764CE"/>
    <w:rsid w:val="00E77DBC"/>
    <w:rsid w:val="00E97871"/>
    <w:rsid w:val="00EA663A"/>
    <w:rsid w:val="00EB0731"/>
    <w:rsid w:val="00ED511E"/>
    <w:rsid w:val="00F16BBD"/>
    <w:rsid w:val="00F16C8D"/>
    <w:rsid w:val="00F21E24"/>
    <w:rsid w:val="00F75018"/>
    <w:rsid w:val="00FC3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B87C7"/>
  <w15:docId w15:val="{31842794-E6D2-4BBA-9116-45BBDF6E6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52EE"/>
    <w:pPr>
      <w:tabs>
        <w:tab w:val="center" w:pos="4677"/>
        <w:tab w:val="right" w:pos="9355"/>
      </w:tabs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B852EE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styleId="a5">
    <w:name w:val="page number"/>
    <w:basedOn w:val="a0"/>
    <w:rsid w:val="00B852EE"/>
  </w:style>
  <w:style w:type="paragraph" w:styleId="a6">
    <w:name w:val="List Paragraph"/>
    <w:basedOn w:val="a"/>
    <w:uiPriority w:val="34"/>
    <w:qFormat/>
    <w:rsid w:val="00770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1C4E752C2BF038BC9C66AD1341699A710F2A5BDA4C91082A29A18337EF1DE70D0FC6E3786m4p8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7</Pages>
  <Words>2584</Words>
  <Characters>14734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36</cp:revision>
  <cp:lastPrinted>2023-06-14T08:46:00Z</cp:lastPrinted>
  <dcterms:created xsi:type="dcterms:W3CDTF">2018-01-26T14:55:00Z</dcterms:created>
  <dcterms:modified xsi:type="dcterms:W3CDTF">2023-06-14T08:46:00Z</dcterms:modified>
</cp:coreProperties>
</file>