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DB014" w14:textId="77777777" w:rsidR="00D37324" w:rsidRPr="00AB52CB" w:rsidRDefault="00D37324" w:rsidP="00A35B02">
      <w:pPr>
        <w:jc w:val="center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>Извещение</w:t>
      </w:r>
    </w:p>
    <w:p w14:paraId="68942701" w14:textId="525B1E80" w:rsidR="00E378FA" w:rsidRPr="00E378FA" w:rsidRDefault="00D37324" w:rsidP="00A35B02">
      <w:pPr>
        <w:jc w:val="both"/>
        <w:rPr>
          <w:b/>
          <w:sz w:val="22"/>
          <w:szCs w:val="22"/>
        </w:rPr>
      </w:pPr>
      <w:r w:rsidRPr="00AB52CB">
        <w:rPr>
          <w:b/>
          <w:sz w:val="22"/>
          <w:szCs w:val="22"/>
        </w:rPr>
        <w:t xml:space="preserve"> о проведении </w:t>
      </w:r>
      <w:r w:rsidR="00AC231F">
        <w:rPr>
          <w:b/>
          <w:sz w:val="22"/>
          <w:szCs w:val="22"/>
        </w:rPr>
        <w:t xml:space="preserve">электронного </w:t>
      </w:r>
      <w:r w:rsidRPr="00AB52CB">
        <w:rPr>
          <w:b/>
          <w:sz w:val="22"/>
          <w:szCs w:val="22"/>
        </w:rPr>
        <w:t>а</w:t>
      </w:r>
      <w:r w:rsidR="000B5074" w:rsidRPr="00AB52CB">
        <w:rPr>
          <w:b/>
          <w:sz w:val="22"/>
          <w:szCs w:val="22"/>
        </w:rPr>
        <w:t>укцион</w:t>
      </w:r>
      <w:r w:rsidRPr="00AB52CB">
        <w:rPr>
          <w:b/>
          <w:sz w:val="22"/>
          <w:szCs w:val="22"/>
        </w:rPr>
        <w:t>а</w:t>
      </w:r>
      <w:r w:rsidR="00AC231F">
        <w:rPr>
          <w:b/>
          <w:sz w:val="22"/>
          <w:szCs w:val="22"/>
        </w:rPr>
        <w:t xml:space="preserve"> </w:t>
      </w:r>
      <w:r w:rsidR="000B5074" w:rsidRPr="00AB52CB">
        <w:rPr>
          <w:b/>
          <w:sz w:val="22"/>
          <w:szCs w:val="22"/>
        </w:rPr>
        <w:t>на право заключения договора аренды земельного участка</w:t>
      </w:r>
      <w:r w:rsidR="008140D8" w:rsidRPr="00AB52CB">
        <w:rPr>
          <w:b/>
          <w:sz w:val="22"/>
          <w:szCs w:val="22"/>
        </w:rPr>
        <w:t>, государственная собственность на который не разграничена</w:t>
      </w:r>
      <w:r w:rsidR="0070491A">
        <w:rPr>
          <w:b/>
          <w:sz w:val="22"/>
          <w:szCs w:val="22"/>
        </w:rPr>
        <w:t>,</w:t>
      </w:r>
      <w:bookmarkStart w:id="0" w:name="_Hlk102644008"/>
      <w:r w:rsidR="004440AB">
        <w:rPr>
          <w:b/>
          <w:sz w:val="22"/>
          <w:szCs w:val="22"/>
        </w:rPr>
        <w:t xml:space="preserve"> </w:t>
      </w:r>
      <w:bookmarkStart w:id="1" w:name="_Hlk102643327"/>
      <w:bookmarkStart w:id="2" w:name="_Hlk129612941"/>
      <w:r w:rsidR="006C17EC">
        <w:rPr>
          <w:b/>
          <w:sz w:val="22"/>
          <w:szCs w:val="22"/>
        </w:rPr>
        <w:t>адрес</w:t>
      </w:r>
      <w:r w:rsidR="00FF1E61">
        <w:rPr>
          <w:b/>
          <w:sz w:val="22"/>
          <w:szCs w:val="22"/>
        </w:rPr>
        <w:t>:</w:t>
      </w:r>
      <w:bookmarkEnd w:id="0"/>
      <w:bookmarkEnd w:id="1"/>
      <w:r w:rsidR="00D56873">
        <w:rPr>
          <w:b/>
          <w:sz w:val="22"/>
          <w:szCs w:val="22"/>
        </w:rPr>
        <w:t xml:space="preserve"> </w:t>
      </w:r>
      <w:r w:rsidR="00E52DCD" w:rsidRPr="00E52DCD">
        <w:rPr>
          <w:b/>
          <w:sz w:val="22"/>
          <w:szCs w:val="22"/>
        </w:rPr>
        <w:t>Российская Федерация, Республика Коми, муниципальный район Печора, городское поселение Печора, город Печора, улица Н.</w:t>
      </w:r>
      <w:r w:rsidR="00E52DCD">
        <w:rPr>
          <w:b/>
          <w:sz w:val="22"/>
          <w:szCs w:val="22"/>
        </w:rPr>
        <w:t xml:space="preserve"> </w:t>
      </w:r>
      <w:r w:rsidR="00E52DCD" w:rsidRPr="00E52DCD">
        <w:rPr>
          <w:b/>
          <w:sz w:val="22"/>
          <w:szCs w:val="22"/>
        </w:rPr>
        <w:t>Островского, з/у 29А</w:t>
      </w:r>
      <w:r w:rsidR="00E378FA" w:rsidRPr="00E378FA">
        <w:rPr>
          <w:b/>
          <w:sz w:val="22"/>
          <w:szCs w:val="22"/>
        </w:rPr>
        <w:t xml:space="preserve">, </w:t>
      </w:r>
      <w:bookmarkEnd w:id="2"/>
      <w:r w:rsidR="00E378FA" w:rsidRPr="00E378FA">
        <w:rPr>
          <w:b/>
          <w:sz w:val="22"/>
          <w:szCs w:val="22"/>
        </w:rPr>
        <w:t xml:space="preserve">категория земель – </w:t>
      </w:r>
      <w:r w:rsidR="00E52DCD">
        <w:rPr>
          <w:b/>
          <w:sz w:val="22"/>
          <w:szCs w:val="22"/>
        </w:rPr>
        <w:t>з</w:t>
      </w:r>
      <w:r w:rsidR="00E52DCD" w:rsidRPr="00E52DCD">
        <w:rPr>
          <w:b/>
          <w:sz w:val="22"/>
          <w:szCs w:val="22"/>
        </w:rPr>
        <w:t>емли населённых пунктов</w:t>
      </w:r>
      <w:r w:rsidR="00E378FA" w:rsidRPr="00E378FA">
        <w:rPr>
          <w:b/>
          <w:sz w:val="22"/>
          <w:szCs w:val="22"/>
        </w:rPr>
        <w:t xml:space="preserve">, виды разрешенного использования: </w:t>
      </w:r>
      <w:r w:rsidR="00E52DCD">
        <w:rPr>
          <w:b/>
          <w:sz w:val="22"/>
          <w:szCs w:val="22"/>
        </w:rPr>
        <w:t>о</w:t>
      </w:r>
      <w:r w:rsidR="00E52DCD" w:rsidRPr="00E52DCD">
        <w:rPr>
          <w:b/>
          <w:sz w:val="22"/>
          <w:szCs w:val="22"/>
        </w:rPr>
        <w:t>ткрытые спортивные площадки, спортивные комплексы и залы, бассейны, теннисные корты, катки и другие аналогичные объекты</w:t>
      </w:r>
      <w:r w:rsidR="00402301">
        <w:rPr>
          <w:b/>
          <w:sz w:val="22"/>
          <w:szCs w:val="22"/>
        </w:rPr>
        <w:t>.</w:t>
      </w:r>
    </w:p>
    <w:p w14:paraId="3346CB05" w14:textId="16A94CC6" w:rsidR="00D01946" w:rsidRPr="00AB52CB" w:rsidRDefault="00D01946" w:rsidP="00D01946">
      <w:pPr>
        <w:jc w:val="center"/>
        <w:rPr>
          <w:b/>
          <w:sz w:val="22"/>
          <w:szCs w:val="22"/>
        </w:rPr>
      </w:pPr>
    </w:p>
    <w:p w14:paraId="178C0061" w14:textId="7F0EE16E" w:rsidR="0070491A" w:rsidRDefault="0070491A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Форма проведения аукциона:</w:t>
      </w:r>
      <w:r>
        <w:rPr>
          <w:sz w:val="22"/>
          <w:szCs w:val="22"/>
        </w:rPr>
        <w:t xml:space="preserve"> </w:t>
      </w:r>
      <w:r w:rsidR="006356CF" w:rsidRPr="006356CF">
        <w:rPr>
          <w:sz w:val="22"/>
          <w:szCs w:val="22"/>
        </w:rPr>
        <w:t>электронный аукцион, открытый по составу участников и форме подаче предложений о цене</w:t>
      </w:r>
      <w:r w:rsidR="00514EB3">
        <w:rPr>
          <w:sz w:val="22"/>
          <w:szCs w:val="22"/>
        </w:rPr>
        <w:t>.</w:t>
      </w:r>
    </w:p>
    <w:p w14:paraId="610AEF81" w14:textId="45F78887" w:rsidR="0064105A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Организатор</w:t>
      </w:r>
      <w:r w:rsidR="0064105A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Pr="0070491A">
        <w:rPr>
          <w:b/>
          <w:sz w:val="22"/>
          <w:szCs w:val="22"/>
        </w:rPr>
        <w:t>аукциона:</w:t>
      </w:r>
      <w:r w:rsidR="00037BFE">
        <w:rPr>
          <w:sz w:val="22"/>
          <w:szCs w:val="22"/>
        </w:rPr>
        <w:t xml:space="preserve"> </w:t>
      </w:r>
      <w:r w:rsidR="00D37324" w:rsidRPr="00AB52CB">
        <w:rPr>
          <w:sz w:val="22"/>
          <w:szCs w:val="22"/>
        </w:rPr>
        <w:t>Комитет по управлению муниципальной собственностью муниципального района «Печора» (далее – Комитет</w:t>
      </w:r>
      <w:r w:rsidR="009B0B0A">
        <w:rPr>
          <w:sz w:val="22"/>
          <w:szCs w:val="22"/>
        </w:rPr>
        <w:t>,</w:t>
      </w:r>
      <w:r w:rsidR="005E538D">
        <w:rPr>
          <w:sz w:val="22"/>
          <w:szCs w:val="22"/>
        </w:rPr>
        <w:t xml:space="preserve"> </w:t>
      </w:r>
      <w:r w:rsidR="005E538D" w:rsidRPr="00AB52CB">
        <w:rPr>
          <w:sz w:val="22"/>
          <w:szCs w:val="22"/>
        </w:rPr>
        <w:t>169600, Республика Коми, г. Печора, Печорский проспект, д. 46</w:t>
      </w:r>
      <w:r w:rsidR="005E538D">
        <w:rPr>
          <w:sz w:val="22"/>
          <w:szCs w:val="22"/>
        </w:rPr>
        <w:t>, эл. почта</w:t>
      </w:r>
      <w:r w:rsidR="00514EB3">
        <w:rPr>
          <w:sz w:val="22"/>
          <w:szCs w:val="22"/>
        </w:rPr>
        <w:t>:</w:t>
      </w:r>
      <w:r w:rsidR="005E538D" w:rsidRPr="0070491A">
        <w:rPr>
          <w:sz w:val="22"/>
          <w:szCs w:val="22"/>
        </w:rPr>
        <w:t xml:space="preserve"> </w:t>
      </w:r>
      <w:hyperlink r:id="rId7" w:history="1">
        <w:r w:rsidR="00315D56" w:rsidRPr="008E32D5">
          <w:rPr>
            <w:rStyle w:val="a5"/>
            <w:sz w:val="22"/>
            <w:szCs w:val="22"/>
            <w:lang w:val="en-US"/>
          </w:rPr>
          <w:t>kums</w:t>
        </w:r>
        <w:r w:rsidR="00315D56" w:rsidRPr="008E32D5">
          <w:rPr>
            <w:rStyle w:val="a5"/>
            <w:sz w:val="22"/>
            <w:szCs w:val="22"/>
          </w:rPr>
          <w:t>_</w:t>
        </w:r>
        <w:r w:rsidR="00315D56" w:rsidRPr="008E32D5">
          <w:rPr>
            <w:rStyle w:val="a5"/>
            <w:sz w:val="22"/>
            <w:szCs w:val="22"/>
            <w:lang w:val="en-US"/>
          </w:rPr>
          <w:t>pechora</w:t>
        </w:r>
        <w:r w:rsidR="00315D56" w:rsidRPr="008E32D5">
          <w:rPr>
            <w:rStyle w:val="a5"/>
            <w:sz w:val="22"/>
            <w:szCs w:val="22"/>
          </w:rPr>
          <w:t>@</w:t>
        </w:r>
        <w:r w:rsidR="00315D56" w:rsidRPr="008E32D5">
          <w:rPr>
            <w:rStyle w:val="a5"/>
            <w:sz w:val="22"/>
            <w:szCs w:val="22"/>
            <w:lang w:val="en-US"/>
          </w:rPr>
          <w:t>mail</w:t>
        </w:r>
        <w:r w:rsidR="00315D56" w:rsidRPr="008E32D5">
          <w:rPr>
            <w:rStyle w:val="a5"/>
            <w:sz w:val="22"/>
            <w:szCs w:val="22"/>
          </w:rPr>
          <w:t>.</w:t>
        </w:r>
        <w:r w:rsidR="00315D56" w:rsidRPr="008E32D5">
          <w:rPr>
            <w:rStyle w:val="a5"/>
            <w:sz w:val="22"/>
            <w:szCs w:val="22"/>
            <w:lang w:val="en-US"/>
          </w:rPr>
          <w:t>ru</w:t>
        </w:r>
      </w:hyperlink>
      <w:r w:rsidR="00315D56">
        <w:rPr>
          <w:sz w:val="22"/>
          <w:szCs w:val="22"/>
          <w:u w:val="single"/>
        </w:rPr>
        <w:t xml:space="preserve"> </w:t>
      </w:r>
      <w:r w:rsidR="005E538D" w:rsidRPr="00AB52CB">
        <w:rPr>
          <w:sz w:val="22"/>
          <w:szCs w:val="22"/>
        </w:rPr>
        <w:t>)</w:t>
      </w:r>
      <w:r w:rsidRPr="00AB52CB">
        <w:rPr>
          <w:sz w:val="22"/>
          <w:szCs w:val="22"/>
        </w:rPr>
        <w:t>.</w:t>
      </w:r>
    </w:p>
    <w:p w14:paraId="4E565653" w14:textId="443D7863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Контактный телефон организатора: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8 (82142) 7-05-95.</w:t>
      </w:r>
    </w:p>
    <w:p w14:paraId="5BEEBB77" w14:textId="1D6E1248" w:rsidR="000B5074" w:rsidRDefault="000B5074" w:rsidP="0001342A">
      <w:pPr>
        <w:ind w:firstLine="567"/>
        <w:jc w:val="both"/>
        <w:rPr>
          <w:sz w:val="22"/>
          <w:szCs w:val="22"/>
        </w:rPr>
      </w:pPr>
      <w:r w:rsidRPr="0070491A">
        <w:rPr>
          <w:b/>
          <w:sz w:val="22"/>
          <w:szCs w:val="22"/>
        </w:rPr>
        <w:t>Уполномоченный орган:</w:t>
      </w:r>
      <w:r w:rsidRPr="00AB52CB">
        <w:rPr>
          <w:sz w:val="22"/>
          <w:szCs w:val="22"/>
        </w:rPr>
        <w:t xml:space="preserve"> </w:t>
      </w:r>
      <w:r w:rsidR="00C63B69">
        <w:rPr>
          <w:sz w:val="22"/>
          <w:szCs w:val="22"/>
        </w:rPr>
        <w:t>Администрация муниципального района «Печора»</w:t>
      </w:r>
      <w:r w:rsidR="00D37324" w:rsidRPr="00AB52CB">
        <w:rPr>
          <w:sz w:val="22"/>
          <w:szCs w:val="22"/>
        </w:rPr>
        <w:t>.</w:t>
      </w:r>
    </w:p>
    <w:p w14:paraId="22C01785" w14:textId="4998D31A" w:rsid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sz w:val="22"/>
          <w:szCs w:val="22"/>
        </w:rPr>
        <w:t>Оператором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процедуры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электронного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аукциона</w:t>
      </w:r>
      <w:r>
        <w:rPr>
          <w:b/>
          <w:sz w:val="22"/>
          <w:szCs w:val="22"/>
        </w:rPr>
        <w:t xml:space="preserve"> </w:t>
      </w:r>
      <w:r w:rsidRPr="00514EB3">
        <w:rPr>
          <w:b/>
          <w:sz w:val="22"/>
          <w:szCs w:val="22"/>
        </w:rPr>
        <w:t>выступает</w:t>
      </w:r>
      <w:r>
        <w:rPr>
          <w:sz w:val="22"/>
          <w:szCs w:val="22"/>
        </w:rPr>
        <w:t xml:space="preserve">: </w:t>
      </w:r>
      <w:r w:rsidRPr="00514EB3">
        <w:rPr>
          <w:sz w:val="22"/>
          <w:szCs w:val="22"/>
        </w:rPr>
        <w:t>Акционерное общество «Сбербанк - Автоматизированная система торгов»</w:t>
      </w:r>
      <w:r>
        <w:rPr>
          <w:sz w:val="22"/>
          <w:szCs w:val="22"/>
        </w:rPr>
        <w:t xml:space="preserve"> (</w:t>
      </w:r>
      <w:r w:rsidRPr="00514EB3">
        <w:rPr>
          <w:sz w:val="22"/>
          <w:szCs w:val="22"/>
        </w:rPr>
        <w:t xml:space="preserve">119435, </w:t>
      </w:r>
      <w:r>
        <w:rPr>
          <w:sz w:val="22"/>
          <w:szCs w:val="22"/>
        </w:rPr>
        <w:t xml:space="preserve">г. </w:t>
      </w:r>
      <w:r w:rsidRPr="00514EB3">
        <w:rPr>
          <w:sz w:val="22"/>
          <w:szCs w:val="22"/>
        </w:rPr>
        <w:t>Москва,</w:t>
      </w:r>
      <w:r>
        <w:rPr>
          <w:sz w:val="22"/>
          <w:szCs w:val="22"/>
        </w:rPr>
        <w:t xml:space="preserve"> </w:t>
      </w:r>
      <w:r w:rsidRPr="00514EB3">
        <w:rPr>
          <w:sz w:val="22"/>
          <w:szCs w:val="22"/>
        </w:rPr>
        <w:t>Большой Саввинский переулок,</w:t>
      </w:r>
      <w:r w:rsidRPr="00514EB3">
        <w:rPr>
          <w:sz w:val="22"/>
          <w:szCs w:val="22"/>
        </w:rPr>
        <w:br/>
        <w:t>д</w:t>
      </w:r>
      <w:r>
        <w:rPr>
          <w:sz w:val="22"/>
          <w:szCs w:val="22"/>
        </w:rPr>
        <w:t xml:space="preserve">. </w:t>
      </w:r>
      <w:r w:rsidRPr="00514EB3">
        <w:rPr>
          <w:sz w:val="22"/>
          <w:szCs w:val="22"/>
        </w:rPr>
        <w:t>12, строение 9</w:t>
      </w:r>
      <w:r>
        <w:rPr>
          <w:sz w:val="22"/>
          <w:szCs w:val="22"/>
        </w:rPr>
        <w:t xml:space="preserve">, эл. почта: </w:t>
      </w:r>
      <w:hyperlink r:id="rId8" w:history="1">
        <w:r w:rsidRPr="008515D8">
          <w:rPr>
            <w:rStyle w:val="a5"/>
            <w:sz w:val="22"/>
            <w:szCs w:val="22"/>
          </w:rPr>
          <w:t>info@sberbank-ast.ru</w:t>
        </w:r>
      </w:hyperlink>
      <w:r>
        <w:rPr>
          <w:sz w:val="22"/>
          <w:szCs w:val="22"/>
        </w:rPr>
        <w:t xml:space="preserve">, </w:t>
      </w:r>
      <w:r w:rsidRPr="00514EB3">
        <w:rPr>
          <w:sz w:val="22"/>
          <w:szCs w:val="22"/>
        </w:rPr>
        <w:t>utp.sberbank-ast.ru</w:t>
      </w:r>
      <w:r>
        <w:rPr>
          <w:sz w:val="22"/>
          <w:szCs w:val="22"/>
        </w:rPr>
        <w:t xml:space="preserve">, </w:t>
      </w:r>
      <w:hyperlink r:id="rId9" w:history="1">
        <w:r w:rsidRPr="008515D8">
          <w:rPr>
            <w:rStyle w:val="a5"/>
            <w:sz w:val="22"/>
            <w:szCs w:val="22"/>
          </w:rPr>
          <w:t>company@sberbank-ast.ru</w:t>
        </w:r>
      </w:hyperlink>
      <w:r>
        <w:rPr>
          <w:sz w:val="22"/>
          <w:szCs w:val="22"/>
        </w:rPr>
        <w:t>).</w:t>
      </w:r>
    </w:p>
    <w:p w14:paraId="7C09EDC5" w14:textId="1A4A990F" w:rsidR="00514EB3" w:rsidRPr="00514EB3" w:rsidRDefault="00514EB3" w:rsidP="0001342A">
      <w:pPr>
        <w:ind w:firstLine="567"/>
        <w:jc w:val="both"/>
        <w:rPr>
          <w:sz w:val="22"/>
          <w:szCs w:val="22"/>
        </w:rPr>
      </w:pPr>
      <w:r w:rsidRPr="00514EB3">
        <w:rPr>
          <w:b/>
          <w:bCs/>
          <w:sz w:val="22"/>
          <w:szCs w:val="22"/>
        </w:rPr>
        <w:t>Сайт проведения электронного аукциона:</w:t>
      </w:r>
      <w:r>
        <w:rPr>
          <w:b/>
          <w:bCs/>
          <w:sz w:val="22"/>
          <w:szCs w:val="22"/>
        </w:rPr>
        <w:t xml:space="preserve"> </w:t>
      </w:r>
      <w:r w:rsidRPr="00514EB3">
        <w:rPr>
          <w:sz w:val="22"/>
          <w:szCs w:val="22"/>
        </w:rPr>
        <w:t>https://www.sberbank-ast.ru</w:t>
      </w:r>
      <w:r>
        <w:rPr>
          <w:sz w:val="22"/>
          <w:szCs w:val="22"/>
        </w:rPr>
        <w:t>.</w:t>
      </w:r>
    </w:p>
    <w:p w14:paraId="709AA629" w14:textId="475235D4" w:rsidR="000B5074" w:rsidRDefault="0070491A" w:rsidP="0001342A">
      <w:pPr>
        <w:ind w:firstLine="567"/>
        <w:jc w:val="both"/>
        <w:rPr>
          <w:sz w:val="22"/>
          <w:szCs w:val="22"/>
        </w:rPr>
      </w:pPr>
      <w:r w:rsidRPr="00067882">
        <w:rPr>
          <w:b/>
          <w:sz w:val="22"/>
          <w:szCs w:val="22"/>
        </w:rPr>
        <w:t>Основание для</w:t>
      </w:r>
      <w:r w:rsidR="000B5074" w:rsidRPr="00067882">
        <w:rPr>
          <w:b/>
          <w:sz w:val="22"/>
          <w:szCs w:val="22"/>
        </w:rPr>
        <w:t xml:space="preserve"> проведени</w:t>
      </w:r>
      <w:r w:rsidR="003765F5" w:rsidRPr="00067882">
        <w:rPr>
          <w:b/>
          <w:sz w:val="22"/>
          <w:szCs w:val="22"/>
        </w:rPr>
        <w:t>я</w:t>
      </w:r>
      <w:r w:rsidR="000B5074" w:rsidRPr="00067882">
        <w:rPr>
          <w:b/>
          <w:sz w:val="22"/>
          <w:szCs w:val="22"/>
        </w:rPr>
        <w:t xml:space="preserve"> </w:t>
      </w:r>
      <w:r w:rsidR="00514EB3">
        <w:rPr>
          <w:b/>
          <w:sz w:val="22"/>
          <w:szCs w:val="22"/>
        </w:rPr>
        <w:t xml:space="preserve">электронного </w:t>
      </w:r>
      <w:r w:rsidR="000B5074" w:rsidRPr="00067882">
        <w:rPr>
          <w:b/>
          <w:sz w:val="22"/>
          <w:szCs w:val="22"/>
        </w:rPr>
        <w:t>аукциона:</w:t>
      </w:r>
      <w:r w:rsidR="000B5074" w:rsidRPr="00067882">
        <w:rPr>
          <w:sz w:val="22"/>
          <w:szCs w:val="22"/>
        </w:rPr>
        <w:t xml:space="preserve"> распоряжение </w:t>
      </w:r>
      <w:r w:rsidR="00D37324" w:rsidRPr="00067882">
        <w:rPr>
          <w:sz w:val="22"/>
          <w:szCs w:val="22"/>
        </w:rPr>
        <w:t>администрации муни</w:t>
      </w:r>
      <w:r w:rsidR="00795E05" w:rsidRPr="00067882">
        <w:rPr>
          <w:sz w:val="22"/>
          <w:szCs w:val="22"/>
        </w:rPr>
        <w:t xml:space="preserve">ципального района «Печора» от </w:t>
      </w:r>
      <w:r w:rsidR="00E52DCD">
        <w:rPr>
          <w:sz w:val="22"/>
          <w:szCs w:val="22"/>
        </w:rPr>
        <w:t>13.06</w:t>
      </w:r>
      <w:r w:rsidR="00402301">
        <w:rPr>
          <w:sz w:val="22"/>
          <w:szCs w:val="22"/>
        </w:rPr>
        <w:t>.2023</w:t>
      </w:r>
      <w:r w:rsidR="00073C48">
        <w:rPr>
          <w:sz w:val="22"/>
          <w:szCs w:val="22"/>
        </w:rPr>
        <w:t xml:space="preserve"> № </w:t>
      </w:r>
      <w:r w:rsidR="00B547C4">
        <w:rPr>
          <w:sz w:val="22"/>
          <w:szCs w:val="22"/>
        </w:rPr>
        <w:t>430</w:t>
      </w:r>
      <w:r w:rsidR="00F31900" w:rsidRPr="00067882">
        <w:rPr>
          <w:sz w:val="22"/>
          <w:szCs w:val="22"/>
        </w:rPr>
        <w:t>-р</w:t>
      </w:r>
      <w:r w:rsidR="00D37324" w:rsidRPr="00067882">
        <w:rPr>
          <w:sz w:val="22"/>
          <w:szCs w:val="22"/>
        </w:rPr>
        <w:t xml:space="preserve"> «О</w:t>
      </w:r>
      <w:r w:rsidR="003765F5" w:rsidRPr="00067882">
        <w:rPr>
          <w:sz w:val="22"/>
          <w:szCs w:val="22"/>
        </w:rPr>
        <w:t xml:space="preserve"> проведении </w:t>
      </w:r>
      <w:r w:rsidR="00537A96">
        <w:rPr>
          <w:sz w:val="22"/>
          <w:szCs w:val="22"/>
        </w:rPr>
        <w:t xml:space="preserve">электронного </w:t>
      </w:r>
      <w:r w:rsidR="003765F5" w:rsidRPr="00067882">
        <w:rPr>
          <w:sz w:val="22"/>
          <w:szCs w:val="22"/>
        </w:rPr>
        <w:t>аукциона</w:t>
      </w:r>
      <w:r w:rsidR="00537A96">
        <w:rPr>
          <w:sz w:val="22"/>
          <w:szCs w:val="22"/>
        </w:rPr>
        <w:t xml:space="preserve"> </w:t>
      </w:r>
      <w:r w:rsidR="000B5074" w:rsidRPr="00067882">
        <w:rPr>
          <w:sz w:val="22"/>
          <w:szCs w:val="22"/>
        </w:rPr>
        <w:t>на право заключения договора аренды земельного участка с кадастровым номером</w:t>
      </w:r>
      <w:r w:rsidR="00E52DCD">
        <w:rPr>
          <w:sz w:val="22"/>
          <w:szCs w:val="22"/>
        </w:rPr>
        <w:t xml:space="preserve"> </w:t>
      </w:r>
      <w:r w:rsidR="00E52DCD" w:rsidRPr="00E52DCD">
        <w:rPr>
          <w:sz w:val="22"/>
          <w:szCs w:val="22"/>
        </w:rPr>
        <w:t>11:12:1702005:2941</w:t>
      </w:r>
      <w:r w:rsidR="00482F07" w:rsidRPr="00E52DCD">
        <w:rPr>
          <w:sz w:val="22"/>
          <w:szCs w:val="22"/>
        </w:rPr>
        <w:t>»</w:t>
      </w:r>
    </w:p>
    <w:p w14:paraId="2DE159FA" w14:textId="1224326F" w:rsidR="00537A96" w:rsidRPr="00537A96" w:rsidRDefault="00537A96" w:rsidP="0001342A">
      <w:pPr>
        <w:ind w:firstLine="567"/>
        <w:jc w:val="both"/>
        <w:rPr>
          <w:b/>
          <w:i/>
          <w:sz w:val="22"/>
          <w:szCs w:val="22"/>
        </w:rPr>
      </w:pPr>
      <w:r w:rsidRPr="00537A96">
        <w:rPr>
          <w:b/>
          <w:sz w:val="22"/>
          <w:szCs w:val="22"/>
        </w:rPr>
        <w:t>Начало приема заявок:</w:t>
      </w:r>
      <w:r w:rsidRPr="00537A96">
        <w:rPr>
          <w:sz w:val="22"/>
          <w:szCs w:val="22"/>
        </w:rPr>
        <w:t xml:space="preserve"> </w:t>
      </w:r>
      <w:r w:rsidR="00E52DCD">
        <w:rPr>
          <w:sz w:val="22"/>
          <w:szCs w:val="22"/>
        </w:rPr>
        <w:t>16 июня</w:t>
      </w:r>
      <w:r w:rsidRPr="00537A96">
        <w:rPr>
          <w:sz w:val="22"/>
          <w:szCs w:val="22"/>
        </w:rPr>
        <w:t xml:space="preserve"> 2023 года </w:t>
      </w:r>
      <w:r w:rsidR="00333E04">
        <w:rPr>
          <w:sz w:val="22"/>
          <w:szCs w:val="22"/>
        </w:rPr>
        <w:t>с</w:t>
      </w:r>
      <w:r w:rsidRPr="00537A96">
        <w:rPr>
          <w:sz w:val="22"/>
          <w:szCs w:val="22"/>
        </w:rPr>
        <w:t xml:space="preserve"> </w:t>
      </w:r>
      <w:r>
        <w:rPr>
          <w:sz w:val="22"/>
          <w:szCs w:val="22"/>
        </w:rPr>
        <w:t>08</w:t>
      </w:r>
      <w:r w:rsidR="00333E04">
        <w:rPr>
          <w:sz w:val="22"/>
          <w:szCs w:val="22"/>
        </w:rPr>
        <w:t xml:space="preserve"> часов </w:t>
      </w:r>
      <w:r>
        <w:rPr>
          <w:sz w:val="22"/>
          <w:szCs w:val="22"/>
        </w:rPr>
        <w:t>45</w:t>
      </w:r>
      <w:r w:rsidRPr="00537A9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минут.</w:t>
      </w:r>
    </w:p>
    <w:p w14:paraId="28119F74" w14:textId="405E36F7" w:rsidR="00537A96" w:rsidRDefault="00537A96" w:rsidP="0001342A">
      <w:pPr>
        <w:ind w:firstLine="567"/>
        <w:jc w:val="both"/>
        <w:rPr>
          <w:sz w:val="22"/>
          <w:szCs w:val="22"/>
        </w:rPr>
      </w:pPr>
      <w:r w:rsidRPr="00537A96">
        <w:rPr>
          <w:b/>
          <w:sz w:val="22"/>
          <w:szCs w:val="22"/>
        </w:rPr>
        <w:t xml:space="preserve">Окончание приема заявок: </w:t>
      </w:r>
      <w:r w:rsidR="00E52DCD">
        <w:rPr>
          <w:bCs/>
          <w:sz w:val="22"/>
          <w:szCs w:val="22"/>
        </w:rPr>
        <w:t>12 июля</w:t>
      </w:r>
      <w:r w:rsidRPr="00537A96">
        <w:rPr>
          <w:bCs/>
          <w:sz w:val="22"/>
          <w:szCs w:val="22"/>
        </w:rPr>
        <w:t xml:space="preserve"> 2023</w:t>
      </w:r>
      <w:r w:rsidRPr="00537A96">
        <w:rPr>
          <w:sz w:val="22"/>
          <w:szCs w:val="22"/>
        </w:rPr>
        <w:t xml:space="preserve"> года </w:t>
      </w:r>
      <w:r w:rsidR="00333E04">
        <w:rPr>
          <w:sz w:val="22"/>
          <w:szCs w:val="22"/>
        </w:rPr>
        <w:t>до</w:t>
      </w:r>
      <w:r w:rsidRPr="00537A96">
        <w:rPr>
          <w:sz w:val="22"/>
          <w:szCs w:val="22"/>
        </w:rPr>
        <w:t xml:space="preserve"> 17</w:t>
      </w:r>
      <w:r w:rsidR="00333E04">
        <w:rPr>
          <w:sz w:val="22"/>
          <w:szCs w:val="22"/>
        </w:rPr>
        <w:t xml:space="preserve"> часов </w:t>
      </w:r>
      <w:r w:rsidRPr="00537A96">
        <w:rPr>
          <w:sz w:val="22"/>
          <w:szCs w:val="22"/>
        </w:rPr>
        <w:t xml:space="preserve">00 </w:t>
      </w:r>
      <w:r w:rsidR="00333E04">
        <w:rPr>
          <w:sz w:val="22"/>
          <w:szCs w:val="22"/>
        </w:rPr>
        <w:t>минут</w:t>
      </w:r>
      <w:r w:rsidRPr="00537A96">
        <w:rPr>
          <w:sz w:val="22"/>
          <w:szCs w:val="22"/>
        </w:rPr>
        <w:t>.</w:t>
      </w:r>
    </w:p>
    <w:p w14:paraId="405467F5" w14:textId="4E051FF3" w:rsidR="00333E04" w:rsidRDefault="00333E04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Заявки на участие в электронном аукционе принимаются круглосуточно.</w:t>
      </w:r>
    </w:p>
    <w:p w14:paraId="35A78758" w14:textId="5E00C6D3" w:rsidR="00E93116" w:rsidRPr="00537A96" w:rsidRDefault="00E93116" w:rsidP="0001342A">
      <w:pPr>
        <w:ind w:firstLine="567"/>
        <w:jc w:val="both"/>
        <w:rPr>
          <w:b/>
          <w:i/>
          <w:sz w:val="22"/>
          <w:szCs w:val="22"/>
        </w:rPr>
      </w:pPr>
      <w:r w:rsidRPr="00E93116">
        <w:rPr>
          <w:b/>
          <w:bCs/>
          <w:sz w:val="22"/>
          <w:szCs w:val="22"/>
        </w:rPr>
        <w:t>Дата рассмотрения заявок:</w:t>
      </w:r>
      <w:r>
        <w:rPr>
          <w:sz w:val="22"/>
          <w:szCs w:val="22"/>
        </w:rPr>
        <w:t xml:space="preserve"> </w:t>
      </w:r>
      <w:r w:rsidR="00E52DCD">
        <w:rPr>
          <w:sz w:val="22"/>
          <w:szCs w:val="22"/>
        </w:rPr>
        <w:t>13 июля</w:t>
      </w:r>
      <w:r>
        <w:rPr>
          <w:sz w:val="22"/>
          <w:szCs w:val="22"/>
        </w:rPr>
        <w:t xml:space="preserve"> 2023 года в 09 часов 00 минут.</w:t>
      </w:r>
    </w:p>
    <w:p w14:paraId="35109F59" w14:textId="25C3BC13" w:rsidR="000B5074" w:rsidRDefault="000B5074" w:rsidP="0001342A">
      <w:pPr>
        <w:ind w:firstLine="567"/>
        <w:jc w:val="both"/>
        <w:rPr>
          <w:sz w:val="22"/>
          <w:szCs w:val="22"/>
        </w:rPr>
      </w:pPr>
      <w:r w:rsidRPr="003906C2">
        <w:rPr>
          <w:b/>
          <w:sz w:val="22"/>
          <w:szCs w:val="22"/>
        </w:rPr>
        <w:t xml:space="preserve">Дата и время проведения </w:t>
      </w:r>
      <w:r w:rsidR="00E93116">
        <w:rPr>
          <w:b/>
          <w:sz w:val="22"/>
          <w:szCs w:val="22"/>
        </w:rPr>
        <w:t xml:space="preserve">электронного </w:t>
      </w:r>
      <w:r w:rsidRPr="003906C2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E52DCD">
        <w:rPr>
          <w:sz w:val="22"/>
          <w:szCs w:val="22"/>
        </w:rPr>
        <w:t>1</w:t>
      </w:r>
      <w:r w:rsidR="00C33533">
        <w:rPr>
          <w:sz w:val="22"/>
          <w:szCs w:val="22"/>
        </w:rPr>
        <w:t>7</w:t>
      </w:r>
      <w:r w:rsidR="00E52DCD">
        <w:rPr>
          <w:sz w:val="22"/>
          <w:szCs w:val="22"/>
        </w:rPr>
        <w:t xml:space="preserve"> июля</w:t>
      </w:r>
      <w:r w:rsidR="00073C48">
        <w:rPr>
          <w:sz w:val="22"/>
          <w:szCs w:val="22"/>
        </w:rPr>
        <w:t xml:space="preserve"> 2023</w:t>
      </w:r>
      <w:r w:rsidR="00D37324" w:rsidRPr="001C5629">
        <w:rPr>
          <w:sz w:val="22"/>
          <w:szCs w:val="22"/>
        </w:rPr>
        <w:t xml:space="preserve"> года в </w:t>
      </w:r>
      <w:r w:rsidR="006C17EC">
        <w:rPr>
          <w:sz w:val="22"/>
          <w:szCs w:val="22"/>
        </w:rPr>
        <w:t>08</w:t>
      </w:r>
      <w:r w:rsidR="00E93116">
        <w:rPr>
          <w:sz w:val="22"/>
          <w:szCs w:val="22"/>
        </w:rPr>
        <w:t xml:space="preserve"> часов </w:t>
      </w:r>
      <w:r w:rsidR="006C17EC">
        <w:rPr>
          <w:sz w:val="22"/>
          <w:szCs w:val="22"/>
        </w:rPr>
        <w:t xml:space="preserve">45 </w:t>
      </w:r>
      <w:r w:rsidR="00E93116">
        <w:rPr>
          <w:sz w:val="22"/>
          <w:szCs w:val="22"/>
        </w:rPr>
        <w:t>минут</w:t>
      </w:r>
      <w:r w:rsidR="00D37324" w:rsidRPr="001C5629">
        <w:rPr>
          <w:sz w:val="22"/>
          <w:szCs w:val="22"/>
        </w:rPr>
        <w:t>.</w:t>
      </w:r>
    </w:p>
    <w:p w14:paraId="4FF626B9" w14:textId="56B7895A" w:rsidR="000033A4" w:rsidRPr="00AB52CB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 xml:space="preserve">Указанное в настоящем </w:t>
      </w:r>
      <w:r>
        <w:rPr>
          <w:sz w:val="22"/>
          <w:szCs w:val="22"/>
        </w:rPr>
        <w:t>извещении</w:t>
      </w:r>
      <w:r w:rsidRPr="000033A4">
        <w:rPr>
          <w:sz w:val="22"/>
          <w:szCs w:val="22"/>
        </w:rPr>
        <w:t xml:space="preserve"> время – московское.</w:t>
      </w:r>
    </w:p>
    <w:p w14:paraId="656C9838" w14:textId="121886F8" w:rsidR="000033A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333E04">
        <w:rPr>
          <w:b/>
          <w:bCs/>
          <w:sz w:val="22"/>
          <w:szCs w:val="22"/>
        </w:rPr>
        <w:t>Порядок проведения аукциона:</w:t>
      </w:r>
      <w:r w:rsidR="00333E04">
        <w:rPr>
          <w:sz w:val="22"/>
          <w:szCs w:val="22"/>
        </w:rPr>
        <w:t xml:space="preserve"> п</w:t>
      </w:r>
      <w:r w:rsidR="00333E04" w:rsidRPr="00333E04">
        <w:rPr>
          <w:sz w:val="22"/>
          <w:szCs w:val="22"/>
        </w:rPr>
        <w:t>одготовка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и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 xml:space="preserve">проведение </w:t>
      </w:r>
      <w:r w:rsidR="00E93116" w:rsidRPr="00333E04">
        <w:rPr>
          <w:sz w:val="22"/>
          <w:szCs w:val="22"/>
        </w:rPr>
        <w:t>электронного аукциона</w:t>
      </w:r>
      <w:r w:rsidR="00333E04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осуществляются в</w:t>
      </w:r>
      <w:r w:rsidR="00E93116">
        <w:rPr>
          <w:sz w:val="22"/>
          <w:szCs w:val="22"/>
        </w:rPr>
        <w:t xml:space="preserve"> </w:t>
      </w:r>
      <w:r w:rsidR="00E93116" w:rsidRPr="00333E04">
        <w:rPr>
          <w:sz w:val="22"/>
          <w:szCs w:val="22"/>
        </w:rPr>
        <w:t>порядке, предусмотренном статьями 39.11 и</w:t>
      </w:r>
      <w:r w:rsidR="00333E04" w:rsidRPr="00333E04">
        <w:rPr>
          <w:sz w:val="22"/>
          <w:szCs w:val="22"/>
        </w:rPr>
        <w:t xml:space="preserve"> 39.12 </w:t>
      </w:r>
      <w:r w:rsidR="00333E04">
        <w:rPr>
          <w:sz w:val="22"/>
          <w:szCs w:val="22"/>
        </w:rPr>
        <w:t>Земельного к</w:t>
      </w:r>
      <w:r w:rsidR="00333E04" w:rsidRPr="00333E04">
        <w:rPr>
          <w:sz w:val="22"/>
          <w:szCs w:val="22"/>
        </w:rPr>
        <w:t>одекса</w:t>
      </w:r>
      <w:r w:rsidR="00333E04">
        <w:rPr>
          <w:sz w:val="22"/>
          <w:szCs w:val="22"/>
        </w:rPr>
        <w:t xml:space="preserve"> Российской Федерации</w:t>
      </w:r>
      <w:r w:rsidR="00333E04" w:rsidRPr="00333E04">
        <w:rPr>
          <w:sz w:val="22"/>
          <w:szCs w:val="22"/>
        </w:rPr>
        <w:t>, с</w:t>
      </w:r>
      <w:r w:rsidR="00333E04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учетом особенностей,</w:t>
      </w:r>
      <w:r w:rsidR="00E93116">
        <w:rPr>
          <w:sz w:val="22"/>
          <w:szCs w:val="22"/>
        </w:rPr>
        <w:t xml:space="preserve"> </w:t>
      </w:r>
      <w:r w:rsidR="00333E04" w:rsidRPr="00333E04">
        <w:rPr>
          <w:sz w:val="22"/>
          <w:szCs w:val="22"/>
        </w:rPr>
        <w:t>установленных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>статьей</w:t>
      </w:r>
      <w:r w:rsidR="00E93116">
        <w:rPr>
          <w:sz w:val="22"/>
          <w:szCs w:val="22"/>
        </w:rPr>
        <w:t xml:space="preserve"> </w:t>
      </w:r>
      <w:r w:rsidR="00333E04">
        <w:rPr>
          <w:sz w:val="22"/>
          <w:szCs w:val="22"/>
        </w:rPr>
        <w:t xml:space="preserve">39.13 </w:t>
      </w:r>
      <w:r w:rsidR="00333E04" w:rsidRPr="00333E04">
        <w:rPr>
          <w:sz w:val="22"/>
          <w:szCs w:val="22"/>
        </w:rPr>
        <w:t>Земельного кодекса Российской Федерации</w:t>
      </w:r>
      <w:r w:rsidR="00333E04">
        <w:rPr>
          <w:sz w:val="22"/>
          <w:szCs w:val="22"/>
        </w:rPr>
        <w:t>.</w:t>
      </w:r>
    </w:p>
    <w:p w14:paraId="67D328E5" w14:textId="36B28C37" w:rsidR="001B1974" w:rsidRDefault="000B5074" w:rsidP="0001342A">
      <w:pPr>
        <w:ind w:firstLine="567"/>
        <w:jc w:val="both"/>
        <w:rPr>
          <w:sz w:val="22"/>
          <w:szCs w:val="22"/>
        </w:rPr>
      </w:pPr>
      <w:r w:rsidRPr="00733E88">
        <w:rPr>
          <w:b/>
          <w:sz w:val="22"/>
          <w:szCs w:val="22"/>
        </w:rPr>
        <w:t xml:space="preserve">Предмет </w:t>
      </w:r>
      <w:r w:rsidR="00E93116">
        <w:rPr>
          <w:b/>
          <w:sz w:val="22"/>
          <w:szCs w:val="22"/>
        </w:rPr>
        <w:t xml:space="preserve">электронного </w:t>
      </w:r>
      <w:r w:rsidRPr="00733E88">
        <w:rPr>
          <w:b/>
          <w:sz w:val="22"/>
          <w:szCs w:val="22"/>
        </w:rPr>
        <w:t>аукциона:</w:t>
      </w:r>
      <w:r w:rsidRPr="00AB52CB">
        <w:rPr>
          <w:sz w:val="22"/>
          <w:szCs w:val="22"/>
        </w:rPr>
        <w:t xml:space="preserve"> </w:t>
      </w:r>
      <w:r w:rsidR="00A81176">
        <w:rPr>
          <w:sz w:val="22"/>
          <w:szCs w:val="22"/>
        </w:rPr>
        <w:t xml:space="preserve">право на заключение договора аренды </w:t>
      </w:r>
      <w:r w:rsidR="008140D8" w:rsidRPr="00AB52CB">
        <w:rPr>
          <w:sz w:val="22"/>
          <w:szCs w:val="22"/>
        </w:rPr>
        <w:t>земельн</w:t>
      </w:r>
      <w:r w:rsidR="00A81176">
        <w:rPr>
          <w:sz w:val="22"/>
          <w:szCs w:val="22"/>
        </w:rPr>
        <w:t>ого</w:t>
      </w:r>
      <w:r w:rsidR="008140D8" w:rsidRPr="00AB52CB">
        <w:rPr>
          <w:sz w:val="22"/>
          <w:szCs w:val="22"/>
        </w:rPr>
        <w:t xml:space="preserve"> участк</w:t>
      </w:r>
      <w:r w:rsidR="00A81176">
        <w:rPr>
          <w:sz w:val="22"/>
          <w:szCs w:val="22"/>
        </w:rPr>
        <w:t>а</w:t>
      </w:r>
      <w:r w:rsidR="008140D8" w:rsidRPr="00AB52CB">
        <w:rPr>
          <w:sz w:val="22"/>
          <w:szCs w:val="22"/>
        </w:rPr>
        <w:t xml:space="preserve">, государственная собственность на который не разграничена </w:t>
      </w:r>
      <w:r w:rsidRPr="00AB52CB">
        <w:rPr>
          <w:sz w:val="22"/>
          <w:szCs w:val="22"/>
        </w:rPr>
        <w:t xml:space="preserve">(далее-Участок) </w:t>
      </w:r>
      <w:r w:rsidR="00402301" w:rsidRPr="00402301">
        <w:rPr>
          <w:sz w:val="22"/>
          <w:szCs w:val="22"/>
        </w:rPr>
        <w:t xml:space="preserve">с кадастровым номером </w:t>
      </w:r>
      <w:r w:rsidR="00E52DCD" w:rsidRPr="00E52DCD">
        <w:rPr>
          <w:sz w:val="22"/>
          <w:szCs w:val="22"/>
        </w:rPr>
        <w:t xml:space="preserve">11:12:1702005:2941, сроком на 10 лет, имеющего площадь 1711,0 кв. м., адрес: </w:t>
      </w:r>
      <w:r w:rsidR="00E52DCD" w:rsidRPr="00E52DCD">
        <w:rPr>
          <w:b/>
          <w:sz w:val="22"/>
          <w:szCs w:val="22"/>
        </w:rPr>
        <w:t>Российская Федерация, Республика Коми, муниципальный район Печора, городское поселение Печора, город Печора, улица Н. Островского, з/у 29А</w:t>
      </w:r>
      <w:r w:rsidR="00E52DCD" w:rsidRPr="00E52DCD">
        <w:rPr>
          <w:sz w:val="22"/>
          <w:szCs w:val="22"/>
        </w:rPr>
        <w:t>, категория земель – земли населенных пунктов, виды разрешенного использования: открытые спортивные площадки, спортивные комплексы и залы, бассейны, теннисные корты, катки и другие аналогичные объекты</w:t>
      </w:r>
      <w:r w:rsidRPr="00AB52CB">
        <w:rPr>
          <w:sz w:val="22"/>
          <w:szCs w:val="22"/>
        </w:rPr>
        <w:t>.</w:t>
      </w:r>
      <w:r w:rsidR="00A81176">
        <w:rPr>
          <w:sz w:val="22"/>
          <w:szCs w:val="22"/>
        </w:rPr>
        <w:t xml:space="preserve"> </w:t>
      </w:r>
      <w:r w:rsidR="001B1974" w:rsidRPr="003E3222">
        <w:rPr>
          <w:sz w:val="22"/>
          <w:szCs w:val="22"/>
        </w:rPr>
        <w:t>Границы земельного участка обозначены в выписке из Единого государственного реестра недвижимости об основных характеристиках и зарегистрированных правах на объект недвижимости, прилагаемой к проекту договора аренды земельного участка</w:t>
      </w:r>
      <w:r w:rsidR="001B1974">
        <w:rPr>
          <w:sz w:val="22"/>
          <w:szCs w:val="22"/>
        </w:rPr>
        <w:t>.</w:t>
      </w:r>
    </w:p>
    <w:p w14:paraId="6D73C3B7" w14:textId="2701863E" w:rsidR="00C94AC3" w:rsidRDefault="00C94AC3" w:rsidP="00C94AC3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Градостроительный план</w:t>
      </w:r>
      <w:r>
        <w:rPr>
          <w:sz w:val="22"/>
          <w:szCs w:val="22"/>
        </w:rPr>
        <w:t xml:space="preserve"> от 30.05.2023 № РФ-11-4-07-1-01-2023-0979-0 земельного участка с кадастровым номером 11:12:1702005:2941, площадью 1711,0 кв.м., местонахождение земельного участка</w:t>
      </w:r>
      <w:r w:rsidRPr="00E378FA">
        <w:rPr>
          <w:sz w:val="22"/>
          <w:szCs w:val="22"/>
        </w:rPr>
        <w:t xml:space="preserve">: Республика Коми, </w:t>
      </w:r>
      <w:r>
        <w:rPr>
          <w:sz w:val="22"/>
          <w:szCs w:val="22"/>
        </w:rPr>
        <w:t xml:space="preserve">муниципальный район «Печора», городское поселение «Печора», подготовлен Администрацией муниципального района «Печора», подписан и.о. главы муниципального района – руководителя администрации МР «Печора». </w:t>
      </w:r>
    </w:p>
    <w:p w14:paraId="0D28458F" w14:textId="77777777" w:rsidR="00C94AC3" w:rsidRDefault="00C94AC3" w:rsidP="00C94AC3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Предельные параметры</w:t>
      </w:r>
      <w:r>
        <w:rPr>
          <w:sz w:val="22"/>
          <w:szCs w:val="22"/>
        </w:rPr>
        <w:t xml:space="preserve"> разрешенного строительства объекта капитального строительства указаны в градостроительном плане.</w:t>
      </w:r>
    </w:p>
    <w:p w14:paraId="3B181695" w14:textId="2712D133" w:rsidR="002031AA" w:rsidRDefault="00C94AC3" w:rsidP="00C94AC3">
      <w:pPr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Технические условия: </w:t>
      </w:r>
      <w:r w:rsidR="002031AA" w:rsidRPr="002031AA">
        <w:rPr>
          <w:sz w:val="22"/>
          <w:szCs w:val="22"/>
        </w:rPr>
        <w:t>согласно проекту технических условий для присоединения к электрическим сетям: земельный участок должен располагаться за пределами охранной зоны КЛ-0,4 кВ</w:t>
      </w:r>
      <w:r w:rsidR="002031AA">
        <w:rPr>
          <w:sz w:val="22"/>
          <w:szCs w:val="22"/>
        </w:rPr>
        <w:t>.</w:t>
      </w:r>
    </w:p>
    <w:p w14:paraId="13DB3B8C" w14:textId="1379F441" w:rsidR="00C94AC3" w:rsidRDefault="002031AA" w:rsidP="00C94AC3">
      <w:pPr>
        <w:ind w:firstLine="720"/>
        <w:jc w:val="both"/>
        <w:rPr>
          <w:rStyle w:val="apple-converted-space"/>
          <w:bCs/>
          <w:sz w:val="22"/>
          <w:szCs w:val="22"/>
          <w:shd w:val="clear" w:color="auto" w:fill="FFFFFF"/>
        </w:rPr>
      </w:pPr>
      <w:r>
        <w:rPr>
          <w:rStyle w:val="apple-converted-space"/>
          <w:bCs/>
          <w:sz w:val="22"/>
          <w:szCs w:val="22"/>
          <w:shd w:val="clear" w:color="auto" w:fill="FFFFFF"/>
        </w:rPr>
        <w:t>Техническая возможность подключения объекта к системе водоснабжения и водоотведения: н</w:t>
      </w:r>
      <w:r w:rsidR="00C94AC3">
        <w:rPr>
          <w:rStyle w:val="apple-converted-space"/>
          <w:bCs/>
          <w:sz w:val="22"/>
          <w:szCs w:val="22"/>
          <w:shd w:val="clear" w:color="auto" w:fill="FFFFFF"/>
        </w:rPr>
        <w:t>а данном участке расположены сети, переданные в хозяйственное ведение предприятия, сети абонента и бесхозяйные сети (информация о точном местоположение данных сетей отсутствует).</w:t>
      </w:r>
    </w:p>
    <w:p w14:paraId="6AB658E7" w14:textId="486DEF95" w:rsidR="00C94AC3" w:rsidRPr="007640C9" w:rsidRDefault="00C94AC3" w:rsidP="00C94AC3">
      <w:pPr>
        <w:ind w:firstLine="720"/>
        <w:jc w:val="both"/>
        <w:rPr>
          <w:rStyle w:val="apple-converted-space"/>
          <w:bCs/>
          <w:sz w:val="22"/>
          <w:szCs w:val="22"/>
          <w:shd w:val="clear" w:color="auto" w:fill="FFFFFF"/>
        </w:rPr>
      </w:pPr>
      <w:r>
        <w:rPr>
          <w:rStyle w:val="apple-converted-space"/>
          <w:bCs/>
          <w:sz w:val="22"/>
          <w:szCs w:val="22"/>
          <w:shd w:val="clear" w:color="auto" w:fill="FFFFFF"/>
        </w:rPr>
        <w:t>Техническая возможность подключения объекта к системе теплоснабжения – существует, максимальная нагрузка в возможных точках подключения – 0,2 Гкал/час.</w:t>
      </w:r>
    </w:p>
    <w:p w14:paraId="12CCEF60" w14:textId="32940168" w:rsidR="00C94AC3" w:rsidRPr="002031AA" w:rsidRDefault="00C94AC3" w:rsidP="002031AA">
      <w:pPr>
        <w:ind w:firstLine="567"/>
        <w:jc w:val="both"/>
        <w:rPr>
          <w:b/>
          <w:sz w:val="22"/>
          <w:szCs w:val="22"/>
        </w:rPr>
      </w:pPr>
      <w:r w:rsidRPr="006C17EC">
        <w:rPr>
          <w:sz w:val="22"/>
          <w:szCs w:val="22"/>
        </w:rPr>
        <w:t xml:space="preserve">С техническими условиями подключения и градостроительным планом земельного участка можно ознакомиться с </w:t>
      </w:r>
      <w:r w:rsidR="002031AA">
        <w:rPr>
          <w:sz w:val="22"/>
          <w:szCs w:val="22"/>
        </w:rPr>
        <w:t>16 июня</w:t>
      </w:r>
      <w:r>
        <w:rPr>
          <w:sz w:val="22"/>
          <w:szCs w:val="22"/>
        </w:rPr>
        <w:t xml:space="preserve"> 2023 </w:t>
      </w:r>
      <w:r w:rsidRPr="006C17EC">
        <w:rPr>
          <w:sz w:val="22"/>
          <w:szCs w:val="22"/>
        </w:rPr>
        <w:t xml:space="preserve">года по </w:t>
      </w:r>
      <w:r w:rsidR="002031AA">
        <w:rPr>
          <w:sz w:val="22"/>
          <w:szCs w:val="22"/>
        </w:rPr>
        <w:t>12 июля</w:t>
      </w:r>
      <w:r>
        <w:rPr>
          <w:sz w:val="22"/>
          <w:szCs w:val="22"/>
        </w:rPr>
        <w:t xml:space="preserve"> 2023</w:t>
      </w:r>
      <w:r w:rsidRPr="006C17EC">
        <w:rPr>
          <w:sz w:val="22"/>
          <w:szCs w:val="22"/>
        </w:rPr>
        <w:t xml:space="preserve"> года с </w:t>
      </w:r>
      <w:r>
        <w:rPr>
          <w:sz w:val="22"/>
          <w:szCs w:val="22"/>
        </w:rPr>
        <w:t>08-45</w:t>
      </w:r>
      <w:r w:rsidRPr="006C17EC">
        <w:rPr>
          <w:sz w:val="22"/>
          <w:szCs w:val="22"/>
        </w:rPr>
        <w:t xml:space="preserve"> до 13-00 и с 14-00 до 17-00 по местному времени в рабочие дни по адресу: Республика Коми, г. Печора, Печорский проспект, д. 46.</w:t>
      </w:r>
    </w:p>
    <w:p w14:paraId="21B4F9C2" w14:textId="77777777" w:rsidR="00855FC7" w:rsidRDefault="00B66C9E" w:rsidP="00855FC7">
      <w:pPr>
        <w:ind w:firstLine="567"/>
        <w:jc w:val="both"/>
        <w:rPr>
          <w:sz w:val="22"/>
          <w:szCs w:val="22"/>
        </w:rPr>
      </w:pPr>
      <w:r w:rsidRPr="00B66C9E">
        <w:rPr>
          <w:b/>
          <w:sz w:val="22"/>
          <w:szCs w:val="22"/>
        </w:rPr>
        <w:t>Срок аренды Участка:</w:t>
      </w:r>
      <w:r w:rsidRPr="00B66C9E">
        <w:rPr>
          <w:sz w:val="22"/>
          <w:szCs w:val="22"/>
        </w:rPr>
        <w:t xml:space="preserve"> 10 лет со дня заключения договора</w:t>
      </w:r>
      <w:r>
        <w:rPr>
          <w:sz w:val="22"/>
          <w:szCs w:val="22"/>
        </w:rPr>
        <w:t>.</w:t>
      </w:r>
    </w:p>
    <w:p w14:paraId="652496B2" w14:textId="6375C83E" w:rsidR="00855FC7" w:rsidRPr="006C17EC" w:rsidRDefault="007C3646" w:rsidP="002031AA">
      <w:pPr>
        <w:ind w:firstLine="567"/>
        <w:jc w:val="both"/>
        <w:rPr>
          <w:b/>
          <w:bCs/>
          <w:sz w:val="22"/>
          <w:szCs w:val="22"/>
        </w:rPr>
      </w:pPr>
      <w:r w:rsidRPr="007C3646">
        <w:rPr>
          <w:b/>
          <w:sz w:val="22"/>
          <w:szCs w:val="22"/>
        </w:rPr>
        <w:lastRenderedPageBreak/>
        <w:t xml:space="preserve">Начальная цена предмета </w:t>
      </w:r>
      <w:r w:rsidR="00E93116">
        <w:rPr>
          <w:b/>
          <w:sz w:val="22"/>
          <w:szCs w:val="22"/>
        </w:rPr>
        <w:t xml:space="preserve">электронного </w:t>
      </w:r>
      <w:r w:rsidRPr="007C3646">
        <w:rPr>
          <w:b/>
          <w:sz w:val="22"/>
          <w:szCs w:val="22"/>
        </w:rPr>
        <w:t>аукциона (размер ежегодной арендной платы)</w:t>
      </w:r>
      <w:r w:rsidR="00B216D3">
        <w:rPr>
          <w:b/>
          <w:sz w:val="22"/>
          <w:szCs w:val="22"/>
        </w:rPr>
        <w:t xml:space="preserve">: </w:t>
      </w:r>
      <w:r w:rsidRPr="007C3646">
        <w:rPr>
          <w:sz w:val="22"/>
          <w:szCs w:val="22"/>
        </w:rPr>
        <w:t>определена</w:t>
      </w:r>
      <w:r w:rsidRPr="007C3646">
        <w:rPr>
          <w:b/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ежегодной арендной платы</w:t>
      </w:r>
      <w:r w:rsidR="00880D9C">
        <w:rPr>
          <w:sz w:val="22"/>
          <w:szCs w:val="22"/>
        </w:rPr>
        <w:t xml:space="preserve"> </w:t>
      </w:r>
      <w:r w:rsidR="00880D9C" w:rsidRPr="00880D9C">
        <w:rPr>
          <w:sz w:val="22"/>
          <w:szCs w:val="22"/>
        </w:rPr>
        <w:t>в размере 10% от кадастровой стоимости земельного участка</w:t>
      </w:r>
      <w:r w:rsidR="00880D9C">
        <w:rPr>
          <w:sz w:val="22"/>
          <w:szCs w:val="22"/>
        </w:rPr>
        <w:t xml:space="preserve"> и </w:t>
      </w:r>
      <w:r w:rsidR="00880D9C" w:rsidRPr="00880D9C">
        <w:rPr>
          <w:sz w:val="22"/>
          <w:szCs w:val="22"/>
        </w:rPr>
        <w:t xml:space="preserve">составляет </w:t>
      </w:r>
      <w:r w:rsidR="002031AA" w:rsidRPr="002031AA">
        <w:rPr>
          <w:b/>
          <w:sz w:val="22"/>
          <w:szCs w:val="22"/>
        </w:rPr>
        <w:t>6 931 (шесть тысяч девятьсот тридцать один) рубль 26 копеек</w:t>
      </w:r>
      <w:r w:rsidR="006121BF">
        <w:rPr>
          <w:b/>
          <w:sz w:val="22"/>
          <w:szCs w:val="22"/>
        </w:rPr>
        <w:t>.</w:t>
      </w:r>
    </w:p>
    <w:p w14:paraId="0C6881A0" w14:textId="28F2B2D3" w:rsidR="00B216D3" w:rsidRPr="006C17EC" w:rsidRDefault="000B5074" w:rsidP="00855FC7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 xml:space="preserve">Шаг </w:t>
      </w:r>
      <w:r w:rsidR="00E93116">
        <w:rPr>
          <w:b/>
          <w:sz w:val="22"/>
          <w:szCs w:val="22"/>
        </w:rPr>
        <w:t xml:space="preserve">электронного </w:t>
      </w:r>
      <w:r w:rsidRPr="00C11F8C">
        <w:rPr>
          <w:b/>
          <w:sz w:val="22"/>
          <w:szCs w:val="22"/>
        </w:rPr>
        <w:t xml:space="preserve">аукциона: </w:t>
      </w:r>
      <w:r w:rsidR="002031AA" w:rsidRPr="002031AA">
        <w:rPr>
          <w:b/>
          <w:sz w:val="22"/>
          <w:szCs w:val="22"/>
        </w:rPr>
        <w:t>207 (двести семь) рублей 94 копейки</w:t>
      </w:r>
      <w:r w:rsidR="003E311A" w:rsidRPr="006C17EC">
        <w:rPr>
          <w:sz w:val="22"/>
          <w:szCs w:val="22"/>
        </w:rPr>
        <w:t>.</w:t>
      </w:r>
    </w:p>
    <w:p w14:paraId="23367274" w14:textId="4E79EF89" w:rsidR="00B216D3" w:rsidRPr="00B216D3" w:rsidRDefault="00B216D3" w:rsidP="0001342A">
      <w:pPr>
        <w:ind w:firstLine="567"/>
        <w:jc w:val="both"/>
        <w:rPr>
          <w:bCs/>
          <w:sz w:val="22"/>
          <w:szCs w:val="22"/>
        </w:rPr>
      </w:pPr>
      <w:r w:rsidRPr="00B216D3">
        <w:rPr>
          <w:b/>
          <w:sz w:val="22"/>
          <w:szCs w:val="22"/>
        </w:rPr>
        <w:t xml:space="preserve">Размер задатка: </w:t>
      </w:r>
      <w:r w:rsidR="002031AA" w:rsidRPr="002031AA">
        <w:rPr>
          <w:b/>
          <w:sz w:val="22"/>
          <w:szCs w:val="22"/>
        </w:rPr>
        <w:t>1 386 (одна тысяча триста восемьдесят шесть) рублей 25 копеек</w:t>
      </w:r>
      <w:r w:rsidR="006C17EC">
        <w:rPr>
          <w:sz w:val="22"/>
          <w:szCs w:val="22"/>
        </w:rPr>
        <w:t>.</w:t>
      </w:r>
    </w:p>
    <w:p w14:paraId="7A7103C2" w14:textId="47B61F41" w:rsidR="000B5074" w:rsidRPr="00AB52CB" w:rsidRDefault="000B5074" w:rsidP="0001342A">
      <w:pPr>
        <w:ind w:firstLine="567"/>
        <w:jc w:val="both"/>
        <w:rPr>
          <w:sz w:val="22"/>
          <w:szCs w:val="22"/>
        </w:rPr>
      </w:pPr>
      <w:r w:rsidRPr="00C11F8C">
        <w:rPr>
          <w:b/>
          <w:sz w:val="22"/>
          <w:szCs w:val="22"/>
        </w:rPr>
        <w:t>Форма заявки</w:t>
      </w:r>
      <w:r w:rsidRPr="00AB52CB">
        <w:rPr>
          <w:sz w:val="22"/>
          <w:szCs w:val="22"/>
        </w:rPr>
        <w:t xml:space="preserve"> на участие в аукционе</w:t>
      </w:r>
      <w:r w:rsidR="00C441A6" w:rsidRPr="00AB52CB">
        <w:rPr>
          <w:sz w:val="22"/>
          <w:szCs w:val="22"/>
        </w:rPr>
        <w:t xml:space="preserve"> размещена</w:t>
      </w:r>
      <w:r w:rsidR="00050AD9" w:rsidRPr="00AB52CB">
        <w:rPr>
          <w:sz w:val="22"/>
          <w:szCs w:val="22"/>
        </w:rPr>
        <w:t xml:space="preserve"> </w:t>
      </w:r>
      <w:r w:rsidR="00D25A3E" w:rsidRPr="00D25A3E">
        <w:rPr>
          <w:sz w:val="22"/>
          <w:szCs w:val="22"/>
        </w:rPr>
        <w:t xml:space="preserve">на </w:t>
      </w:r>
      <w:r w:rsidR="00D25A3E">
        <w:rPr>
          <w:sz w:val="22"/>
          <w:szCs w:val="22"/>
        </w:rPr>
        <w:t>с</w:t>
      </w:r>
      <w:r w:rsidRPr="00AB52CB">
        <w:rPr>
          <w:sz w:val="22"/>
          <w:szCs w:val="22"/>
        </w:rPr>
        <w:t>айт</w:t>
      </w:r>
      <w:r w:rsidR="00D25A3E">
        <w:rPr>
          <w:sz w:val="22"/>
          <w:szCs w:val="22"/>
        </w:rPr>
        <w:t>ах:</w:t>
      </w:r>
      <w:r w:rsidR="00CD2F53">
        <w:rPr>
          <w:sz w:val="22"/>
          <w:szCs w:val="22"/>
        </w:rPr>
        <w:t xml:space="preserve"> </w:t>
      </w:r>
      <w:hyperlink r:id="rId10" w:history="1">
        <w:r w:rsidR="00D25A3E" w:rsidRPr="00390B54">
          <w:rPr>
            <w:rStyle w:val="a5"/>
            <w:sz w:val="22"/>
            <w:szCs w:val="22"/>
          </w:rPr>
          <w:t>www.torgi.gov.ru</w:t>
        </w:r>
      </w:hyperlink>
      <w:r w:rsidR="00D25A3E">
        <w:rPr>
          <w:sz w:val="22"/>
          <w:szCs w:val="22"/>
        </w:rPr>
        <w:t xml:space="preserve">; </w:t>
      </w:r>
      <w:hyperlink r:id="rId11" w:history="1">
        <w:r w:rsidR="00D25A3E" w:rsidRPr="00D25A3E">
          <w:rPr>
            <w:rStyle w:val="a5"/>
            <w:sz w:val="22"/>
            <w:szCs w:val="22"/>
            <w:lang w:val="en-US"/>
          </w:rPr>
          <w:t>www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pechoraonline</w:t>
        </w:r>
        <w:r w:rsidR="00D25A3E" w:rsidRPr="00D25A3E">
          <w:rPr>
            <w:rStyle w:val="a5"/>
            <w:sz w:val="22"/>
            <w:szCs w:val="22"/>
          </w:rPr>
          <w:t>.</w:t>
        </w:r>
        <w:r w:rsidR="00D25A3E" w:rsidRPr="00D25A3E">
          <w:rPr>
            <w:rStyle w:val="a5"/>
            <w:sz w:val="22"/>
            <w:szCs w:val="22"/>
            <w:lang w:val="en-US"/>
          </w:rPr>
          <w:t>ru</w:t>
        </w:r>
      </w:hyperlink>
      <w:r w:rsidR="002662AD">
        <w:rPr>
          <w:sz w:val="22"/>
          <w:szCs w:val="22"/>
        </w:rPr>
        <w:t xml:space="preserve">, </w:t>
      </w:r>
      <w:hyperlink r:id="rId12" w:history="1">
        <w:r w:rsidR="002662AD" w:rsidRPr="002662AD">
          <w:rPr>
            <w:rStyle w:val="a5"/>
            <w:sz w:val="22"/>
            <w:szCs w:val="22"/>
          </w:rPr>
          <w:t>http://</w:t>
        </w:r>
        <w:r w:rsidR="002662AD" w:rsidRPr="002662AD">
          <w:rPr>
            <w:rStyle w:val="a5"/>
            <w:sz w:val="22"/>
            <w:szCs w:val="22"/>
            <w:lang w:val="en-US"/>
          </w:rPr>
          <w:t>www</w:t>
        </w:r>
        <w:r w:rsidR="002662AD" w:rsidRPr="002662AD">
          <w:rPr>
            <w:rStyle w:val="a5"/>
            <w:sz w:val="22"/>
            <w:szCs w:val="22"/>
          </w:rPr>
          <w:t>.sberbank-ast.ru</w:t>
        </w:r>
      </w:hyperlink>
      <w:r w:rsidR="002662AD" w:rsidRPr="002662AD">
        <w:rPr>
          <w:sz w:val="22"/>
          <w:szCs w:val="22"/>
        </w:rPr>
        <w:t>.</w:t>
      </w:r>
    </w:p>
    <w:p w14:paraId="462E9E4A" w14:textId="13A4D629" w:rsidR="006356CF" w:rsidRPr="006356CF" w:rsidRDefault="006356CF" w:rsidP="0001342A">
      <w:pPr>
        <w:ind w:firstLine="567"/>
        <w:jc w:val="both"/>
        <w:rPr>
          <w:sz w:val="22"/>
          <w:szCs w:val="22"/>
        </w:rPr>
      </w:pPr>
      <w:r w:rsidRPr="006356CF">
        <w:rPr>
          <w:b/>
          <w:bCs/>
          <w:sz w:val="22"/>
          <w:szCs w:val="22"/>
        </w:rPr>
        <w:t>Порядок регистрации на электронной площадке: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>д</w:t>
      </w:r>
      <w:r w:rsidRPr="006356CF">
        <w:rPr>
          <w:sz w:val="22"/>
          <w:szCs w:val="22"/>
        </w:rPr>
        <w:t>ля обеспечения доступа к участию в электронном аукционе Претендентам необходимо пройти процедуру регистрации на электронной площадке</w:t>
      </w:r>
      <w:r>
        <w:rPr>
          <w:sz w:val="22"/>
          <w:szCs w:val="22"/>
        </w:rPr>
        <w:t xml:space="preserve">. </w:t>
      </w:r>
      <w:r w:rsidRPr="006356CF">
        <w:rPr>
          <w:sz w:val="22"/>
          <w:szCs w:val="22"/>
        </w:rPr>
        <w:t>Регистрация на электронной площадке осуществляется без взимания платы.</w:t>
      </w:r>
      <w:r w:rsidRPr="006356CF">
        <w:rPr>
          <w:b/>
          <w:bCs/>
          <w:sz w:val="22"/>
          <w:szCs w:val="22"/>
        </w:rPr>
        <w:t xml:space="preserve"> </w:t>
      </w:r>
      <w:r w:rsidRPr="006356CF">
        <w:rPr>
          <w:sz w:val="22"/>
          <w:szCs w:val="22"/>
        </w:rPr>
        <w:t>Регистрации на электронной площадке подлежат Претенденты, ранее не зарегистрированные на электронной площадке, или регистрация которых на электронной площадке была ими прекращена. Регистрация на электронной площадке проводится в соответствии с Регламентом электронной площадки.</w:t>
      </w:r>
    </w:p>
    <w:p w14:paraId="13288D85" w14:textId="2220EC5B" w:rsidR="006356CF" w:rsidRPr="00427D14" w:rsidRDefault="00427D14" w:rsidP="0001342A">
      <w:pPr>
        <w:ind w:firstLine="567"/>
        <w:jc w:val="both"/>
        <w:rPr>
          <w:sz w:val="22"/>
          <w:szCs w:val="22"/>
        </w:rPr>
      </w:pPr>
      <w:r w:rsidRPr="00427D14">
        <w:rPr>
          <w:b/>
          <w:bCs/>
          <w:sz w:val="22"/>
          <w:szCs w:val="22"/>
        </w:rPr>
        <w:t>Порядок внесения задатка, срок и реквизиты</w:t>
      </w:r>
      <w:r>
        <w:rPr>
          <w:b/>
          <w:bCs/>
          <w:sz w:val="22"/>
          <w:szCs w:val="22"/>
        </w:rPr>
        <w:t xml:space="preserve"> счета</w:t>
      </w:r>
      <w:r w:rsidRPr="00427D14">
        <w:rPr>
          <w:b/>
          <w:bCs/>
          <w:sz w:val="22"/>
          <w:szCs w:val="22"/>
        </w:rPr>
        <w:t>:</w:t>
      </w:r>
      <w:r>
        <w:rPr>
          <w:b/>
          <w:bCs/>
          <w:sz w:val="22"/>
          <w:szCs w:val="22"/>
        </w:rPr>
        <w:t xml:space="preserve"> </w:t>
      </w:r>
      <w:r w:rsidRPr="00427D14">
        <w:rPr>
          <w:sz w:val="22"/>
          <w:szCs w:val="22"/>
        </w:rPr>
        <w:t xml:space="preserve">задаток вносится на счет до </w:t>
      </w:r>
      <w:r>
        <w:rPr>
          <w:sz w:val="22"/>
          <w:szCs w:val="22"/>
        </w:rPr>
        <w:t xml:space="preserve">17 часов 00 минут </w:t>
      </w:r>
      <w:r w:rsidR="00005770">
        <w:rPr>
          <w:sz w:val="22"/>
          <w:szCs w:val="22"/>
        </w:rPr>
        <w:t>12 июля</w:t>
      </w:r>
      <w:r>
        <w:rPr>
          <w:sz w:val="22"/>
          <w:szCs w:val="22"/>
        </w:rPr>
        <w:t xml:space="preserve"> 2023</w:t>
      </w:r>
      <w:r w:rsidRPr="00427D14">
        <w:rPr>
          <w:sz w:val="22"/>
          <w:szCs w:val="22"/>
        </w:rPr>
        <w:t xml:space="preserve"> года, включительно, до момента окончания приема заявок.</w:t>
      </w:r>
    </w:p>
    <w:p w14:paraId="17A9A226" w14:textId="6A778642" w:rsidR="00427D14" w:rsidRPr="00427D14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>Задаток перечисляется на счет оператора электронной площадки</w:t>
      </w:r>
      <w:r>
        <w:rPr>
          <w:bCs/>
          <w:sz w:val="22"/>
          <w:szCs w:val="22"/>
        </w:rPr>
        <w:t xml:space="preserve"> по следующим реквизитам: Получатель: н</w:t>
      </w:r>
      <w:r w:rsidRPr="00427D14">
        <w:rPr>
          <w:bCs/>
          <w:sz w:val="22"/>
          <w:szCs w:val="22"/>
        </w:rPr>
        <w:t>аименование</w:t>
      </w:r>
      <w:r>
        <w:rPr>
          <w:bCs/>
          <w:sz w:val="22"/>
          <w:szCs w:val="22"/>
        </w:rPr>
        <w:t xml:space="preserve"> – </w:t>
      </w:r>
      <w:r w:rsidRPr="00427D14">
        <w:rPr>
          <w:bCs/>
          <w:sz w:val="22"/>
          <w:szCs w:val="22"/>
        </w:rPr>
        <w:t>АО "Сбербанк-АСТ"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ИНН: 7707308480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КПП: 770401001</w:t>
      </w:r>
      <w:r>
        <w:rPr>
          <w:bCs/>
          <w:sz w:val="22"/>
          <w:szCs w:val="22"/>
        </w:rPr>
        <w:t>, р</w:t>
      </w:r>
      <w:r w:rsidRPr="00427D14">
        <w:rPr>
          <w:bCs/>
          <w:sz w:val="22"/>
          <w:szCs w:val="22"/>
        </w:rPr>
        <w:t>асчетный счет: 40702810300020038047</w:t>
      </w:r>
      <w:r>
        <w:rPr>
          <w:bCs/>
          <w:sz w:val="22"/>
          <w:szCs w:val="22"/>
        </w:rPr>
        <w:t>, банк получателя</w:t>
      </w:r>
      <w:r w:rsidRPr="00427D14">
        <w:rPr>
          <w:bCs/>
          <w:sz w:val="22"/>
          <w:szCs w:val="22"/>
        </w:rPr>
        <w:t>:</w:t>
      </w:r>
      <w:r>
        <w:rPr>
          <w:bCs/>
          <w:sz w:val="22"/>
          <w:szCs w:val="22"/>
        </w:rPr>
        <w:t xml:space="preserve"> </w:t>
      </w:r>
      <w:r w:rsidRPr="00427D14">
        <w:rPr>
          <w:bCs/>
          <w:sz w:val="22"/>
          <w:szCs w:val="22"/>
        </w:rPr>
        <w:t xml:space="preserve">ПАО "СБЕРБАНК РОССИИ" </w:t>
      </w:r>
      <w:r>
        <w:rPr>
          <w:bCs/>
          <w:sz w:val="22"/>
          <w:szCs w:val="22"/>
        </w:rPr>
        <w:t>г</w:t>
      </w:r>
      <w:r w:rsidRPr="00427D14">
        <w:rPr>
          <w:bCs/>
          <w:sz w:val="22"/>
          <w:szCs w:val="22"/>
        </w:rPr>
        <w:t>. МОСКВА</w:t>
      </w:r>
      <w:r>
        <w:rPr>
          <w:bCs/>
          <w:sz w:val="22"/>
          <w:szCs w:val="22"/>
        </w:rPr>
        <w:t xml:space="preserve">, </w:t>
      </w:r>
      <w:r w:rsidRPr="00427D14">
        <w:rPr>
          <w:bCs/>
          <w:sz w:val="22"/>
          <w:szCs w:val="22"/>
        </w:rPr>
        <w:t>БИК: 044525225</w:t>
      </w:r>
      <w:r>
        <w:rPr>
          <w:bCs/>
          <w:sz w:val="22"/>
          <w:szCs w:val="22"/>
        </w:rPr>
        <w:t>, к</w:t>
      </w:r>
      <w:r w:rsidRPr="00427D14">
        <w:rPr>
          <w:bCs/>
          <w:sz w:val="22"/>
          <w:szCs w:val="22"/>
        </w:rPr>
        <w:t>орреспондентский счет: 30101810400000000225</w:t>
      </w:r>
      <w:r>
        <w:rPr>
          <w:bCs/>
          <w:sz w:val="22"/>
          <w:szCs w:val="22"/>
        </w:rPr>
        <w:t>.</w:t>
      </w:r>
      <w:r w:rsidRPr="00427D14">
        <w:rPr>
          <w:bCs/>
          <w:sz w:val="22"/>
          <w:szCs w:val="22"/>
        </w:rPr>
        <w:t xml:space="preserve"> </w:t>
      </w:r>
    </w:p>
    <w:p w14:paraId="7DCF98E9" w14:textId="78A1469A" w:rsidR="006356CF" w:rsidRDefault="00427D14" w:rsidP="0001342A">
      <w:pPr>
        <w:ind w:firstLine="567"/>
        <w:jc w:val="both"/>
        <w:rPr>
          <w:bCs/>
          <w:sz w:val="22"/>
          <w:szCs w:val="22"/>
        </w:rPr>
      </w:pPr>
      <w:r w:rsidRPr="00427D14">
        <w:rPr>
          <w:bCs/>
          <w:sz w:val="22"/>
          <w:szCs w:val="22"/>
        </w:rPr>
        <w:t xml:space="preserve">Назначение платежа: задаток для участия в электронном аукционе на право заключения договора аренды земельного участка с кадастровым номером </w:t>
      </w:r>
      <w:r w:rsidR="002031AA">
        <w:rPr>
          <w:bCs/>
          <w:sz w:val="22"/>
          <w:szCs w:val="22"/>
        </w:rPr>
        <w:t>11:12:1702005:2941</w:t>
      </w:r>
      <w:r w:rsidRPr="00427D14">
        <w:rPr>
          <w:bCs/>
          <w:sz w:val="22"/>
          <w:szCs w:val="22"/>
        </w:rPr>
        <w:t>.</w:t>
      </w:r>
    </w:p>
    <w:p w14:paraId="3D13CD1A" w14:textId="7A402BB7" w:rsidR="00EB12F3" w:rsidRDefault="00EB12F3" w:rsidP="0001342A">
      <w:pPr>
        <w:ind w:firstLine="567"/>
        <w:jc w:val="both"/>
        <w:rPr>
          <w:bCs/>
          <w:sz w:val="22"/>
          <w:szCs w:val="22"/>
        </w:rPr>
      </w:pPr>
      <w:r w:rsidRPr="00EB12F3">
        <w:rPr>
          <w:bCs/>
          <w:sz w:val="22"/>
          <w:szCs w:val="22"/>
        </w:rPr>
        <w:t xml:space="preserve">Внесенный для участия в </w:t>
      </w:r>
      <w:r>
        <w:rPr>
          <w:bCs/>
          <w:sz w:val="22"/>
          <w:szCs w:val="22"/>
        </w:rPr>
        <w:t xml:space="preserve">электронном </w:t>
      </w:r>
      <w:r w:rsidRPr="00EB12F3">
        <w:rPr>
          <w:bCs/>
          <w:sz w:val="22"/>
          <w:szCs w:val="22"/>
        </w:rPr>
        <w:t>аукционе победителем аукциона задаток засчитывается в сумму арендной платы по договору аренды за первый год действия договора аренды.</w:t>
      </w:r>
    </w:p>
    <w:p w14:paraId="0ADA047E" w14:textId="6C758471" w:rsidR="00CF6432" w:rsidRPr="00427D14" w:rsidRDefault="00CF6432" w:rsidP="0001342A">
      <w:pPr>
        <w:ind w:firstLine="567"/>
        <w:jc w:val="both"/>
        <w:rPr>
          <w:bCs/>
          <w:sz w:val="22"/>
          <w:szCs w:val="22"/>
        </w:rPr>
      </w:pPr>
      <w:r w:rsidRPr="00CF6432">
        <w:rPr>
          <w:bCs/>
          <w:sz w:val="22"/>
          <w:szCs w:val="22"/>
        </w:rPr>
        <w:t>Возврат задатков заявителям, не допущенным к участию в аукционе, осуществляется в течение трех рабочих дней со дня оформления протокола приема заявок на участие в аукционе. Возврат задатков лицам, участвовавшим в аукционе, но не победившим в нем, осуществляется в течение трех рабочих дней со дня подписания протокола о результатах аукциона.</w:t>
      </w:r>
    </w:p>
    <w:p w14:paraId="1566FDAF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/>
          <w:bCs/>
          <w:sz w:val="22"/>
          <w:szCs w:val="22"/>
        </w:rPr>
        <w:t>Порядок ознакомления с документами и информацией об объекте:</w:t>
      </w:r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 xml:space="preserve">извещение о проведении электронного аукциона размещается на электронной площадке </w:t>
      </w:r>
      <w:hyperlink r:id="rId13" w:history="1">
        <w:r w:rsidRPr="00930F9E">
          <w:rPr>
            <w:rStyle w:val="a5"/>
            <w:bCs/>
            <w:sz w:val="22"/>
            <w:szCs w:val="22"/>
          </w:rPr>
          <w:t>http://</w:t>
        </w:r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 w:rsidRPr="00930F9E">
        <w:rPr>
          <w:bCs/>
          <w:sz w:val="22"/>
          <w:szCs w:val="22"/>
        </w:rPr>
        <w:t xml:space="preserve">, </w:t>
      </w:r>
      <w:bookmarkStart w:id="3" w:name="_Hlk129873858"/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4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5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</w:p>
    <w:bookmarkEnd w:id="3"/>
    <w:p w14:paraId="34B56A50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Любое заинтересованное лицо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независимо от регистрации на электронной площадке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со дня начала приема заявок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вправе направить на электронный адрес Оператора запрос о разъяснении размещенной информации.</w:t>
      </w:r>
    </w:p>
    <w:p w14:paraId="0233E638" w14:textId="2EBC3C78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Такой запрос в режиме реального времени направляется в «личный кабинет» Организатора для рассмотрения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при условии, что запрос поступил Организатору не позднее 5 (пяти) рабочих дней до даты окончания подачи заявок.</w:t>
      </w:r>
    </w:p>
    <w:p w14:paraId="1C13A705" w14:textId="734FEBBC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В течение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14:paraId="38FB38E5" w14:textId="642D4AF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 xml:space="preserve">С информацией о </w:t>
      </w:r>
      <w:r>
        <w:rPr>
          <w:bCs/>
          <w:sz w:val="22"/>
          <w:szCs w:val="22"/>
        </w:rPr>
        <w:t>земельном участке можно</w:t>
      </w:r>
      <w:r w:rsidRPr="00930F9E">
        <w:rPr>
          <w:bCs/>
          <w:sz w:val="22"/>
          <w:szCs w:val="22"/>
        </w:rPr>
        <w:t xml:space="preserve"> ознакомиться в период заявочной кампании, направив запрос на электронный адрес Организатора</w:t>
      </w:r>
      <w:r>
        <w:rPr>
          <w:bCs/>
          <w:sz w:val="22"/>
          <w:szCs w:val="22"/>
        </w:rPr>
        <w:t xml:space="preserve">: </w:t>
      </w:r>
      <w:hyperlink r:id="rId16" w:history="1">
        <w:r w:rsidRPr="00930F9E">
          <w:rPr>
            <w:rStyle w:val="a5"/>
            <w:bCs/>
            <w:sz w:val="22"/>
            <w:szCs w:val="22"/>
          </w:rPr>
          <w:t>kums_pechora@mail.r</w:t>
        </w:r>
        <w:r w:rsidRPr="008515D8">
          <w:rPr>
            <w:rStyle w:val="a5"/>
            <w:bCs/>
            <w:sz w:val="22"/>
            <w:szCs w:val="22"/>
            <w:lang w:val="en-US"/>
          </w:rPr>
          <w:t>u</w:t>
        </w:r>
      </w:hyperlink>
      <w:r>
        <w:rPr>
          <w:bCs/>
          <w:sz w:val="22"/>
          <w:szCs w:val="22"/>
        </w:rPr>
        <w:t xml:space="preserve">. </w:t>
      </w:r>
    </w:p>
    <w:p w14:paraId="037D48A7" w14:textId="77777777" w:rsid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По истечении 2 (двух) рабочих дней со дня поступления запроса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Организатор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14:paraId="6FD49F7A" w14:textId="45C74333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либо электронных образов документов (документов на бумажном носителе, преобразованных в электронно-цифровую форму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путем сканирования</w:t>
      </w:r>
      <w:r>
        <w:rPr>
          <w:bCs/>
          <w:sz w:val="22"/>
          <w:szCs w:val="22"/>
        </w:rPr>
        <w:t>,</w:t>
      </w:r>
      <w:r w:rsidRPr="00930F9E">
        <w:rPr>
          <w:bCs/>
          <w:sz w:val="22"/>
          <w:szCs w:val="22"/>
        </w:rPr>
        <w:t xml:space="preserve"> с сохранением их реквизитов), заверенных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</w:t>
      </w:r>
    </w:p>
    <w:p w14:paraId="4AF70D52" w14:textId="0869C2B7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права действовать от имени Продавца и Организатора торгов).</w:t>
      </w:r>
    </w:p>
    <w:p w14:paraId="02C6E254" w14:textId="0DB288B0" w:rsidR="00930F9E" w:rsidRPr="00930F9E" w:rsidRDefault="00930F9E" w:rsidP="0001342A">
      <w:pPr>
        <w:ind w:firstLine="567"/>
        <w:jc w:val="both"/>
        <w:rPr>
          <w:bCs/>
          <w:sz w:val="22"/>
          <w:szCs w:val="22"/>
        </w:rPr>
      </w:pPr>
      <w:r w:rsidRPr="00930F9E">
        <w:rPr>
          <w:bCs/>
          <w:sz w:val="22"/>
          <w:szCs w:val="22"/>
        </w:rPr>
        <w:lastRenderedPageBreak/>
        <w:t>С дополнительными сведениями об объекте, формой заявки, условиями договора</w:t>
      </w:r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требованиями к оформлению представляемых документов, внесения задатка, подачи заявки, правилами проведения </w:t>
      </w:r>
      <w:r>
        <w:rPr>
          <w:bCs/>
          <w:sz w:val="22"/>
          <w:szCs w:val="22"/>
        </w:rPr>
        <w:t>электронного аукциона</w:t>
      </w:r>
      <w:r w:rsidRPr="00930F9E">
        <w:rPr>
          <w:bCs/>
          <w:sz w:val="22"/>
          <w:szCs w:val="22"/>
        </w:rPr>
        <w:t xml:space="preserve">, </w:t>
      </w:r>
      <w:r>
        <w:rPr>
          <w:bCs/>
          <w:sz w:val="22"/>
          <w:szCs w:val="22"/>
        </w:rPr>
        <w:t>можно</w:t>
      </w:r>
      <w:r w:rsidRPr="00930F9E">
        <w:rPr>
          <w:bCs/>
          <w:sz w:val="22"/>
          <w:szCs w:val="22"/>
        </w:rPr>
        <w:t xml:space="preserve"> ознакомиться на электронной площадке </w:t>
      </w:r>
      <w:hyperlink r:id="rId17" w:history="1">
        <w:r w:rsidRPr="00930F9E">
          <w:rPr>
            <w:rStyle w:val="a5"/>
            <w:bCs/>
            <w:sz w:val="22"/>
            <w:szCs w:val="22"/>
          </w:rPr>
          <w:t>http://</w:t>
        </w:r>
        <w:r w:rsidRPr="008515D8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.sberbank-ast.ru</w:t>
        </w:r>
      </w:hyperlink>
      <w:r>
        <w:rPr>
          <w:bCs/>
          <w:sz w:val="22"/>
          <w:szCs w:val="22"/>
        </w:rPr>
        <w:t xml:space="preserve">, </w:t>
      </w:r>
      <w:r w:rsidRPr="00930F9E">
        <w:rPr>
          <w:bCs/>
          <w:sz w:val="22"/>
          <w:szCs w:val="22"/>
        </w:rPr>
        <w:t xml:space="preserve">на официальном сайте муниципального района «Печора» </w:t>
      </w:r>
      <w:hyperlink r:id="rId18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pechoraonline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</w:hyperlink>
      <w:r w:rsidRPr="00930F9E">
        <w:rPr>
          <w:bCs/>
          <w:sz w:val="22"/>
          <w:szCs w:val="22"/>
        </w:rPr>
        <w:t xml:space="preserve">, и на официальном сайте Российской Федерации в сети «Интернет», определенном Правительством Российской Федерации для размещения информации о проведении торгов – </w:t>
      </w:r>
      <w:hyperlink r:id="rId19" w:history="1">
        <w:r w:rsidRPr="00930F9E">
          <w:rPr>
            <w:rStyle w:val="a5"/>
            <w:bCs/>
            <w:sz w:val="22"/>
            <w:szCs w:val="22"/>
            <w:lang w:val="en-US"/>
          </w:rPr>
          <w:t>www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torgi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gov</w:t>
        </w:r>
        <w:r w:rsidRPr="00930F9E">
          <w:rPr>
            <w:rStyle w:val="a5"/>
            <w:bCs/>
            <w:sz w:val="22"/>
            <w:szCs w:val="22"/>
          </w:rPr>
          <w:t>.</w:t>
        </w:r>
        <w:r w:rsidRPr="00930F9E">
          <w:rPr>
            <w:rStyle w:val="a5"/>
            <w:bCs/>
            <w:sz w:val="22"/>
            <w:szCs w:val="22"/>
            <w:lang w:val="en-US"/>
          </w:rPr>
          <w:t>ru</w:t>
        </w:r>
        <w:r w:rsidRPr="00930F9E">
          <w:rPr>
            <w:rStyle w:val="a5"/>
            <w:bCs/>
            <w:sz w:val="22"/>
            <w:szCs w:val="22"/>
          </w:rPr>
          <w:t>.</w:t>
        </w:r>
      </w:hyperlink>
      <w:r>
        <w:rPr>
          <w:bCs/>
          <w:sz w:val="22"/>
          <w:szCs w:val="22"/>
        </w:rPr>
        <w:t xml:space="preserve"> </w:t>
      </w:r>
      <w:r w:rsidRPr="00930F9E">
        <w:rPr>
          <w:bCs/>
          <w:sz w:val="22"/>
          <w:szCs w:val="22"/>
        </w:rPr>
        <w:t>Тел</w:t>
      </w:r>
      <w:r>
        <w:rPr>
          <w:bCs/>
          <w:sz w:val="22"/>
          <w:szCs w:val="22"/>
        </w:rPr>
        <w:t>.</w:t>
      </w:r>
      <w:r w:rsidRPr="00930F9E">
        <w:rPr>
          <w:bCs/>
          <w:sz w:val="22"/>
          <w:szCs w:val="22"/>
        </w:rPr>
        <w:t xml:space="preserve"> для справок: 8 (82142) 7-</w:t>
      </w:r>
      <w:r>
        <w:rPr>
          <w:bCs/>
          <w:sz w:val="22"/>
          <w:szCs w:val="22"/>
        </w:rPr>
        <w:t>05</w:t>
      </w:r>
      <w:r w:rsidRPr="00930F9E">
        <w:rPr>
          <w:bCs/>
          <w:sz w:val="22"/>
          <w:szCs w:val="22"/>
        </w:rPr>
        <w:t>-</w:t>
      </w:r>
      <w:r>
        <w:rPr>
          <w:bCs/>
          <w:sz w:val="22"/>
          <w:szCs w:val="22"/>
        </w:rPr>
        <w:t>95</w:t>
      </w:r>
      <w:r w:rsidRPr="00930F9E">
        <w:rPr>
          <w:bCs/>
          <w:sz w:val="22"/>
          <w:szCs w:val="22"/>
        </w:rPr>
        <w:t>.</w:t>
      </w:r>
    </w:p>
    <w:p w14:paraId="5298C4BB" w14:textId="3C98DB0C" w:rsidR="000A60F0" w:rsidRDefault="000B5074" w:rsidP="0001342A">
      <w:pPr>
        <w:ind w:firstLine="567"/>
        <w:jc w:val="both"/>
        <w:rPr>
          <w:b/>
          <w:bCs/>
          <w:sz w:val="22"/>
          <w:szCs w:val="22"/>
        </w:rPr>
      </w:pPr>
      <w:r w:rsidRPr="00CF6432">
        <w:rPr>
          <w:b/>
          <w:bCs/>
          <w:sz w:val="22"/>
          <w:szCs w:val="22"/>
        </w:rPr>
        <w:t>Порядок приема заявок:</w:t>
      </w:r>
      <w:r w:rsidR="00CF6432">
        <w:rPr>
          <w:b/>
          <w:bCs/>
          <w:sz w:val="22"/>
          <w:szCs w:val="22"/>
        </w:rPr>
        <w:t xml:space="preserve"> </w:t>
      </w:r>
      <w:r w:rsidR="000A60F0">
        <w:rPr>
          <w:sz w:val="22"/>
          <w:szCs w:val="22"/>
        </w:rPr>
        <w:t>з</w:t>
      </w:r>
      <w:r w:rsidR="000A60F0" w:rsidRPr="000A60F0">
        <w:rPr>
          <w:sz w:val="22"/>
          <w:szCs w:val="22"/>
        </w:rPr>
        <w:t>аявка на участие в электронном аукционе с указанием банковских реквизитов счета для возврата задатка направляется оператору электронной площадки в форме электронного документа с приложением</w:t>
      </w:r>
      <w:r w:rsidR="000A60F0">
        <w:rPr>
          <w:sz w:val="22"/>
          <w:szCs w:val="22"/>
        </w:rPr>
        <w:t xml:space="preserve"> следующих</w:t>
      </w:r>
      <w:r w:rsidR="000A60F0" w:rsidRPr="000A60F0">
        <w:rPr>
          <w:sz w:val="22"/>
          <w:szCs w:val="22"/>
        </w:rPr>
        <w:t xml:space="preserve"> документов</w:t>
      </w:r>
      <w:r w:rsidR="000A60F0">
        <w:rPr>
          <w:sz w:val="22"/>
          <w:szCs w:val="22"/>
        </w:rPr>
        <w:t>:</w:t>
      </w:r>
    </w:p>
    <w:p w14:paraId="22BEAC64" w14:textId="506F20F9" w:rsidR="000033A4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З</w:t>
      </w:r>
      <w:r w:rsidRPr="000033A4">
        <w:rPr>
          <w:sz w:val="22"/>
          <w:szCs w:val="22"/>
        </w:rPr>
        <w:t>аявка на участие в аукционе по установленной форме с указанием банковских реквизитов счета для возврата задатка.</w:t>
      </w:r>
    </w:p>
    <w:p w14:paraId="78FE1919" w14:textId="54FC609C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К</w:t>
      </w:r>
      <w:r w:rsidR="00CF6432" w:rsidRPr="000033A4">
        <w:rPr>
          <w:sz w:val="22"/>
          <w:szCs w:val="22"/>
        </w:rPr>
        <w:t xml:space="preserve">опии </w:t>
      </w:r>
      <w:r>
        <w:rPr>
          <w:sz w:val="22"/>
          <w:szCs w:val="22"/>
        </w:rPr>
        <w:t>документов</w:t>
      </w:r>
      <w:r w:rsidR="00CF6432" w:rsidRPr="000033A4">
        <w:rPr>
          <w:sz w:val="22"/>
          <w:szCs w:val="22"/>
        </w:rPr>
        <w:t>, удостоверяющ</w:t>
      </w:r>
      <w:r>
        <w:rPr>
          <w:sz w:val="22"/>
          <w:szCs w:val="22"/>
        </w:rPr>
        <w:t>их</w:t>
      </w:r>
      <w:r w:rsidR="00CF6432" w:rsidRPr="000033A4">
        <w:rPr>
          <w:sz w:val="22"/>
          <w:szCs w:val="22"/>
        </w:rPr>
        <w:t xml:space="preserve"> личность</w:t>
      </w:r>
      <w:r>
        <w:rPr>
          <w:sz w:val="22"/>
          <w:szCs w:val="22"/>
        </w:rPr>
        <w:t xml:space="preserve"> (для граждан).</w:t>
      </w:r>
    </w:p>
    <w:p w14:paraId="0364199E" w14:textId="4CCB6887" w:rsid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9C40D58" w14:textId="2BAEA3FF" w:rsidR="00CF6432" w:rsidRPr="000033A4" w:rsidRDefault="000033A4" w:rsidP="0001342A">
      <w:pPr>
        <w:pStyle w:val="a7"/>
        <w:numPr>
          <w:ilvl w:val="0"/>
          <w:numId w:val="1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Д</w:t>
      </w:r>
      <w:r w:rsidR="00CF6432" w:rsidRPr="000033A4">
        <w:rPr>
          <w:sz w:val="22"/>
          <w:szCs w:val="22"/>
        </w:rPr>
        <w:t>окументы, подтверждающие внесение задатка.</w:t>
      </w:r>
    </w:p>
    <w:p w14:paraId="7086C2A2" w14:textId="332842F7" w:rsidR="000A60F0" w:rsidRDefault="000A60F0" w:rsidP="0001342A">
      <w:pPr>
        <w:ind w:firstLine="567"/>
        <w:jc w:val="both"/>
        <w:rPr>
          <w:sz w:val="22"/>
          <w:szCs w:val="22"/>
        </w:rPr>
      </w:pPr>
      <w:r w:rsidRPr="000A60F0">
        <w:rPr>
          <w:sz w:val="22"/>
          <w:szCs w:val="22"/>
        </w:rPr>
        <w:t>Заявка на участие в электронном аукционе, а также прилагаемые к ней документы подписываются усиленной квалифицированной электронной подписью заявителя.</w:t>
      </w:r>
    </w:p>
    <w:p w14:paraId="3140C222" w14:textId="4F18411D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Организатор аукциона в отношении заявителей</w:t>
      </w:r>
      <w:r w:rsidR="000033A4">
        <w:rPr>
          <w:sz w:val="22"/>
          <w:szCs w:val="22"/>
        </w:rPr>
        <w:t xml:space="preserve"> – </w:t>
      </w:r>
      <w:r w:rsidRPr="00CF6432">
        <w:rPr>
          <w:sz w:val="22"/>
          <w:szCs w:val="22"/>
        </w:rPr>
        <w:t>юридических лиц и индивидуальных предпринимателей запрашивает сведения о заявителе, содержащиеся соответственно в едином государственном реестре юридических лиц и едином государственном реестре индивидуальных предпринимателей, с использованием единой системы межведомственного электронного взаимодействия в федеральном органе исполнительной власти, осуществляющем государственную регистрацию юридических лиц, физических лиц в качестве индивидуальных предпринимателей.</w:t>
      </w:r>
    </w:p>
    <w:p w14:paraId="1C64720A" w14:textId="77777777" w:rsidR="00CF6432" w:rsidRPr="00CF6432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Один заявитель вправе подать только одну заявку на участие в аукционе.</w:t>
      </w:r>
    </w:p>
    <w:p w14:paraId="190C0359" w14:textId="711313D7" w:rsidR="00EB12F3" w:rsidRDefault="00CF6432" w:rsidP="0001342A">
      <w:pPr>
        <w:ind w:firstLine="567"/>
        <w:jc w:val="both"/>
        <w:rPr>
          <w:sz w:val="22"/>
          <w:szCs w:val="22"/>
        </w:rPr>
      </w:pPr>
      <w:r w:rsidRPr="00CF6432">
        <w:rPr>
          <w:sz w:val="22"/>
          <w:szCs w:val="22"/>
        </w:rPr>
        <w:t>Заявка на участие в аукционе, поступившая по истечении срока ее приема, возвращается в день ее поступления заявителю.</w:t>
      </w:r>
    </w:p>
    <w:p w14:paraId="31690355" w14:textId="77777777" w:rsidR="000033A4" w:rsidRDefault="000033A4" w:rsidP="0001342A">
      <w:pPr>
        <w:ind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Заявитель не допускается к участию в аукционе в следующих случаях:</w:t>
      </w:r>
    </w:p>
    <w:p w14:paraId="3F26FC46" w14:textId="55A8E764" w:rsidR="000033A4" w:rsidRP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 w:rsidRPr="000033A4">
        <w:rPr>
          <w:sz w:val="22"/>
          <w:szCs w:val="22"/>
        </w:rPr>
        <w:t>Непредставление необходимых для участия в аукционе документов или представление недостоверных сведений.</w:t>
      </w:r>
    </w:p>
    <w:p w14:paraId="3EE09AB9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епоступление задатка на дату рассмотрения заявок на участие в аукционе</w:t>
      </w:r>
      <w:r>
        <w:rPr>
          <w:sz w:val="22"/>
          <w:szCs w:val="22"/>
        </w:rPr>
        <w:t>.</w:t>
      </w:r>
    </w:p>
    <w:p w14:paraId="46B9CAE4" w14:textId="77777777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Pr="000033A4">
        <w:rPr>
          <w:sz w:val="22"/>
          <w:szCs w:val="22"/>
        </w:rPr>
        <w:t>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</w:t>
      </w:r>
      <w:r>
        <w:rPr>
          <w:sz w:val="22"/>
          <w:szCs w:val="22"/>
        </w:rPr>
        <w:t>.</w:t>
      </w:r>
    </w:p>
    <w:p w14:paraId="03ED10C7" w14:textId="2D66468B" w:rsidR="000033A4" w:rsidRDefault="000033A4" w:rsidP="0001342A">
      <w:pPr>
        <w:pStyle w:val="a7"/>
        <w:numPr>
          <w:ilvl w:val="0"/>
          <w:numId w:val="2"/>
        </w:numPr>
        <w:ind w:left="0" w:firstLine="567"/>
        <w:jc w:val="both"/>
        <w:rPr>
          <w:sz w:val="22"/>
          <w:szCs w:val="22"/>
        </w:rPr>
      </w:pPr>
      <w:r>
        <w:rPr>
          <w:sz w:val="22"/>
          <w:szCs w:val="22"/>
        </w:rPr>
        <w:t>Н</w:t>
      </w:r>
      <w:r w:rsidRPr="000033A4">
        <w:rPr>
          <w:sz w:val="22"/>
          <w:szCs w:val="22"/>
        </w:rPr>
        <w:t>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14:paraId="168C5AB7" w14:textId="71C3C7B2" w:rsidR="000F3903" w:rsidRDefault="000A60F0" w:rsidP="0001342A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Правила</w:t>
      </w:r>
      <w:r w:rsidRPr="000A60F0">
        <w:rPr>
          <w:b/>
          <w:bCs/>
          <w:sz w:val="22"/>
          <w:szCs w:val="22"/>
        </w:rPr>
        <w:t xml:space="preserve"> проведения электронного аукциона и определение победителя:</w:t>
      </w:r>
      <w:r>
        <w:rPr>
          <w:b/>
          <w:bCs/>
          <w:sz w:val="22"/>
          <w:szCs w:val="22"/>
        </w:rPr>
        <w:t xml:space="preserve"> </w:t>
      </w:r>
      <w:r w:rsidRPr="000A60F0">
        <w:rPr>
          <w:sz w:val="22"/>
          <w:szCs w:val="22"/>
        </w:rPr>
        <w:t xml:space="preserve">Электронный аукцион проводится в указанные в </w:t>
      </w:r>
      <w:r>
        <w:rPr>
          <w:sz w:val="22"/>
          <w:szCs w:val="22"/>
        </w:rPr>
        <w:t>извещении</w:t>
      </w:r>
      <w:r w:rsidRPr="000A60F0">
        <w:rPr>
          <w:sz w:val="22"/>
          <w:szCs w:val="22"/>
        </w:rPr>
        <w:t xml:space="preserve"> день и час путем повышения участниками аукциона начальной цены предмета аукциона на величину, равную "шагу аукциона".</w:t>
      </w:r>
      <w:r w:rsidR="000F3903">
        <w:rPr>
          <w:sz w:val="22"/>
          <w:szCs w:val="22"/>
        </w:rPr>
        <w:t xml:space="preserve"> </w:t>
      </w:r>
      <w:r w:rsidR="000F3903" w:rsidRPr="000F3903">
        <w:rPr>
          <w:sz w:val="22"/>
          <w:szCs w:val="22"/>
        </w:rPr>
        <w:t>"Шаг аукциона" устанавливается в пределах трех процентов начальной цены предмета аукциона</w:t>
      </w:r>
      <w:r w:rsidR="0001342A">
        <w:rPr>
          <w:sz w:val="22"/>
          <w:szCs w:val="22"/>
        </w:rPr>
        <w:t>.</w:t>
      </w:r>
    </w:p>
    <w:p w14:paraId="47AD10A5" w14:textId="4C236828" w:rsidR="000A60F0" w:rsidRDefault="000F3903" w:rsidP="0001342A">
      <w:pPr>
        <w:ind w:firstLine="567"/>
        <w:jc w:val="both"/>
        <w:rPr>
          <w:sz w:val="22"/>
          <w:szCs w:val="22"/>
        </w:rPr>
      </w:pPr>
      <w:r w:rsidRPr="000F3903">
        <w:rPr>
          <w:sz w:val="22"/>
          <w:szCs w:val="22"/>
        </w:rPr>
        <w:t>Время ожидания предложения участника электронного аукциона о цене предмета аукциона составляет десять минут. При поступлении предложения участника электронного аукциона о повышении цены предмета аукциона время, оставшееся до истечения указанного срока, обновляется до десяти минут. Если в течение указанного времени ни одного предложения о более высокой цене предмета аукциона не поступило, электронный аукцион завершается.</w:t>
      </w:r>
    </w:p>
    <w:p w14:paraId="3196B343" w14:textId="49166519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Победителем аукциона признается участник аукциона, предложивший наибольшую цену за земельный участок или наибольший размер ежегодной арендной платы за земельный участок.</w:t>
      </w:r>
      <w:r>
        <w:rPr>
          <w:sz w:val="22"/>
          <w:szCs w:val="22"/>
        </w:rPr>
        <w:t xml:space="preserve"> </w:t>
      </w:r>
      <w:r w:rsidRPr="0001342A">
        <w:rPr>
          <w:sz w:val="22"/>
          <w:szCs w:val="22"/>
        </w:rPr>
        <w:t>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аукциона.</w:t>
      </w:r>
    </w:p>
    <w:p w14:paraId="11F0E8C1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В случае, если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14:paraId="621DEB69" w14:textId="77777777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 xml:space="preserve">В случае,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аукционе, аукцион признается несостоявшимся. Если единственная заявка на участие в аукционе и заявитель, подавший указанную </w:t>
      </w:r>
      <w:r w:rsidRPr="0001342A">
        <w:rPr>
          <w:sz w:val="22"/>
          <w:szCs w:val="22"/>
        </w:rPr>
        <w:lastRenderedPageBreak/>
        <w:t>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рассмотрения указанной заявки направляет заявителю три экземпляра подписанного проекта аренды земельного участка. При этом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14:paraId="7B314E0A" w14:textId="3F32D390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Результаты электронного аукциона оформляются протоколом о результатах электронного аукциона, который является основанием для заключения с победителем электронного аукциона договоров аренды земельных участков</w:t>
      </w:r>
      <w:r>
        <w:rPr>
          <w:sz w:val="22"/>
          <w:szCs w:val="22"/>
        </w:rPr>
        <w:t>.</w:t>
      </w:r>
    </w:p>
    <w:p w14:paraId="5354A2D7" w14:textId="77777777" w:rsid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 результатам проведения электронного аукциона не допускается заключение договора купли-продажи земельного участка, находящегося в государственной или муниципальной собственности, либо договора аренды такого участка ранее чем через десять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сайте.</w:t>
      </w:r>
    </w:p>
    <w:p w14:paraId="25D1DB67" w14:textId="133B800A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b/>
          <w:bCs/>
          <w:sz w:val="22"/>
          <w:szCs w:val="22"/>
        </w:rPr>
        <w:t>Условия и сроки платежа по договору:</w:t>
      </w:r>
      <w:r>
        <w:rPr>
          <w:b/>
          <w:bCs/>
          <w:sz w:val="22"/>
          <w:szCs w:val="22"/>
        </w:rPr>
        <w:t xml:space="preserve"> </w:t>
      </w:r>
      <w:r w:rsidRPr="0001342A">
        <w:rPr>
          <w:bCs/>
          <w:sz w:val="22"/>
          <w:szCs w:val="22"/>
        </w:rPr>
        <w:t xml:space="preserve">арендатор </w:t>
      </w:r>
      <w:r w:rsidRPr="0001342A">
        <w:rPr>
          <w:sz w:val="22"/>
          <w:szCs w:val="22"/>
        </w:rPr>
        <w:t>обязан в полном объеме осуществлять оплату арендной платы не позднее 25-го числа последнего месяца отчетного квартала по следующим реквизитам:</w:t>
      </w:r>
    </w:p>
    <w:p w14:paraId="7EDACD2A" w14:textId="116B8F04" w:rsidR="0001342A" w:rsidRPr="0001342A" w:rsidRDefault="0001342A" w:rsidP="0001342A">
      <w:pPr>
        <w:ind w:firstLine="567"/>
        <w:jc w:val="both"/>
        <w:rPr>
          <w:sz w:val="22"/>
          <w:szCs w:val="22"/>
        </w:rPr>
      </w:pPr>
      <w:r w:rsidRPr="0001342A">
        <w:rPr>
          <w:sz w:val="22"/>
          <w:szCs w:val="22"/>
        </w:rPr>
        <w:t>Получатель платежа:</w:t>
      </w:r>
    </w:p>
    <w:p w14:paraId="2349142A" w14:textId="707F591C" w:rsidR="0001342A" w:rsidRPr="00E45675" w:rsidRDefault="0001342A" w:rsidP="00E45675">
      <w:pPr>
        <w:ind w:firstLine="567"/>
        <w:jc w:val="both"/>
        <w:rPr>
          <w:bCs/>
          <w:iCs/>
          <w:sz w:val="22"/>
          <w:szCs w:val="22"/>
        </w:rPr>
      </w:pPr>
      <w:r w:rsidRPr="0001342A">
        <w:rPr>
          <w:b/>
          <w:bCs/>
          <w:iCs/>
          <w:sz w:val="22"/>
          <w:szCs w:val="22"/>
        </w:rPr>
        <w:t>УФК по Республике Коми (</w:t>
      </w:r>
      <w:bookmarkStart w:id="4" w:name="Bookmark19"/>
      <w:r w:rsidRPr="0001342A">
        <w:rPr>
          <w:b/>
          <w:bCs/>
          <w:iCs/>
          <w:sz w:val="22"/>
          <w:szCs w:val="22"/>
        </w:rPr>
        <w:t>КУМС МР "Печора"</w:t>
      </w:r>
      <w:bookmarkEnd w:id="4"/>
      <w:r w:rsidRPr="0001342A">
        <w:rPr>
          <w:b/>
          <w:bCs/>
          <w:iCs/>
          <w:sz w:val="22"/>
          <w:szCs w:val="22"/>
        </w:rPr>
        <w:t>), Банк получателя средств – ОТДЕЛЕНИЕ-НБ РЕСПУБЛИКА КОМИ БАНКА РОССИИ//УФК по Республике Коми г. Сыктывкар, БИК УФК по Республике Коми 018702501, номер банковского счета, входящего в состав ЕКС 40102810245370000074, Номер казначейского счета 03100643000000010700, ИНН </w:t>
      </w:r>
      <w:bookmarkStart w:id="5" w:name="Bookmark21"/>
      <w:r w:rsidRPr="0001342A">
        <w:rPr>
          <w:b/>
          <w:bCs/>
          <w:iCs/>
          <w:sz w:val="22"/>
          <w:szCs w:val="22"/>
        </w:rPr>
        <w:t>1105019995</w:t>
      </w:r>
      <w:bookmarkEnd w:id="5"/>
      <w:r w:rsidRPr="0001342A">
        <w:rPr>
          <w:b/>
          <w:bCs/>
          <w:iCs/>
          <w:sz w:val="22"/>
          <w:szCs w:val="22"/>
        </w:rPr>
        <w:t>, КПП </w:t>
      </w:r>
      <w:bookmarkStart w:id="6" w:name="Bookmark20"/>
      <w:r w:rsidRPr="0001342A">
        <w:rPr>
          <w:b/>
          <w:bCs/>
          <w:iCs/>
          <w:sz w:val="22"/>
          <w:szCs w:val="22"/>
        </w:rPr>
        <w:t>110501001</w:t>
      </w:r>
      <w:bookmarkEnd w:id="6"/>
      <w:r w:rsidRPr="0001342A">
        <w:rPr>
          <w:b/>
          <w:bCs/>
          <w:iCs/>
          <w:sz w:val="22"/>
          <w:szCs w:val="22"/>
        </w:rPr>
        <w:t>, ОКТМО 87620</w:t>
      </w:r>
      <w:r w:rsidR="002031AA">
        <w:rPr>
          <w:b/>
          <w:bCs/>
          <w:iCs/>
          <w:sz w:val="22"/>
          <w:szCs w:val="22"/>
        </w:rPr>
        <w:t>101</w:t>
      </w:r>
      <w:r w:rsidRPr="0001342A">
        <w:rPr>
          <w:b/>
          <w:bCs/>
          <w:iCs/>
          <w:sz w:val="22"/>
          <w:szCs w:val="22"/>
        </w:rPr>
        <w:t>, КБК </w:t>
      </w:r>
      <w:bookmarkStart w:id="7" w:name="Bookmark15"/>
      <w:r w:rsidRPr="0001342A">
        <w:rPr>
          <w:b/>
          <w:bCs/>
          <w:iCs/>
          <w:sz w:val="22"/>
          <w:szCs w:val="22"/>
        </w:rPr>
        <w:t>96311105013</w:t>
      </w:r>
      <w:r w:rsidR="002031AA">
        <w:rPr>
          <w:b/>
          <w:bCs/>
          <w:iCs/>
          <w:sz w:val="22"/>
          <w:szCs w:val="22"/>
        </w:rPr>
        <w:t>13</w:t>
      </w:r>
      <w:r w:rsidRPr="0001342A">
        <w:rPr>
          <w:b/>
          <w:bCs/>
          <w:iCs/>
          <w:sz w:val="22"/>
          <w:szCs w:val="22"/>
        </w:rPr>
        <w:t>000012</w:t>
      </w:r>
      <w:bookmarkEnd w:id="7"/>
      <w:r w:rsidRPr="0001342A">
        <w:rPr>
          <w:b/>
          <w:bCs/>
          <w:iCs/>
          <w:sz w:val="22"/>
          <w:szCs w:val="22"/>
        </w:rPr>
        <w:t>0</w:t>
      </w:r>
      <w:r w:rsidRPr="0001342A">
        <w:rPr>
          <w:bCs/>
          <w:iCs/>
          <w:sz w:val="22"/>
          <w:szCs w:val="22"/>
        </w:rPr>
        <w:t xml:space="preserve">, в поле </w:t>
      </w:r>
      <w:r w:rsidRPr="0001342A">
        <w:rPr>
          <w:sz w:val="22"/>
          <w:szCs w:val="22"/>
        </w:rPr>
        <w:t xml:space="preserve"> «Назначение платежа» обязательно указываются номер и дата заключения договора аренды, а также период, за который производится платеж.</w:t>
      </w:r>
    </w:p>
    <w:p w14:paraId="180F4631" w14:textId="3E825A89" w:rsidR="00EB12F3" w:rsidRDefault="00EB12F3" w:rsidP="0001342A">
      <w:pPr>
        <w:ind w:firstLine="567"/>
        <w:jc w:val="both"/>
        <w:rPr>
          <w:sz w:val="22"/>
          <w:szCs w:val="22"/>
        </w:rPr>
      </w:pPr>
      <w:r w:rsidRPr="00EB12F3">
        <w:rPr>
          <w:b/>
          <w:sz w:val="22"/>
          <w:szCs w:val="22"/>
        </w:rPr>
        <w:t>Срок, в течение которого организатор вправе отказаться от</w:t>
      </w:r>
      <w:r>
        <w:rPr>
          <w:b/>
          <w:sz w:val="22"/>
          <w:szCs w:val="22"/>
        </w:rPr>
        <w:t xml:space="preserve"> </w:t>
      </w:r>
      <w:r w:rsidRPr="00EB12F3">
        <w:rPr>
          <w:b/>
          <w:sz w:val="22"/>
          <w:szCs w:val="22"/>
        </w:rPr>
        <w:t xml:space="preserve">проведения </w:t>
      </w:r>
      <w:r>
        <w:rPr>
          <w:b/>
          <w:sz w:val="22"/>
          <w:szCs w:val="22"/>
        </w:rPr>
        <w:t xml:space="preserve">электронного </w:t>
      </w:r>
      <w:r w:rsidRPr="00EB12F3">
        <w:rPr>
          <w:b/>
          <w:sz w:val="22"/>
          <w:szCs w:val="22"/>
        </w:rPr>
        <w:t>аукциона:</w:t>
      </w:r>
      <w:r w:rsidRPr="00EB12F3">
        <w:rPr>
          <w:sz w:val="22"/>
          <w:szCs w:val="22"/>
        </w:rPr>
        <w:t xml:space="preserve"> организатор </w:t>
      </w:r>
      <w:r>
        <w:rPr>
          <w:sz w:val="22"/>
          <w:szCs w:val="22"/>
        </w:rPr>
        <w:t xml:space="preserve">электронного </w:t>
      </w:r>
      <w:r w:rsidRPr="00EB12F3">
        <w:rPr>
          <w:sz w:val="22"/>
          <w:szCs w:val="22"/>
        </w:rPr>
        <w:t xml:space="preserve">аукциона вправе отказаться от проведения аукциона. Извещение об отказе в проведении аукциона опубликовывается организатором аукциона в течение 3 (трех) дней со дня принятия данного решения на следующих сайтах в сети «Интернет»: </w:t>
      </w:r>
      <w:hyperlink r:id="rId20" w:history="1">
        <w:r w:rsidRPr="00EB12F3">
          <w:rPr>
            <w:rStyle w:val="a5"/>
            <w:sz w:val="22"/>
            <w:szCs w:val="22"/>
          </w:rPr>
          <w:t>http://</w:t>
        </w:r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.sberbank-ast.ru</w:t>
        </w:r>
      </w:hyperlink>
      <w:r>
        <w:rPr>
          <w:sz w:val="22"/>
          <w:szCs w:val="22"/>
        </w:rPr>
        <w:t xml:space="preserve">, </w:t>
      </w:r>
      <w:hyperlink r:id="rId21" w:history="1">
        <w:r w:rsidRPr="00EB12F3">
          <w:rPr>
            <w:rStyle w:val="a5"/>
            <w:sz w:val="22"/>
            <w:szCs w:val="22"/>
            <w:lang w:val="en-US"/>
          </w:rPr>
          <w:t>www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pechoraonline</w:t>
        </w:r>
        <w:r w:rsidRPr="00EB12F3">
          <w:rPr>
            <w:rStyle w:val="a5"/>
            <w:sz w:val="22"/>
            <w:szCs w:val="22"/>
          </w:rPr>
          <w:t>.</w:t>
        </w:r>
        <w:r w:rsidRPr="00EB12F3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hyperlink r:id="rId22" w:history="1">
        <w:r w:rsidRPr="008515D8">
          <w:rPr>
            <w:rStyle w:val="a5"/>
            <w:sz w:val="22"/>
            <w:szCs w:val="22"/>
          </w:rPr>
          <w:t>www.torgi.gov.ru</w:t>
        </w:r>
      </w:hyperlink>
      <w:r>
        <w:rPr>
          <w:sz w:val="22"/>
          <w:szCs w:val="22"/>
        </w:rPr>
        <w:t xml:space="preserve">. </w:t>
      </w:r>
    </w:p>
    <w:p w14:paraId="0CC1B7BE" w14:textId="3FDA43C2" w:rsidR="000B5074" w:rsidRPr="00506393" w:rsidRDefault="00A36C0F" w:rsidP="0001342A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B66C9E" w:rsidRPr="00B66C9E">
        <w:rPr>
          <w:b/>
          <w:bCs/>
          <w:sz w:val="22"/>
          <w:szCs w:val="22"/>
        </w:rPr>
        <w:t>Источники информации:</w:t>
      </w:r>
      <w:r w:rsidR="00B66C9E" w:rsidRPr="00B66C9E">
        <w:rPr>
          <w:sz w:val="22"/>
          <w:szCs w:val="22"/>
        </w:rPr>
        <w:t xml:space="preserve"> извещение о проведении электронного аукциона размещается на электронной площадке</w:t>
      </w:r>
      <w:r w:rsidR="00B66C9E">
        <w:rPr>
          <w:sz w:val="22"/>
          <w:szCs w:val="22"/>
        </w:rPr>
        <w:t xml:space="preserve"> </w:t>
      </w:r>
      <w:hyperlink r:id="rId23" w:history="1">
        <w:r w:rsidR="00B216D3" w:rsidRPr="008515D8">
          <w:rPr>
            <w:rStyle w:val="a5"/>
            <w:sz w:val="22"/>
            <w:szCs w:val="22"/>
          </w:rPr>
          <w:t>http://</w:t>
        </w:r>
        <w:r w:rsidR="00B216D3" w:rsidRPr="008515D8">
          <w:rPr>
            <w:rStyle w:val="a5"/>
            <w:sz w:val="22"/>
            <w:szCs w:val="22"/>
            <w:lang w:val="en-US"/>
          </w:rPr>
          <w:t>www</w:t>
        </w:r>
        <w:r w:rsidR="00B216D3" w:rsidRPr="008515D8">
          <w:rPr>
            <w:rStyle w:val="a5"/>
            <w:sz w:val="22"/>
            <w:szCs w:val="22"/>
          </w:rPr>
          <w:t>.sberbank-ast.ru</w:t>
        </w:r>
      </w:hyperlink>
      <w:r w:rsidR="00B66C9E">
        <w:rPr>
          <w:sz w:val="22"/>
          <w:szCs w:val="22"/>
        </w:rPr>
        <w:t xml:space="preserve">, на </w:t>
      </w:r>
      <w:r>
        <w:rPr>
          <w:sz w:val="22"/>
          <w:szCs w:val="22"/>
        </w:rPr>
        <w:t xml:space="preserve">официальном сайте муниципального района «Печора» </w:t>
      </w:r>
      <w:hyperlink r:id="rId24" w:history="1">
        <w:r w:rsidRPr="00300265">
          <w:rPr>
            <w:rStyle w:val="a5"/>
            <w:sz w:val="22"/>
            <w:szCs w:val="22"/>
            <w:lang w:val="en-US"/>
          </w:rPr>
          <w:t>www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pechoraonline</w:t>
        </w:r>
        <w:r w:rsidRPr="00A36C0F">
          <w:rPr>
            <w:rStyle w:val="a5"/>
            <w:sz w:val="22"/>
            <w:szCs w:val="22"/>
          </w:rPr>
          <w:t>.</w:t>
        </w:r>
        <w:r w:rsidRPr="00300265">
          <w:rPr>
            <w:rStyle w:val="a5"/>
            <w:sz w:val="22"/>
            <w:szCs w:val="22"/>
            <w:lang w:val="en-US"/>
          </w:rPr>
          <w:t>ru</w:t>
        </w:r>
      </w:hyperlink>
      <w:r>
        <w:rPr>
          <w:sz w:val="22"/>
          <w:szCs w:val="22"/>
        </w:rPr>
        <w:t xml:space="preserve">, </w:t>
      </w:r>
      <w:r w:rsidR="00A606BD">
        <w:rPr>
          <w:sz w:val="22"/>
          <w:szCs w:val="22"/>
        </w:rPr>
        <w:t>и на официальном сайте Российской Федерации в сети «И</w:t>
      </w:r>
      <w:r w:rsidR="006C6AC8">
        <w:rPr>
          <w:sz w:val="22"/>
          <w:szCs w:val="22"/>
        </w:rPr>
        <w:t>н</w:t>
      </w:r>
      <w:r w:rsidR="00A606BD">
        <w:rPr>
          <w:sz w:val="22"/>
          <w:szCs w:val="22"/>
        </w:rPr>
        <w:t xml:space="preserve">тернет», определенном Правительством Российской Федерации для размещения информации о проведении торгов – </w:t>
      </w:r>
      <w:hyperlink r:id="rId25" w:history="1">
        <w:r w:rsidR="00930F9E" w:rsidRPr="008515D8">
          <w:rPr>
            <w:rStyle w:val="a5"/>
            <w:sz w:val="22"/>
            <w:szCs w:val="22"/>
            <w:lang w:val="en-US"/>
          </w:rPr>
          <w:t>www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torgi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gov</w:t>
        </w:r>
        <w:r w:rsidR="00930F9E" w:rsidRPr="008515D8">
          <w:rPr>
            <w:rStyle w:val="a5"/>
            <w:sz w:val="22"/>
            <w:szCs w:val="22"/>
          </w:rPr>
          <w:t>.</w:t>
        </w:r>
        <w:r w:rsidR="00930F9E" w:rsidRPr="008515D8">
          <w:rPr>
            <w:rStyle w:val="a5"/>
            <w:sz w:val="22"/>
            <w:szCs w:val="22"/>
            <w:lang w:val="en-US"/>
          </w:rPr>
          <w:t>ru</w:t>
        </w:r>
        <w:r w:rsidR="00930F9E" w:rsidRPr="008515D8">
          <w:rPr>
            <w:rStyle w:val="a5"/>
            <w:sz w:val="22"/>
            <w:szCs w:val="22"/>
          </w:rPr>
          <w:t>.</w:t>
        </w:r>
      </w:hyperlink>
      <w:r w:rsidR="00B216D3" w:rsidRPr="00B216D3">
        <w:rPr>
          <w:sz w:val="22"/>
          <w:szCs w:val="22"/>
        </w:rPr>
        <w:t xml:space="preserve"> </w:t>
      </w:r>
      <w:r w:rsidR="00B216D3">
        <w:rPr>
          <w:sz w:val="22"/>
          <w:szCs w:val="22"/>
        </w:rPr>
        <w:t>И</w:t>
      </w:r>
      <w:r w:rsidR="00506393">
        <w:rPr>
          <w:sz w:val="22"/>
          <w:szCs w:val="22"/>
        </w:rPr>
        <w:t xml:space="preserve">нформация о результатах </w:t>
      </w:r>
      <w:r w:rsidR="00B216D3">
        <w:rPr>
          <w:sz w:val="22"/>
          <w:szCs w:val="22"/>
        </w:rPr>
        <w:t xml:space="preserve">электронного </w:t>
      </w:r>
      <w:r w:rsidR="00506393">
        <w:rPr>
          <w:sz w:val="22"/>
          <w:szCs w:val="22"/>
        </w:rPr>
        <w:t xml:space="preserve">аукциона </w:t>
      </w:r>
      <w:r w:rsidR="00B216D3">
        <w:rPr>
          <w:sz w:val="22"/>
          <w:szCs w:val="22"/>
        </w:rPr>
        <w:t xml:space="preserve">размещается </w:t>
      </w:r>
      <w:r w:rsidR="00506393">
        <w:rPr>
          <w:sz w:val="22"/>
          <w:szCs w:val="22"/>
        </w:rPr>
        <w:t>на сайтах:</w:t>
      </w:r>
      <w:r w:rsidR="00862180">
        <w:rPr>
          <w:sz w:val="22"/>
          <w:szCs w:val="22"/>
        </w:rPr>
        <w:t xml:space="preserve"> </w:t>
      </w:r>
      <w:hyperlink r:id="rId26" w:history="1">
        <w:r w:rsidR="00506393" w:rsidRPr="00300265">
          <w:rPr>
            <w:rStyle w:val="a5"/>
            <w:sz w:val="22"/>
            <w:szCs w:val="22"/>
            <w:lang w:val="en-US"/>
          </w:rPr>
          <w:t>www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pechoraonline</w:t>
        </w:r>
        <w:r w:rsidR="00506393" w:rsidRPr="00A36C0F">
          <w:rPr>
            <w:rStyle w:val="a5"/>
            <w:sz w:val="22"/>
            <w:szCs w:val="22"/>
          </w:rPr>
          <w:t>.</w:t>
        </w:r>
        <w:r w:rsidR="00506393" w:rsidRPr="00300265">
          <w:rPr>
            <w:rStyle w:val="a5"/>
            <w:sz w:val="22"/>
            <w:szCs w:val="22"/>
            <w:lang w:val="en-US"/>
          </w:rPr>
          <w:t>ru</w:t>
        </w:r>
      </w:hyperlink>
      <w:r w:rsidR="00506393">
        <w:rPr>
          <w:rStyle w:val="a5"/>
          <w:sz w:val="22"/>
          <w:szCs w:val="22"/>
        </w:rPr>
        <w:t xml:space="preserve">, </w:t>
      </w:r>
      <w:hyperlink r:id="rId27" w:history="1">
        <w:r w:rsidR="00506393" w:rsidRPr="00390B54">
          <w:rPr>
            <w:rStyle w:val="a5"/>
            <w:sz w:val="22"/>
            <w:szCs w:val="22"/>
            <w:lang w:val="en-US"/>
          </w:rPr>
          <w:t>www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torgi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gov</w:t>
        </w:r>
        <w:r w:rsidR="00506393" w:rsidRPr="00390B54">
          <w:rPr>
            <w:rStyle w:val="a5"/>
            <w:sz w:val="22"/>
            <w:szCs w:val="22"/>
          </w:rPr>
          <w:t>.</w:t>
        </w:r>
        <w:r w:rsidR="00506393" w:rsidRPr="00390B54">
          <w:rPr>
            <w:rStyle w:val="a5"/>
            <w:sz w:val="22"/>
            <w:szCs w:val="22"/>
            <w:lang w:val="en-US"/>
          </w:rPr>
          <w:t>ru</w:t>
        </w:r>
      </w:hyperlink>
      <w:r w:rsidR="00B216D3">
        <w:rPr>
          <w:sz w:val="22"/>
          <w:szCs w:val="22"/>
        </w:rPr>
        <w:t xml:space="preserve">, </w:t>
      </w:r>
      <w:bookmarkStart w:id="8" w:name="_Hlk129872077"/>
      <w:r w:rsidR="00B216D3" w:rsidRPr="00B216D3">
        <w:rPr>
          <w:sz w:val="22"/>
          <w:szCs w:val="22"/>
        </w:rPr>
        <w:fldChar w:fldCharType="begin"/>
      </w:r>
      <w:r w:rsidR="00B216D3" w:rsidRPr="00B216D3">
        <w:rPr>
          <w:sz w:val="22"/>
          <w:szCs w:val="22"/>
        </w:rPr>
        <w:instrText xml:space="preserve"> HYPERLINK "http://</w:instrText>
      </w:r>
      <w:r w:rsidR="00B216D3" w:rsidRPr="00B216D3">
        <w:rPr>
          <w:sz w:val="22"/>
          <w:szCs w:val="22"/>
          <w:lang w:val="en-US"/>
        </w:rPr>
        <w:instrText>www</w:instrText>
      </w:r>
      <w:r w:rsidR="00B216D3" w:rsidRPr="00B216D3">
        <w:rPr>
          <w:sz w:val="22"/>
          <w:szCs w:val="22"/>
        </w:rPr>
        <w:instrText xml:space="preserve">.sberbank-ast.ru" </w:instrText>
      </w:r>
      <w:r w:rsidR="00B216D3" w:rsidRPr="00B216D3">
        <w:rPr>
          <w:sz w:val="22"/>
          <w:szCs w:val="22"/>
        </w:rPr>
      </w:r>
      <w:r w:rsidR="00B216D3" w:rsidRPr="00B216D3">
        <w:rPr>
          <w:sz w:val="22"/>
          <w:szCs w:val="22"/>
        </w:rPr>
        <w:fldChar w:fldCharType="separate"/>
      </w:r>
      <w:r w:rsidR="00B216D3" w:rsidRPr="00B216D3">
        <w:rPr>
          <w:rStyle w:val="a5"/>
          <w:sz w:val="22"/>
          <w:szCs w:val="22"/>
        </w:rPr>
        <w:t>http://</w:t>
      </w:r>
      <w:r w:rsidR="00B216D3" w:rsidRPr="00B216D3">
        <w:rPr>
          <w:rStyle w:val="a5"/>
          <w:sz w:val="22"/>
          <w:szCs w:val="22"/>
          <w:lang w:val="en-US"/>
        </w:rPr>
        <w:t>www</w:t>
      </w:r>
      <w:r w:rsidR="00B216D3" w:rsidRPr="00B216D3">
        <w:rPr>
          <w:rStyle w:val="a5"/>
          <w:sz w:val="22"/>
          <w:szCs w:val="22"/>
        </w:rPr>
        <w:t>.sberbank-ast.ru</w:t>
      </w:r>
      <w:r w:rsidR="00B216D3" w:rsidRPr="00B216D3">
        <w:rPr>
          <w:sz w:val="22"/>
          <w:szCs w:val="22"/>
        </w:rPr>
        <w:fldChar w:fldCharType="end"/>
      </w:r>
      <w:r w:rsidR="00B216D3">
        <w:rPr>
          <w:sz w:val="22"/>
          <w:szCs w:val="22"/>
        </w:rPr>
        <w:t>.</w:t>
      </w:r>
    </w:p>
    <w:bookmarkEnd w:id="8"/>
    <w:p w14:paraId="7EB29EE1" w14:textId="77777777" w:rsidR="00AC5BC6" w:rsidRPr="00AB52CB" w:rsidRDefault="00AC5BC6">
      <w:pPr>
        <w:rPr>
          <w:sz w:val="22"/>
          <w:szCs w:val="22"/>
        </w:rPr>
      </w:pPr>
    </w:p>
    <w:sectPr w:rsidR="00AC5BC6" w:rsidRPr="00AB52CB" w:rsidSect="00D25A3E">
      <w:footerReference w:type="default" r:id="rId28"/>
      <w:pgSz w:w="11906" w:h="16838"/>
      <w:pgMar w:top="567" w:right="851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7E8B9" w14:textId="77777777" w:rsidR="00392DE7" w:rsidRDefault="00392DE7">
      <w:r>
        <w:separator/>
      </w:r>
    </w:p>
  </w:endnote>
  <w:endnote w:type="continuationSeparator" w:id="0">
    <w:p w14:paraId="5DC324C1" w14:textId="77777777" w:rsidR="00392DE7" w:rsidRDefault="00392D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A7AB" w14:textId="77777777" w:rsidR="00621D64" w:rsidRDefault="00000000" w:rsidP="009325ED">
    <w:pPr>
      <w:tabs>
        <w:tab w:val="left" w:pos="0"/>
      </w:tabs>
      <w:jc w:val="both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9C7E22" w14:textId="77777777" w:rsidR="00392DE7" w:rsidRDefault="00392DE7">
      <w:r>
        <w:separator/>
      </w:r>
    </w:p>
  </w:footnote>
  <w:footnote w:type="continuationSeparator" w:id="0">
    <w:p w14:paraId="621679B6" w14:textId="77777777" w:rsidR="00392DE7" w:rsidRDefault="00392DE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4B7253"/>
    <w:multiLevelType w:val="hybridMultilevel"/>
    <w:tmpl w:val="370E941C"/>
    <w:lvl w:ilvl="0" w:tplc="29840A8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048551B"/>
    <w:multiLevelType w:val="hybridMultilevel"/>
    <w:tmpl w:val="3AC4D282"/>
    <w:lvl w:ilvl="0" w:tplc="9FE48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545605332">
    <w:abstractNumId w:val="1"/>
  </w:num>
  <w:num w:numId="2" w16cid:durableId="1322079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61A2E"/>
    <w:rsid w:val="000033A4"/>
    <w:rsid w:val="00005770"/>
    <w:rsid w:val="0001342A"/>
    <w:rsid w:val="00037BFE"/>
    <w:rsid w:val="00037F3B"/>
    <w:rsid w:val="000444CA"/>
    <w:rsid w:val="00050AD9"/>
    <w:rsid w:val="00067882"/>
    <w:rsid w:val="00070003"/>
    <w:rsid w:val="00073C48"/>
    <w:rsid w:val="00085C16"/>
    <w:rsid w:val="000A60F0"/>
    <w:rsid w:val="000B0930"/>
    <w:rsid w:val="000B5074"/>
    <w:rsid w:val="000E6006"/>
    <w:rsid w:val="000E6D54"/>
    <w:rsid w:val="000F3903"/>
    <w:rsid w:val="000F6468"/>
    <w:rsid w:val="00112B60"/>
    <w:rsid w:val="001266BD"/>
    <w:rsid w:val="0017469B"/>
    <w:rsid w:val="001753A2"/>
    <w:rsid w:val="00186BDD"/>
    <w:rsid w:val="001872F7"/>
    <w:rsid w:val="001B1974"/>
    <w:rsid w:val="001C0675"/>
    <w:rsid w:val="001C4C35"/>
    <w:rsid w:val="001C5629"/>
    <w:rsid w:val="001F3488"/>
    <w:rsid w:val="001F67B3"/>
    <w:rsid w:val="002031AA"/>
    <w:rsid w:val="00216226"/>
    <w:rsid w:val="002222F5"/>
    <w:rsid w:val="00236259"/>
    <w:rsid w:val="002662AD"/>
    <w:rsid w:val="00283688"/>
    <w:rsid w:val="002D6C5D"/>
    <w:rsid w:val="002F2A34"/>
    <w:rsid w:val="00315D56"/>
    <w:rsid w:val="00333E04"/>
    <w:rsid w:val="003765F5"/>
    <w:rsid w:val="003906C2"/>
    <w:rsid w:val="00392DE7"/>
    <w:rsid w:val="003A36C8"/>
    <w:rsid w:val="003C52F8"/>
    <w:rsid w:val="003D0EA8"/>
    <w:rsid w:val="003E1A1B"/>
    <w:rsid w:val="003E311A"/>
    <w:rsid w:val="003E5C2F"/>
    <w:rsid w:val="003F3E37"/>
    <w:rsid w:val="003F5DC6"/>
    <w:rsid w:val="00402301"/>
    <w:rsid w:val="00427D14"/>
    <w:rsid w:val="00442B25"/>
    <w:rsid w:val="004440AB"/>
    <w:rsid w:val="00447D01"/>
    <w:rsid w:val="00461A2E"/>
    <w:rsid w:val="0047354E"/>
    <w:rsid w:val="00482F07"/>
    <w:rsid w:val="004C670E"/>
    <w:rsid w:val="004E56EA"/>
    <w:rsid w:val="004F2473"/>
    <w:rsid w:val="00506393"/>
    <w:rsid w:val="00514EB3"/>
    <w:rsid w:val="00537A96"/>
    <w:rsid w:val="0055079B"/>
    <w:rsid w:val="005549BD"/>
    <w:rsid w:val="005778C2"/>
    <w:rsid w:val="005E0DEE"/>
    <w:rsid w:val="005E1455"/>
    <w:rsid w:val="005E538D"/>
    <w:rsid w:val="005F2890"/>
    <w:rsid w:val="006121BF"/>
    <w:rsid w:val="006172C5"/>
    <w:rsid w:val="00622D4B"/>
    <w:rsid w:val="006356CF"/>
    <w:rsid w:val="0064105A"/>
    <w:rsid w:val="006420B2"/>
    <w:rsid w:val="00693139"/>
    <w:rsid w:val="006C0EBA"/>
    <w:rsid w:val="006C17EC"/>
    <w:rsid w:val="006C6AC8"/>
    <w:rsid w:val="006F7803"/>
    <w:rsid w:val="0070491A"/>
    <w:rsid w:val="007260A3"/>
    <w:rsid w:val="00733E88"/>
    <w:rsid w:val="0073440A"/>
    <w:rsid w:val="00743001"/>
    <w:rsid w:val="0074715E"/>
    <w:rsid w:val="00747AA5"/>
    <w:rsid w:val="00757BEC"/>
    <w:rsid w:val="0076328F"/>
    <w:rsid w:val="00764579"/>
    <w:rsid w:val="007653A8"/>
    <w:rsid w:val="00776E8F"/>
    <w:rsid w:val="00795E05"/>
    <w:rsid w:val="007A1AC4"/>
    <w:rsid w:val="007A5EA5"/>
    <w:rsid w:val="007B19CC"/>
    <w:rsid w:val="007C3646"/>
    <w:rsid w:val="007F2D2B"/>
    <w:rsid w:val="007F71D7"/>
    <w:rsid w:val="00813EB9"/>
    <w:rsid w:val="008140D8"/>
    <w:rsid w:val="00823F15"/>
    <w:rsid w:val="00835E7A"/>
    <w:rsid w:val="0085492F"/>
    <w:rsid w:val="00855FC7"/>
    <w:rsid w:val="00862180"/>
    <w:rsid w:val="00880D9C"/>
    <w:rsid w:val="00886381"/>
    <w:rsid w:val="008A4E38"/>
    <w:rsid w:val="008B5D3F"/>
    <w:rsid w:val="008D2C5A"/>
    <w:rsid w:val="00912414"/>
    <w:rsid w:val="00921C86"/>
    <w:rsid w:val="00930F9E"/>
    <w:rsid w:val="00956C79"/>
    <w:rsid w:val="00957BF5"/>
    <w:rsid w:val="00987304"/>
    <w:rsid w:val="009A77CB"/>
    <w:rsid w:val="009A795A"/>
    <w:rsid w:val="009B0B0A"/>
    <w:rsid w:val="009B3062"/>
    <w:rsid w:val="009B6EAF"/>
    <w:rsid w:val="009D19C3"/>
    <w:rsid w:val="009E5436"/>
    <w:rsid w:val="00A34210"/>
    <w:rsid w:val="00A3560F"/>
    <w:rsid w:val="00A35B02"/>
    <w:rsid w:val="00A36C0F"/>
    <w:rsid w:val="00A42E72"/>
    <w:rsid w:val="00A46551"/>
    <w:rsid w:val="00A606BD"/>
    <w:rsid w:val="00A722EF"/>
    <w:rsid w:val="00A81176"/>
    <w:rsid w:val="00AB52CB"/>
    <w:rsid w:val="00AB5CA1"/>
    <w:rsid w:val="00AC0488"/>
    <w:rsid w:val="00AC082F"/>
    <w:rsid w:val="00AC231F"/>
    <w:rsid w:val="00AC5BC6"/>
    <w:rsid w:val="00AC5EBA"/>
    <w:rsid w:val="00AD2E60"/>
    <w:rsid w:val="00AE2620"/>
    <w:rsid w:val="00B000B5"/>
    <w:rsid w:val="00B0287B"/>
    <w:rsid w:val="00B046E8"/>
    <w:rsid w:val="00B05089"/>
    <w:rsid w:val="00B216D3"/>
    <w:rsid w:val="00B34F00"/>
    <w:rsid w:val="00B547C4"/>
    <w:rsid w:val="00B66C9E"/>
    <w:rsid w:val="00B706C7"/>
    <w:rsid w:val="00B72D23"/>
    <w:rsid w:val="00B76B41"/>
    <w:rsid w:val="00B94079"/>
    <w:rsid w:val="00BB21F7"/>
    <w:rsid w:val="00BB4293"/>
    <w:rsid w:val="00BD05F4"/>
    <w:rsid w:val="00BE35E6"/>
    <w:rsid w:val="00BF0B9B"/>
    <w:rsid w:val="00C11F8C"/>
    <w:rsid w:val="00C269C3"/>
    <w:rsid w:val="00C33533"/>
    <w:rsid w:val="00C441A6"/>
    <w:rsid w:val="00C50E51"/>
    <w:rsid w:val="00C51C0A"/>
    <w:rsid w:val="00C63B69"/>
    <w:rsid w:val="00C878F1"/>
    <w:rsid w:val="00C94AC3"/>
    <w:rsid w:val="00CC3871"/>
    <w:rsid w:val="00CD2F53"/>
    <w:rsid w:val="00CF6432"/>
    <w:rsid w:val="00D01946"/>
    <w:rsid w:val="00D24B29"/>
    <w:rsid w:val="00D25A3E"/>
    <w:rsid w:val="00D31B5F"/>
    <w:rsid w:val="00D35223"/>
    <w:rsid w:val="00D37324"/>
    <w:rsid w:val="00D41F4B"/>
    <w:rsid w:val="00D56873"/>
    <w:rsid w:val="00D77188"/>
    <w:rsid w:val="00DA22A3"/>
    <w:rsid w:val="00E06091"/>
    <w:rsid w:val="00E22307"/>
    <w:rsid w:val="00E378FA"/>
    <w:rsid w:val="00E42770"/>
    <w:rsid w:val="00E45675"/>
    <w:rsid w:val="00E52DCD"/>
    <w:rsid w:val="00E64B4C"/>
    <w:rsid w:val="00E93116"/>
    <w:rsid w:val="00EA3B37"/>
    <w:rsid w:val="00EB12F3"/>
    <w:rsid w:val="00EB261D"/>
    <w:rsid w:val="00ED1CDE"/>
    <w:rsid w:val="00EE7D80"/>
    <w:rsid w:val="00F04BBF"/>
    <w:rsid w:val="00F0654D"/>
    <w:rsid w:val="00F10368"/>
    <w:rsid w:val="00F31900"/>
    <w:rsid w:val="00F338E5"/>
    <w:rsid w:val="00FD455D"/>
    <w:rsid w:val="00FE2BC8"/>
    <w:rsid w:val="00FE5EE7"/>
    <w:rsid w:val="00FF1E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B59D3"/>
  <w15:docId w15:val="{F3C81D9E-572A-4451-91F8-E24AFE040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507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B5074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0B507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B19CC"/>
  </w:style>
  <w:style w:type="character" w:styleId="a5">
    <w:name w:val="Hyperlink"/>
    <w:basedOn w:val="a0"/>
    <w:uiPriority w:val="99"/>
    <w:unhideWhenUsed/>
    <w:rsid w:val="00A36C0F"/>
    <w:rPr>
      <w:color w:val="0000FF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514EB3"/>
    <w:rPr>
      <w:color w:val="605E5C"/>
      <w:shd w:val="clear" w:color="auto" w:fill="E1DFDD"/>
    </w:rPr>
  </w:style>
  <w:style w:type="paragraph" w:styleId="a7">
    <w:name w:val="List Paragraph"/>
    <w:basedOn w:val="a"/>
    <w:uiPriority w:val="34"/>
    <w:qFormat/>
    <w:rsid w:val="000033A4"/>
    <w:pPr>
      <w:ind w:left="720"/>
      <w:contextualSpacing/>
    </w:pPr>
  </w:style>
  <w:style w:type="paragraph" w:styleId="3">
    <w:name w:val="Body Text 3"/>
    <w:basedOn w:val="a"/>
    <w:link w:val="30"/>
    <w:uiPriority w:val="99"/>
    <w:semiHidden/>
    <w:unhideWhenUsed/>
    <w:rsid w:val="000A60F0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0A60F0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998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12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1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85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0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2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635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66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53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224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berbank-ast.ru" TargetMode="External"/><Relationship Id="rId13" Type="http://schemas.openxmlformats.org/officeDocument/2006/relationships/hyperlink" Target="http://www.sberbank-ast.ru" TargetMode="External"/><Relationship Id="rId18" Type="http://schemas.openxmlformats.org/officeDocument/2006/relationships/hyperlink" Target="http://www.pechoraonline.ru" TargetMode="External"/><Relationship Id="rId26" Type="http://schemas.openxmlformats.org/officeDocument/2006/relationships/hyperlink" Target="http://www.pechoraonline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choraonline.ru" TargetMode="External"/><Relationship Id="rId7" Type="http://schemas.openxmlformats.org/officeDocument/2006/relationships/hyperlink" Target="mailto:kums_pechora@mail.ru" TargetMode="External"/><Relationship Id="rId12" Type="http://schemas.openxmlformats.org/officeDocument/2006/relationships/hyperlink" Target="http://www.sberbank-ast.ru" TargetMode="External"/><Relationship Id="rId17" Type="http://schemas.openxmlformats.org/officeDocument/2006/relationships/hyperlink" Target="http://www.sberbank-ast.ru" TargetMode="External"/><Relationship Id="rId25" Type="http://schemas.openxmlformats.org/officeDocument/2006/relationships/hyperlink" Target="http://www.torgi.gov.ru." TargetMode="External"/><Relationship Id="rId2" Type="http://schemas.openxmlformats.org/officeDocument/2006/relationships/styles" Target="styles.xml"/><Relationship Id="rId16" Type="http://schemas.openxmlformats.org/officeDocument/2006/relationships/hyperlink" Target="mailto:kums_pechora@mail.ru" TargetMode="External"/><Relationship Id="rId20" Type="http://schemas.openxmlformats.org/officeDocument/2006/relationships/hyperlink" Target="http://www.sberbank-ast.ru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echoraonline.ru" TargetMode="External"/><Relationship Id="rId24" Type="http://schemas.openxmlformats.org/officeDocument/2006/relationships/hyperlink" Target="http://www.pechoraonline.ru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torgi.gov.ru." TargetMode="External"/><Relationship Id="rId23" Type="http://schemas.openxmlformats.org/officeDocument/2006/relationships/hyperlink" Target="http://www.sberbank-ast.ru" TargetMode="External"/><Relationship Id="rId28" Type="http://schemas.openxmlformats.org/officeDocument/2006/relationships/footer" Target="footer1.xml"/><Relationship Id="rId10" Type="http://schemas.openxmlformats.org/officeDocument/2006/relationships/hyperlink" Target="http://www.torgi.gov.ru" TargetMode="External"/><Relationship Id="rId19" Type="http://schemas.openxmlformats.org/officeDocument/2006/relationships/hyperlink" Target="http://www.torgi.gov.ru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company@sberbank-ast.ru" TargetMode="External"/><Relationship Id="rId14" Type="http://schemas.openxmlformats.org/officeDocument/2006/relationships/hyperlink" Target="http://www.pechoraonline.ru" TargetMode="External"/><Relationship Id="rId22" Type="http://schemas.openxmlformats.org/officeDocument/2006/relationships/hyperlink" Target="http://www.torgi.gov.ru" TargetMode="External"/><Relationship Id="rId27" Type="http://schemas.openxmlformats.org/officeDocument/2006/relationships/hyperlink" Target="http://www.torgi.gov.ru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4</Pages>
  <Words>2638</Words>
  <Characters>15039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Гинак Юлия</cp:lastModifiedBy>
  <cp:revision>91</cp:revision>
  <cp:lastPrinted>2023-06-14T08:54:00Z</cp:lastPrinted>
  <dcterms:created xsi:type="dcterms:W3CDTF">2018-01-26T05:52:00Z</dcterms:created>
  <dcterms:modified xsi:type="dcterms:W3CDTF">2023-06-14T09:03:00Z</dcterms:modified>
</cp:coreProperties>
</file>