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90CA8" w:rsidRPr="00A642BC" w:rsidTr="008351B8">
        <w:tc>
          <w:tcPr>
            <w:tcW w:w="3969" w:type="dxa"/>
            <w:vAlign w:val="center"/>
          </w:tcPr>
          <w:p w:rsidR="00A90CA8" w:rsidRPr="00AD020B" w:rsidRDefault="00A90CA8" w:rsidP="008351B8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A90CA8" w:rsidRPr="00A642BC" w:rsidRDefault="00A90CA8" w:rsidP="008351B8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1459B04A" wp14:editId="4FCCCA78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90CA8" w:rsidRPr="00AD020B" w:rsidRDefault="00A90CA8" w:rsidP="008351B8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90CA8" w:rsidRPr="00AD020B" w:rsidRDefault="00A90CA8" w:rsidP="008351B8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A90CA8" w:rsidRPr="00A642BC" w:rsidRDefault="00A90CA8" w:rsidP="008351B8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A90CA8" w:rsidRPr="00A642BC" w:rsidRDefault="00A90CA8" w:rsidP="00A90CA8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A90CA8" w:rsidRPr="00A642BC" w:rsidRDefault="00A90CA8" w:rsidP="00A90CA8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>
        <w:rPr>
          <w:b/>
          <w:sz w:val="26"/>
          <w:szCs w:val="26"/>
        </w:rPr>
        <w:t>М</w:t>
      </w:r>
    </w:p>
    <w:p w:rsidR="00A90CA8" w:rsidRPr="00A642BC" w:rsidRDefault="00A90CA8" w:rsidP="00A90CA8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A90CA8" w:rsidRPr="00A642BC" w:rsidTr="008351B8">
        <w:tc>
          <w:tcPr>
            <w:tcW w:w="4140" w:type="dxa"/>
            <w:shd w:val="clear" w:color="auto" w:fill="auto"/>
          </w:tcPr>
          <w:p w:rsidR="00A90CA8" w:rsidRPr="00A642BC" w:rsidRDefault="00A90CA8" w:rsidP="008351B8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A90CA8" w:rsidRPr="00EE03C9" w:rsidRDefault="006752E1" w:rsidP="008351B8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 18  июля</w:t>
            </w:r>
            <w:r w:rsidR="00A90CA8"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  <w:r w:rsidR="00A90CA8">
              <w:rPr>
                <w:bCs/>
                <w:sz w:val="26"/>
                <w:szCs w:val="26"/>
                <w:u w:val="single"/>
              </w:rPr>
              <w:t xml:space="preserve">  </w:t>
            </w:r>
            <w:r w:rsidR="00A90CA8" w:rsidRPr="00EE03C9">
              <w:rPr>
                <w:bCs/>
                <w:sz w:val="26"/>
                <w:szCs w:val="26"/>
                <w:u w:val="single"/>
              </w:rPr>
              <w:t>20</w:t>
            </w:r>
            <w:r w:rsidR="00A90CA8">
              <w:rPr>
                <w:bCs/>
                <w:sz w:val="26"/>
                <w:szCs w:val="26"/>
                <w:u w:val="single"/>
              </w:rPr>
              <w:t>23</w:t>
            </w:r>
            <w:r w:rsidR="00A90CA8" w:rsidRPr="00EE03C9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A90CA8" w:rsidRPr="00A642BC" w:rsidRDefault="00A90CA8" w:rsidP="008351B8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A90CA8" w:rsidRPr="00A642BC" w:rsidRDefault="00A90CA8" w:rsidP="008351B8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A90CA8" w:rsidRDefault="00A90CA8" w:rsidP="008351B8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A90CA8" w:rsidRPr="00BA2DAE" w:rsidRDefault="00A90CA8" w:rsidP="008351B8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         </w:t>
            </w:r>
            <w:r w:rsidRPr="00A642BC">
              <w:rPr>
                <w:bCs/>
                <w:sz w:val="26"/>
                <w:szCs w:val="26"/>
              </w:rPr>
              <w:t xml:space="preserve">№ </w:t>
            </w:r>
            <w:r>
              <w:rPr>
                <w:bCs/>
                <w:sz w:val="26"/>
                <w:szCs w:val="26"/>
              </w:rPr>
              <w:t xml:space="preserve">  </w:t>
            </w:r>
            <w:r w:rsidR="00DD5E04">
              <w:rPr>
                <w:bCs/>
                <w:sz w:val="26"/>
                <w:szCs w:val="26"/>
              </w:rPr>
              <w:t>1301</w:t>
            </w:r>
            <w:bookmarkStart w:id="0" w:name="_GoBack"/>
            <w:bookmarkEnd w:id="0"/>
            <w:r>
              <w:rPr>
                <w:bCs/>
                <w:sz w:val="26"/>
                <w:szCs w:val="26"/>
              </w:rPr>
              <w:t xml:space="preserve">        </w:t>
            </w:r>
          </w:p>
        </w:tc>
      </w:tr>
    </w:tbl>
    <w:p w:rsidR="00A90CA8" w:rsidRDefault="00A90CA8" w:rsidP="00A90CA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A642BC">
        <w:rPr>
          <w:sz w:val="26"/>
          <w:szCs w:val="26"/>
        </w:rPr>
        <w:t xml:space="preserve">            </w:t>
      </w:r>
    </w:p>
    <w:p w:rsidR="00A90CA8" w:rsidRPr="00A642BC" w:rsidRDefault="00A90CA8" w:rsidP="00A90CA8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>
        <w:rPr>
          <w:sz w:val="26"/>
          <w:szCs w:val="26"/>
        </w:rPr>
        <w:t xml:space="preserve">                               </w:t>
      </w:r>
    </w:p>
    <w:p w:rsidR="00A90CA8" w:rsidRDefault="00A90CA8" w:rsidP="00A90CA8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постановление </w:t>
      </w:r>
    </w:p>
    <w:p w:rsidR="00A90CA8" w:rsidRDefault="00A90CA8" w:rsidP="00A90CA8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Pr="004D2815">
        <w:rPr>
          <w:sz w:val="26"/>
          <w:szCs w:val="26"/>
        </w:rPr>
        <w:t xml:space="preserve">муниципального района </w:t>
      </w:r>
    </w:p>
    <w:p w:rsidR="00A90CA8" w:rsidRPr="004D2815" w:rsidRDefault="00A90CA8" w:rsidP="00A90CA8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>
        <w:rPr>
          <w:sz w:val="26"/>
          <w:szCs w:val="26"/>
        </w:rPr>
        <w:t>22.11.2019</w:t>
      </w:r>
      <w:r w:rsidRPr="004D2815">
        <w:rPr>
          <w:sz w:val="26"/>
          <w:szCs w:val="26"/>
        </w:rPr>
        <w:t xml:space="preserve"> № </w:t>
      </w:r>
      <w:r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A90CA8" w:rsidRDefault="00A90CA8" w:rsidP="00A90CA8">
      <w:pPr>
        <w:rPr>
          <w:sz w:val="26"/>
          <w:szCs w:val="26"/>
        </w:rPr>
      </w:pPr>
    </w:p>
    <w:p w:rsidR="00A90CA8" w:rsidRDefault="00A90CA8" w:rsidP="00A90CA8">
      <w:pPr>
        <w:ind w:firstLine="709"/>
        <w:rPr>
          <w:sz w:val="26"/>
          <w:szCs w:val="26"/>
        </w:rPr>
      </w:pPr>
      <w:r w:rsidRPr="00DF163D">
        <w:rPr>
          <w:sz w:val="26"/>
          <w:szCs w:val="26"/>
        </w:rPr>
        <w:t xml:space="preserve">На основании заявки </w:t>
      </w:r>
      <w:r>
        <w:rPr>
          <w:sz w:val="26"/>
          <w:szCs w:val="26"/>
        </w:rPr>
        <w:t xml:space="preserve">ИП Хоменко А.В. от 10.07.2023 </w:t>
      </w:r>
    </w:p>
    <w:p w:rsidR="00A90CA8" w:rsidRDefault="00A90CA8" w:rsidP="00A90CA8">
      <w:pPr>
        <w:ind w:firstLine="709"/>
        <w:rPr>
          <w:sz w:val="26"/>
          <w:szCs w:val="26"/>
        </w:rPr>
      </w:pPr>
    </w:p>
    <w:p w:rsidR="00A90CA8" w:rsidRDefault="00A90CA8" w:rsidP="00A90CA8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администрация ПОСТАНОВЛЯЕТ:</w:t>
      </w:r>
    </w:p>
    <w:p w:rsidR="00A90CA8" w:rsidRDefault="00A90CA8" w:rsidP="00A90CA8">
      <w:pPr>
        <w:rPr>
          <w:sz w:val="26"/>
          <w:szCs w:val="26"/>
        </w:rPr>
      </w:pPr>
    </w:p>
    <w:p w:rsidR="00A90CA8" w:rsidRPr="006D3E74" w:rsidRDefault="00A90CA8" w:rsidP="00A90CA8">
      <w:pPr>
        <w:rPr>
          <w:sz w:val="26"/>
          <w:szCs w:val="26"/>
        </w:rPr>
      </w:pP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6D3E74">
        <w:tab/>
      </w:r>
      <w:r w:rsidRPr="00E45640">
        <w:rPr>
          <w:sz w:val="26"/>
          <w:szCs w:val="26"/>
        </w:rPr>
        <w:t xml:space="preserve">1. Внести в постановление администрации муниципального района «Печора» от 22.11.2019 № 1488  «Об утверждении реестра мест (площадок) накопления твердых </w:t>
      </w:r>
      <w:r w:rsidRPr="00DF163D">
        <w:rPr>
          <w:sz w:val="26"/>
          <w:szCs w:val="26"/>
        </w:rPr>
        <w:t>коммунальных отходов на территории муниципального образования муниципального района «Печора»  следующие изменения:</w:t>
      </w: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>1.1. Приложение к постан</w:t>
      </w:r>
      <w:r>
        <w:rPr>
          <w:sz w:val="26"/>
          <w:szCs w:val="26"/>
        </w:rPr>
        <w:t>овлению дополнить позицией № 391</w:t>
      </w:r>
      <w:r w:rsidRPr="00DF163D">
        <w:rPr>
          <w:sz w:val="26"/>
          <w:szCs w:val="26"/>
        </w:rPr>
        <w:t>;</w:t>
      </w:r>
    </w:p>
    <w:p w:rsidR="00A90CA8" w:rsidRPr="00A90CA8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1.1.1 Графу 2 позиции № </w:t>
      </w:r>
      <w:r>
        <w:rPr>
          <w:sz w:val="26"/>
          <w:szCs w:val="26"/>
        </w:rPr>
        <w:t>391</w:t>
      </w:r>
      <w:r w:rsidRPr="00DF163D">
        <w:rPr>
          <w:sz w:val="26"/>
          <w:szCs w:val="26"/>
        </w:rPr>
        <w:t xml:space="preserve"> дополнить данными о нахождении мест (площадок) накопления ТКО «</w:t>
      </w:r>
      <w:r w:rsidRPr="00A90CA8">
        <w:rPr>
          <w:sz w:val="26"/>
          <w:szCs w:val="26"/>
        </w:rPr>
        <w:t>Республика Коми, г. Печора, Печорский пр-т д. 7а</w:t>
      </w: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A90CA8">
        <w:rPr>
          <w:sz w:val="26"/>
          <w:szCs w:val="26"/>
        </w:rPr>
        <w:t>(65.110602, 57.151559)</w:t>
      </w:r>
      <w:r w:rsidRPr="00DF163D">
        <w:rPr>
          <w:sz w:val="26"/>
          <w:szCs w:val="26"/>
        </w:rPr>
        <w:t>»;</w:t>
      </w: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1.1.2. Графу 3 позиции № </w:t>
      </w:r>
      <w:r>
        <w:rPr>
          <w:sz w:val="26"/>
          <w:szCs w:val="26"/>
        </w:rPr>
        <w:t>391</w:t>
      </w:r>
      <w:r w:rsidRPr="00DF163D">
        <w:rPr>
          <w:sz w:val="26"/>
          <w:szCs w:val="26"/>
        </w:rPr>
        <w:t xml:space="preserve"> дополнить данными о технических характеристиках мест (площадок) накопления ТКО «</w:t>
      </w:r>
      <w:r>
        <w:rPr>
          <w:sz w:val="26"/>
          <w:szCs w:val="26"/>
        </w:rPr>
        <w:t xml:space="preserve">Покрытие бетон площадью 12 м2; </w:t>
      </w:r>
      <w:r w:rsidRPr="00A90CA8">
        <w:rPr>
          <w:sz w:val="26"/>
          <w:szCs w:val="26"/>
        </w:rPr>
        <w:t>Контейнер – 1 объемом 0,75 куб.м.</w:t>
      </w:r>
      <w:r w:rsidRPr="00DF163D">
        <w:rPr>
          <w:sz w:val="26"/>
          <w:szCs w:val="26"/>
        </w:rPr>
        <w:t>»;</w:t>
      </w: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1.1.3. Графу 4 позиции № </w:t>
      </w:r>
      <w:r>
        <w:rPr>
          <w:sz w:val="26"/>
          <w:szCs w:val="26"/>
        </w:rPr>
        <w:t>391</w:t>
      </w:r>
      <w:r w:rsidRPr="00DF163D">
        <w:rPr>
          <w:sz w:val="26"/>
          <w:szCs w:val="26"/>
        </w:rPr>
        <w:t xml:space="preserve"> дополнить данными о собственниках мест (площадок) накопления ТКО «</w:t>
      </w:r>
      <w:r>
        <w:rPr>
          <w:sz w:val="26"/>
          <w:szCs w:val="26"/>
        </w:rPr>
        <w:t xml:space="preserve">ИП Хоменко А.В. </w:t>
      </w:r>
      <w:r w:rsidRPr="00A90CA8">
        <w:rPr>
          <w:sz w:val="26"/>
          <w:szCs w:val="26"/>
        </w:rPr>
        <w:t>ОГРН 312110510100015</w:t>
      </w:r>
      <w:r w:rsidRPr="00DF163D">
        <w:rPr>
          <w:sz w:val="26"/>
          <w:szCs w:val="26"/>
        </w:rPr>
        <w:t>»;</w:t>
      </w:r>
    </w:p>
    <w:p w:rsidR="00A90CA8" w:rsidRPr="00DF163D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1.1.4. Графу 5 позиции № </w:t>
      </w:r>
      <w:r>
        <w:rPr>
          <w:sz w:val="26"/>
          <w:szCs w:val="26"/>
        </w:rPr>
        <w:t>391</w:t>
      </w:r>
      <w:r w:rsidRPr="00DF163D">
        <w:rPr>
          <w:sz w:val="26"/>
          <w:szCs w:val="26"/>
        </w:rPr>
        <w:t xml:space="preserve"> дополнить данными об источниках образования ТКО «</w:t>
      </w:r>
      <w:r w:rsidRPr="00A90CA8">
        <w:rPr>
          <w:sz w:val="26"/>
          <w:szCs w:val="26"/>
        </w:rPr>
        <w:t>Административный корпус (офис) по адресу Республика Коми, г. Печора, П</w:t>
      </w:r>
      <w:r>
        <w:rPr>
          <w:sz w:val="26"/>
          <w:szCs w:val="26"/>
        </w:rPr>
        <w:t xml:space="preserve">ечорский пр-т д. 7а </w:t>
      </w:r>
      <w:r w:rsidRPr="00A90CA8">
        <w:rPr>
          <w:sz w:val="26"/>
          <w:szCs w:val="26"/>
        </w:rPr>
        <w:t>(Бумага, пластик, стекло</w:t>
      </w:r>
      <w:r>
        <w:rPr>
          <w:sz w:val="26"/>
          <w:szCs w:val="26"/>
        </w:rPr>
        <w:t>)</w:t>
      </w:r>
      <w:r w:rsidRPr="00DF163D">
        <w:rPr>
          <w:sz w:val="26"/>
          <w:szCs w:val="26"/>
        </w:rPr>
        <w:t>»</w:t>
      </w:r>
    </w:p>
    <w:p w:rsidR="00A90CA8" w:rsidRPr="0042431A" w:rsidRDefault="00A90CA8" w:rsidP="00A90CA8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>2.Настоящее постановление вступает в силу</w:t>
      </w:r>
      <w:r w:rsidRPr="00E45640">
        <w:rPr>
          <w:sz w:val="26"/>
          <w:szCs w:val="26"/>
        </w:rPr>
        <w:t xml:space="preserve"> со дня подписания и подлежит размещению на официальном сайте </w:t>
      </w:r>
      <w:r>
        <w:rPr>
          <w:sz w:val="26"/>
          <w:szCs w:val="26"/>
        </w:rPr>
        <w:t>муниципального района</w:t>
      </w:r>
      <w:r w:rsidRPr="00E45640">
        <w:rPr>
          <w:sz w:val="26"/>
          <w:szCs w:val="26"/>
        </w:rPr>
        <w:t xml:space="preserve"> МР «Печора».</w:t>
      </w:r>
    </w:p>
    <w:p w:rsidR="00A90CA8" w:rsidRDefault="00A90CA8" w:rsidP="00A90CA8">
      <w:pPr>
        <w:jc w:val="both"/>
        <w:rPr>
          <w:sz w:val="26"/>
          <w:szCs w:val="26"/>
        </w:rPr>
      </w:pPr>
    </w:p>
    <w:p w:rsidR="00A90CA8" w:rsidRDefault="00A90CA8" w:rsidP="00A90CA8">
      <w:pPr>
        <w:jc w:val="both"/>
        <w:rPr>
          <w:sz w:val="26"/>
          <w:szCs w:val="26"/>
        </w:rPr>
      </w:pPr>
    </w:p>
    <w:p w:rsidR="00A90CA8" w:rsidRPr="0042431A" w:rsidRDefault="00A90CA8" w:rsidP="00A90CA8">
      <w:pPr>
        <w:jc w:val="both"/>
        <w:rPr>
          <w:sz w:val="26"/>
          <w:szCs w:val="26"/>
        </w:rPr>
      </w:pPr>
    </w:p>
    <w:p w:rsidR="00A90CA8" w:rsidRPr="007141DA" w:rsidRDefault="00A90CA8" w:rsidP="00A90CA8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 xml:space="preserve">Глава муниципального района -                                                                </w:t>
      </w:r>
    </w:p>
    <w:p w:rsidR="00A90CA8" w:rsidRPr="007141DA" w:rsidRDefault="00A90CA8" w:rsidP="00A90CA8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>руководитель администрации                                                                           В.А.Серов</w:t>
      </w:r>
    </w:p>
    <w:p w:rsidR="00A90CA8" w:rsidRDefault="00A90CA8" w:rsidP="00A90CA8"/>
    <w:p w:rsidR="00D404D1" w:rsidRDefault="00D404D1"/>
    <w:sectPr w:rsidR="00D40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36A"/>
    <w:rsid w:val="006752E1"/>
    <w:rsid w:val="00A90CA8"/>
    <w:rsid w:val="00D404D1"/>
    <w:rsid w:val="00DC536A"/>
    <w:rsid w:val="00DD5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C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0C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0CA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C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0C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0CA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4</cp:revision>
  <cp:lastPrinted>2023-07-18T12:48:00Z</cp:lastPrinted>
  <dcterms:created xsi:type="dcterms:W3CDTF">2023-07-17T09:20:00Z</dcterms:created>
  <dcterms:modified xsi:type="dcterms:W3CDTF">2023-07-18T12:48:00Z</dcterms:modified>
</cp:coreProperties>
</file>