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786" w:rsidRPr="005C4786" w:rsidRDefault="00FC53D9" w:rsidP="00FC53D9">
      <w:pPr>
        <w:autoSpaceDE w:val="0"/>
        <w:autoSpaceDN w:val="0"/>
        <w:adjustRightInd w:val="0"/>
        <w:spacing w:after="0" w:line="240" w:lineRule="auto"/>
        <w:ind w:firstLine="709"/>
        <w:jc w:val="right"/>
        <w:rPr>
          <w:rFonts w:ascii="Times New Roman" w:hAnsi="Times New Roman" w:cs="Times New Roman"/>
          <w:bCs/>
          <w:sz w:val="26"/>
          <w:szCs w:val="26"/>
        </w:rPr>
      </w:pPr>
      <w:r w:rsidRPr="005C4786">
        <w:rPr>
          <w:rFonts w:ascii="Times New Roman" w:hAnsi="Times New Roman" w:cs="Times New Roman"/>
          <w:bCs/>
          <w:sz w:val="26"/>
          <w:szCs w:val="26"/>
        </w:rPr>
        <w:t xml:space="preserve">Приложение </w:t>
      </w:r>
    </w:p>
    <w:p w:rsidR="00FC53D9" w:rsidRPr="005C4786" w:rsidRDefault="00FC53D9" w:rsidP="00FC53D9">
      <w:pPr>
        <w:autoSpaceDE w:val="0"/>
        <w:autoSpaceDN w:val="0"/>
        <w:adjustRightInd w:val="0"/>
        <w:spacing w:after="0" w:line="240" w:lineRule="auto"/>
        <w:ind w:firstLine="709"/>
        <w:jc w:val="right"/>
        <w:rPr>
          <w:rFonts w:ascii="Times New Roman" w:hAnsi="Times New Roman" w:cs="Times New Roman"/>
          <w:bCs/>
          <w:sz w:val="26"/>
          <w:szCs w:val="26"/>
        </w:rPr>
      </w:pPr>
      <w:r w:rsidRPr="005C4786">
        <w:rPr>
          <w:rFonts w:ascii="Times New Roman" w:hAnsi="Times New Roman" w:cs="Times New Roman"/>
          <w:bCs/>
          <w:sz w:val="26"/>
          <w:szCs w:val="26"/>
        </w:rPr>
        <w:t xml:space="preserve">к </w:t>
      </w:r>
      <w:r w:rsidR="005C4786" w:rsidRPr="005C4786">
        <w:rPr>
          <w:rFonts w:ascii="Times New Roman" w:hAnsi="Times New Roman" w:cs="Times New Roman"/>
          <w:bCs/>
          <w:sz w:val="26"/>
          <w:szCs w:val="26"/>
        </w:rPr>
        <w:t>постановлению администрации МР «Печора»</w:t>
      </w:r>
    </w:p>
    <w:p w:rsidR="00FC53D9" w:rsidRPr="005C4786" w:rsidRDefault="00BE01AB" w:rsidP="00FC53D9">
      <w:pPr>
        <w:autoSpaceDE w:val="0"/>
        <w:autoSpaceDN w:val="0"/>
        <w:adjustRightInd w:val="0"/>
        <w:spacing w:after="0" w:line="240" w:lineRule="auto"/>
        <w:ind w:firstLine="709"/>
        <w:jc w:val="right"/>
        <w:rPr>
          <w:rFonts w:ascii="Times New Roman" w:hAnsi="Times New Roman" w:cs="Times New Roman"/>
          <w:bCs/>
          <w:sz w:val="26"/>
          <w:szCs w:val="26"/>
        </w:rPr>
      </w:pPr>
      <w:r>
        <w:rPr>
          <w:rFonts w:ascii="Times New Roman" w:hAnsi="Times New Roman" w:cs="Times New Roman"/>
          <w:bCs/>
          <w:sz w:val="26"/>
          <w:szCs w:val="26"/>
        </w:rPr>
        <w:t>от  08.09.2023 №  1537</w:t>
      </w:r>
      <w:bookmarkStart w:id="0" w:name="_GoBack"/>
      <w:bookmarkEnd w:id="0"/>
    </w:p>
    <w:p w:rsidR="00FC53D9" w:rsidRPr="005C4786" w:rsidRDefault="00FC53D9" w:rsidP="00FC53D9">
      <w:pPr>
        <w:autoSpaceDE w:val="0"/>
        <w:autoSpaceDN w:val="0"/>
        <w:adjustRightInd w:val="0"/>
        <w:spacing w:after="0" w:line="240" w:lineRule="auto"/>
        <w:ind w:firstLine="709"/>
        <w:jc w:val="right"/>
        <w:rPr>
          <w:rFonts w:ascii="Times New Roman" w:hAnsi="Times New Roman" w:cs="Times New Roman"/>
          <w:b/>
          <w:bCs/>
          <w:sz w:val="26"/>
          <w:szCs w:val="26"/>
        </w:rPr>
      </w:pPr>
    </w:p>
    <w:p w:rsidR="00FC53D9" w:rsidRPr="0076304D" w:rsidRDefault="00FC53D9" w:rsidP="00FC53D9">
      <w:pPr>
        <w:autoSpaceDE w:val="0"/>
        <w:autoSpaceDN w:val="0"/>
        <w:adjustRightInd w:val="0"/>
        <w:spacing w:after="0" w:line="240" w:lineRule="auto"/>
        <w:ind w:firstLine="709"/>
        <w:jc w:val="right"/>
        <w:rPr>
          <w:rFonts w:ascii="Times New Roman" w:hAnsi="Times New Roman" w:cs="Times New Roman"/>
          <w:b/>
          <w:bCs/>
          <w:sz w:val="26"/>
          <w:szCs w:val="26"/>
        </w:rPr>
      </w:pPr>
    </w:p>
    <w:p w:rsidR="00645808" w:rsidRPr="0076304D" w:rsidRDefault="00645808" w:rsidP="006F6C67">
      <w:pPr>
        <w:autoSpaceDE w:val="0"/>
        <w:autoSpaceDN w:val="0"/>
        <w:adjustRightInd w:val="0"/>
        <w:spacing w:after="0" w:line="240" w:lineRule="auto"/>
        <w:ind w:firstLine="709"/>
        <w:jc w:val="center"/>
        <w:rPr>
          <w:rFonts w:ascii="Times New Roman" w:hAnsi="Times New Roman" w:cs="Times New Roman"/>
          <w:b/>
          <w:bCs/>
          <w:sz w:val="26"/>
          <w:szCs w:val="26"/>
        </w:rPr>
      </w:pPr>
      <w:r w:rsidRPr="0076304D">
        <w:rPr>
          <w:rFonts w:ascii="Times New Roman" w:hAnsi="Times New Roman" w:cs="Times New Roman"/>
          <w:b/>
          <w:bCs/>
          <w:sz w:val="26"/>
          <w:szCs w:val="26"/>
        </w:rPr>
        <w:t xml:space="preserve">Порядок проведения оценки регулирующего воздействия проектов </w:t>
      </w:r>
    </w:p>
    <w:p w:rsidR="00DC2DF3" w:rsidRPr="0076304D" w:rsidRDefault="00645808" w:rsidP="00C148EC">
      <w:pPr>
        <w:autoSpaceDE w:val="0"/>
        <w:autoSpaceDN w:val="0"/>
        <w:adjustRightInd w:val="0"/>
        <w:spacing w:after="0" w:line="240" w:lineRule="auto"/>
        <w:ind w:firstLine="709"/>
        <w:jc w:val="center"/>
        <w:rPr>
          <w:rFonts w:ascii="Times New Roman" w:hAnsi="Times New Roman" w:cs="Times New Roman"/>
          <w:b/>
          <w:bCs/>
          <w:sz w:val="26"/>
          <w:szCs w:val="26"/>
        </w:rPr>
      </w:pPr>
      <w:r w:rsidRPr="0076304D">
        <w:rPr>
          <w:rFonts w:ascii="Times New Roman" w:hAnsi="Times New Roman" w:cs="Times New Roman"/>
          <w:b/>
          <w:bCs/>
          <w:sz w:val="26"/>
          <w:szCs w:val="26"/>
        </w:rPr>
        <w:t xml:space="preserve">нормативных правовых актов </w:t>
      </w:r>
      <w:r w:rsidR="005C4786" w:rsidRPr="005C4786">
        <w:rPr>
          <w:rFonts w:ascii="Times New Roman" w:hAnsi="Times New Roman" w:cs="Times New Roman"/>
          <w:b/>
          <w:bCs/>
          <w:sz w:val="26"/>
          <w:szCs w:val="26"/>
        </w:rPr>
        <w:t>муниципального образования муниципального района «Печора»</w:t>
      </w:r>
      <w:r w:rsidRPr="0076304D">
        <w:rPr>
          <w:rFonts w:ascii="Times New Roman" w:hAnsi="Times New Roman" w:cs="Times New Roman"/>
          <w:b/>
          <w:bCs/>
          <w:sz w:val="26"/>
          <w:szCs w:val="26"/>
        </w:rPr>
        <w:t xml:space="preserve">, </w:t>
      </w:r>
    </w:p>
    <w:p w:rsidR="00645808" w:rsidRDefault="00645808" w:rsidP="00252FF2">
      <w:pPr>
        <w:spacing w:after="0" w:line="240" w:lineRule="auto"/>
        <w:ind w:firstLine="709"/>
        <w:rPr>
          <w:rFonts w:ascii="Times New Roman" w:hAnsi="Times New Roman" w:cs="Times New Roman"/>
          <w:sz w:val="28"/>
          <w:szCs w:val="28"/>
        </w:rPr>
      </w:pPr>
    </w:p>
    <w:p w:rsidR="00DC2DF3" w:rsidRPr="0076304D" w:rsidRDefault="00DC2DF3" w:rsidP="00252FF2">
      <w:pPr>
        <w:autoSpaceDE w:val="0"/>
        <w:autoSpaceDN w:val="0"/>
        <w:adjustRightInd w:val="0"/>
        <w:spacing w:line="240" w:lineRule="auto"/>
        <w:ind w:firstLine="709"/>
        <w:jc w:val="center"/>
        <w:rPr>
          <w:rFonts w:ascii="Times New Roman" w:hAnsi="Times New Roman" w:cs="Times New Roman"/>
          <w:b/>
          <w:bCs/>
          <w:sz w:val="26"/>
          <w:szCs w:val="26"/>
        </w:rPr>
      </w:pPr>
      <w:r w:rsidRPr="0076304D">
        <w:rPr>
          <w:rFonts w:ascii="Times New Roman" w:hAnsi="Times New Roman" w:cs="Times New Roman"/>
          <w:b/>
          <w:bCs/>
          <w:sz w:val="26"/>
          <w:szCs w:val="26"/>
        </w:rPr>
        <w:t>I. Общие положения</w:t>
      </w:r>
    </w:p>
    <w:p w:rsidR="005C4786" w:rsidRDefault="005C4786" w:rsidP="00252FF2">
      <w:pPr>
        <w:autoSpaceDE w:val="0"/>
        <w:autoSpaceDN w:val="0"/>
        <w:adjustRightInd w:val="0"/>
        <w:spacing w:after="0" w:line="240" w:lineRule="auto"/>
        <w:ind w:firstLine="709"/>
        <w:jc w:val="both"/>
        <w:rPr>
          <w:rFonts w:ascii="Times New Roman" w:hAnsi="Times New Roman" w:cs="Times New Roman"/>
          <w:sz w:val="26"/>
          <w:szCs w:val="26"/>
        </w:rPr>
      </w:pPr>
      <w:bookmarkStart w:id="1" w:name="Par13"/>
      <w:bookmarkEnd w:id="1"/>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 xml:space="preserve">1. </w:t>
      </w:r>
      <w:proofErr w:type="gramStart"/>
      <w:r w:rsidRPr="0076304D">
        <w:rPr>
          <w:rFonts w:ascii="Times New Roman" w:hAnsi="Times New Roman" w:cs="Times New Roman"/>
          <w:sz w:val="26"/>
          <w:szCs w:val="26"/>
        </w:rPr>
        <w:t xml:space="preserve">Настоящий Порядок определяет порядок проведения оценки регулирующего воздействия </w:t>
      </w:r>
      <w:r w:rsidR="00645808" w:rsidRPr="0076304D">
        <w:rPr>
          <w:rFonts w:ascii="Times New Roman" w:hAnsi="Times New Roman" w:cs="Times New Roman"/>
          <w:sz w:val="26"/>
          <w:szCs w:val="26"/>
        </w:rPr>
        <w:t xml:space="preserve">проектов муниципальных нормативных правовых актов </w:t>
      </w:r>
      <w:r w:rsidR="00F85F06" w:rsidRPr="0076304D">
        <w:rPr>
          <w:rFonts w:ascii="Times New Roman" w:hAnsi="Times New Roman" w:cs="Times New Roman"/>
          <w:sz w:val="26"/>
          <w:szCs w:val="26"/>
        </w:rPr>
        <w:t>муниципального образования муниципального района «Печора»</w:t>
      </w:r>
      <w:r w:rsidR="00645808" w:rsidRPr="0076304D">
        <w:rPr>
          <w:rFonts w:ascii="Times New Roman" w:hAnsi="Times New Roman" w:cs="Times New Roman"/>
          <w:sz w:val="26"/>
          <w:szCs w:val="26"/>
        </w:rPr>
        <w:t>, подготовленных отраслевыми органами</w:t>
      </w:r>
      <w:r w:rsidR="00A9557F">
        <w:rPr>
          <w:rFonts w:ascii="Times New Roman" w:hAnsi="Times New Roman" w:cs="Times New Roman"/>
          <w:sz w:val="26"/>
          <w:szCs w:val="26"/>
        </w:rPr>
        <w:t xml:space="preserve">, </w:t>
      </w:r>
      <w:r w:rsidR="00A9557F" w:rsidRPr="00A9557F">
        <w:rPr>
          <w:rFonts w:ascii="Times New Roman" w:hAnsi="Times New Roman" w:cs="Times New Roman"/>
          <w:sz w:val="26"/>
          <w:szCs w:val="26"/>
        </w:rPr>
        <w:t>структурными подразделениями</w:t>
      </w:r>
      <w:r w:rsidR="00645808" w:rsidRPr="0076304D">
        <w:rPr>
          <w:rFonts w:ascii="Times New Roman" w:hAnsi="Times New Roman" w:cs="Times New Roman"/>
          <w:sz w:val="26"/>
          <w:szCs w:val="26"/>
        </w:rPr>
        <w:t xml:space="preserve"> администрации </w:t>
      </w:r>
      <w:r w:rsidR="00F85F06" w:rsidRPr="0076304D">
        <w:rPr>
          <w:rFonts w:ascii="Times New Roman" w:hAnsi="Times New Roman" w:cs="Times New Roman"/>
          <w:sz w:val="26"/>
          <w:szCs w:val="26"/>
        </w:rPr>
        <w:t>муниципального района «Печора» (далее – Администрация)</w:t>
      </w:r>
      <w:r w:rsidR="00645808" w:rsidRPr="0076304D">
        <w:rPr>
          <w:rFonts w:ascii="Times New Roman" w:hAnsi="Times New Roman" w:cs="Times New Roman"/>
          <w:sz w:val="26"/>
          <w:szCs w:val="26"/>
        </w:rPr>
        <w:t xml:space="preserve"> </w:t>
      </w:r>
      <w:r w:rsidRPr="0076304D">
        <w:rPr>
          <w:rFonts w:ascii="Times New Roman" w:hAnsi="Times New Roman" w:cs="Times New Roman"/>
          <w:sz w:val="26"/>
          <w:szCs w:val="26"/>
        </w:rPr>
        <w:t>устанавливающих новые</w:t>
      </w:r>
      <w:r w:rsidR="00645808" w:rsidRPr="0076304D">
        <w:rPr>
          <w:rFonts w:ascii="Times New Roman" w:hAnsi="Times New Roman" w:cs="Times New Roman"/>
          <w:sz w:val="26"/>
          <w:szCs w:val="26"/>
        </w:rPr>
        <w:t xml:space="preserve"> или</w:t>
      </w:r>
      <w:r w:rsidRPr="0076304D">
        <w:rPr>
          <w:rFonts w:ascii="Times New Roman" w:hAnsi="Times New Roman" w:cs="Times New Roman"/>
          <w:sz w:val="26"/>
          <w:szCs w:val="26"/>
        </w:rPr>
        <w:t xml:space="preserve"> изменяющих ранее предусмотренные </w:t>
      </w:r>
      <w:r w:rsidR="00645808" w:rsidRPr="0076304D">
        <w:rPr>
          <w:rFonts w:ascii="Times New Roman" w:hAnsi="Times New Roman" w:cs="Times New Roman"/>
          <w:sz w:val="26"/>
          <w:szCs w:val="26"/>
        </w:rPr>
        <w:t xml:space="preserve">муниципальными </w:t>
      </w:r>
      <w:r w:rsidRPr="0076304D">
        <w:rPr>
          <w:rFonts w:ascii="Times New Roman" w:hAnsi="Times New Roman" w:cs="Times New Roman"/>
          <w:sz w:val="26"/>
          <w:szCs w:val="26"/>
        </w:rPr>
        <w:t xml:space="preserve">нормативными правовыми актами </w:t>
      </w:r>
      <w:r w:rsidR="00F85F06" w:rsidRPr="0076304D">
        <w:rPr>
          <w:rFonts w:ascii="Times New Roman" w:hAnsi="Times New Roman" w:cs="Times New Roman"/>
          <w:sz w:val="26"/>
          <w:szCs w:val="26"/>
        </w:rPr>
        <w:t xml:space="preserve">муниципального образования муниципального района «Печора» </w:t>
      </w:r>
      <w:r w:rsidRPr="0076304D">
        <w:rPr>
          <w:rFonts w:ascii="Times New Roman" w:hAnsi="Times New Roman" w:cs="Times New Roman"/>
          <w:sz w:val="26"/>
          <w:szCs w:val="26"/>
        </w:rPr>
        <w:t>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w:t>
      </w:r>
      <w:proofErr w:type="gramEnd"/>
      <w:r w:rsidRPr="0076304D">
        <w:rPr>
          <w:rFonts w:ascii="Times New Roman" w:hAnsi="Times New Roman" w:cs="Times New Roman"/>
          <w:sz w:val="26"/>
          <w:szCs w:val="26"/>
        </w:rPr>
        <w:t xml:space="preserve">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r w:rsidR="00645808" w:rsidRPr="0076304D">
        <w:rPr>
          <w:rFonts w:ascii="Times New Roman" w:hAnsi="Times New Roman" w:cs="Times New Roman"/>
          <w:sz w:val="26"/>
          <w:szCs w:val="26"/>
        </w:rPr>
        <w:t>, проекты актов</w:t>
      </w:r>
      <w:r w:rsidRPr="0076304D">
        <w:rPr>
          <w:rFonts w:ascii="Times New Roman" w:hAnsi="Times New Roman" w:cs="Times New Roman"/>
          <w:sz w:val="26"/>
          <w:szCs w:val="26"/>
        </w:rPr>
        <w:t>)</w:t>
      </w:r>
      <w:r w:rsidR="00645808" w:rsidRPr="0076304D">
        <w:rPr>
          <w:rFonts w:ascii="Times New Roman" w:hAnsi="Times New Roman" w:cs="Times New Roman"/>
          <w:sz w:val="26"/>
          <w:szCs w:val="26"/>
        </w:rPr>
        <w:t>.</w:t>
      </w:r>
    </w:p>
    <w:p w:rsidR="00DC2DF3" w:rsidRPr="0076304D" w:rsidRDefault="00645808"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2</w:t>
      </w:r>
      <w:r w:rsidR="00DC2DF3" w:rsidRPr="0076304D">
        <w:rPr>
          <w:rFonts w:ascii="Times New Roman" w:hAnsi="Times New Roman" w:cs="Times New Roman"/>
          <w:sz w:val="26"/>
          <w:szCs w:val="26"/>
        </w:rPr>
        <w:t xml:space="preserve">. Процедура оценки регулирующего воздействия </w:t>
      </w:r>
      <w:r w:rsidR="001F7836" w:rsidRPr="0076304D">
        <w:rPr>
          <w:rFonts w:ascii="Times New Roman" w:hAnsi="Times New Roman" w:cs="Times New Roman"/>
          <w:sz w:val="26"/>
          <w:szCs w:val="26"/>
        </w:rPr>
        <w:t>проводится отраслевыми органами</w:t>
      </w:r>
      <w:r w:rsidR="00A9557F">
        <w:rPr>
          <w:rFonts w:ascii="Times New Roman" w:hAnsi="Times New Roman" w:cs="Times New Roman"/>
          <w:sz w:val="26"/>
          <w:szCs w:val="26"/>
        </w:rPr>
        <w:t>, структурными подразделениями</w:t>
      </w:r>
      <w:r w:rsidR="001F7836" w:rsidRPr="0076304D">
        <w:rPr>
          <w:rFonts w:ascii="Times New Roman" w:hAnsi="Times New Roman" w:cs="Times New Roman"/>
          <w:sz w:val="26"/>
          <w:szCs w:val="26"/>
        </w:rPr>
        <w:t xml:space="preserve"> </w:t>
      </w:r>
      <w:r w:rsidR="00F85F06" w:rsidRPr="0076304D">
        <w:rPr>
          <w:rFonts w:ascii="Times New Roman" w:hAnsi="Times New Roman" w:cs="Times New Roman"/>
          <w:sz w:val="26"/>
          <w:szCs w:val="26"/>
        </w:rPr>
        <w:t>А</w:t>
      </w:r>
      <w:r w:rsidR="001F7836" w:rsidRPr="0076304D">
        <w:rPr>
          <w:rFonts w:ascii="Times New Roman" w:hAnsi="Times New Roman" w:cs="Times New Roman"/>
          <w:sz w:val="26"/>
          <w:szCs w:val="26"/>
        </w:rPr>
        <w:t xml:space="preserve">дминистрации </w:t>
      </w:r>
      <w:r w:rsidR="001A4769" w:rsidRPr="0076304D">
        <w:rPr>
          <w:rFonts w:ascii="Times New Roman" w:hAnsi="Times New Roman" w:cs="Times New Roman"/>
          <w:sz w:val="26"/>
          <w:szCs w:val="26"/>
        </w:rPr>
        <w:t xml:space="preserve">(далее – разработчик) </w:t>
      </w:r>
      <w:r w:rsidR="001F7836" w:rsidRPr="0076304D">
        <w:rPr>
          <w:rFonts w:ascii="Times New Roman" w:hAnsi="Times New Roman" w:cs="Times New Roman"/>
          <w:sz w:val="26"/>
          <w:szCs w:val="26"/>
        </w:rPr>
        <w:t xml:space="preserve">за исключением </w:t>
      </w:r>
      <w:r w:rsidRPr="0076304D">
        <w:rPr>
          <w:rFonts w:ascii="Times New Roman" w:hAnsi="Times New Roman" w:cs="Times New Roman"/>
          <w:sz w:val="26"/>
          <w:szCs w:val="26"/>
        </w:rPr>
        <w:t xml:space="preserve">муниципальных </w:t>
      </w:r>
      <w:r w:rsidR="00DC2DF3" w:rsidRPr="0076304D">
        <w:rPr>
          <w:rFonts w:ascii="Times New Roman" w:hAnsi="Times New Roman" w:cs="Times New Roman"/>
          <w:sz w:val="26"/>
          <w:szCs w:val="26"/>
        </w:rPr>
        <w:t xml:space="preserve">нормативных правовых актов </w:t>
      </w:r>
      <w:r w:rsidR="00F85F06" w:rsidRPr="0076304D">
        <w:rPr>
          <w:rFonts w:ascii="Times New Roman" w:hAnsi="Times New Roman" w:cs="Times New Roman"/>
          <w:sz w:val="26"/>
          <w:szCs w:val="26"/>
        </w:rPr>
        <w:t xml:space="preserve">муниципального образования муниципального района «Печора», </w:t>
      </w:r>
      <w:r w:rsidR="00DC2DF3" w:rsidRPr="0076304D">
        <w:rPr>
          <w:rFonts w:ascii="Times New Roman" w:hAnsi="Times New Roman" w:cs="Times New Roman"/>
          <w:sz w:val="26"/>
          <w:szCs w:val="26"/>
        </w:rP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645808" w:rsidRPr="0076304D" w:rsidRDefault="00645808"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3</w:t>
      </w:r>
      <w:r w:rsidR="00DC2DF3" w:rsidRPr="0076304D">
        <w:rPr>
          <w:rFonts w:ascii="Times New Roman" w:hAnsi="Times New Roman" w:cs="Times New Roman"/>
          <w:sz w:val="26"/>
          <w:szCs w:val="26"/>
        </w:rPr>
        <w:t xml:space="preserve">. Оценка регулирующего воздействия проектов актов проводится </w:t>
      </w:r>
      <w:r w:rsidR="006D6A6E" w:rsidRPr="0076304D">
        <w:rPr>
          <w:rFonts w:ascii="Times New Roman" w:hAnsi="Times New Roman" w:cs="Times New Roman"/>
          <w:sz w:val="26"/>
          <w:szCs w:val="26"/>
        </w:rPr>
        <w:t xml:space="preserve">в </w:t>
      </w:r>
      <w:r w:rsidRPr="0076304D">
        <w:rPr>
          <w:rFonts w:ascii="Times New Roman" w:hAnsi="Times New Roman" w:cs="Times New Roman"/>
          <w:sz w:val="26"/>
          <w:szCs w:val="26"/>
        </w:rPr>
        <w:t xml:space="preserve">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w:t>
      </w:r>
      <w:r w:rsidR="00F85F06" w:rsidRPr="0076304D">
        <w:rPr>
          <w:rFonts w:ascii="Times New Roman" w:hAnsi="Times New Roman" w:cs="Times New Roman"/>
          <w:sz w:val="26"/>
          <w:szCs w:val="26"/>
        </w:rPr>
        <w:t>муниципального образования муниципального района «Печора».</w:t>
      </w:r>
    </w:p>
    <w:p w:rsidR="00DC2DF3" w:rsidRPr="0076304D" w:rsidRDefault="00DC2DF3" w:rsidP="00252FF2">
      <w:pPr>
        <w:autoSpaceDE w:val="0"/>
        <w:autoSpaceDN w:val="0"/>
        <w:adjustRightInd w:val="0"/>
        <w:spacing w:after="0" w:line="240" w:lineRule="auto"/>
        <w:ind w:firstLine="709"/>
        <w:rPr>
          <w:rFonts w:ascii="Times New Roman" w:hAnsi="Times New Roman" w:cs="Times New Roman"/>
          <w:sz w:val="26"/>
          <w:szCs w:val="26"/>
        </w:rPr>
      </w:pPr>
    </w:p>
    <w:p w:rsidR="00DC2DF3" w:rsidRPr="0076304D" w:rsidRDefault="00DC2DF3" w:rsidP="005C4786">
      <w:pPr>
        <w:autoSpaceDE w:val="0"/>
        <w:autoSpaceDN w:val="0"/>
        <w:adjustRightInd w:val="0"/>
        <w:spacing w:line="276" w:lineRule="auto"/>
        <w:ind w:firstLine="709"/>
        <w:jc w:val="center"/>
        <w:rPr>
          <w:rFonts w:ascii="Times New Roman" w:hAnsi="Times New Roman" w:cs="Times New Roman"/>
          <w:b/>
          <w:bCs/>
          <w:sz w:val="26"/>
          <w:szCs w:val="26"/>
        </w:rPr>
      </w:pPr>
      <w:r w:rsidRPr="0076304D">
        <w:rPr>
          <w:rFonts w:ascii="Times New Roman" w:hAnsi="Times New Roman" w:cs="Times New Roman"/>
          <w:b/>
          <w:bCs/>
          <w:sz w:val="26"/>
          <w:szCs w:val="26"/>
        </w:rPr>
        <w:t>II. Процедура проведения оценки регулирующего воздействия</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DC2DF3" w:rsidRPr="0076304D">
        <w:rPr>
          <w:rFonts w:ascii="Times New Roman" w:hAnsi="Times New Roman" w:cs="Times New Roman"/>
          <w:sz w:val="26"/>
          <w:szCs w:val="26"/>
        </w:rPr>
        <w:t>. Процедура проведения оценки регулирующего воздействия состоит из следующих этапов:</w:t>
      </w:r>
    </w:p>
    <w:p w:rsidR="00DC2DF3" w:rsidRPr="0076304D" w:rsidRDefault="001F7836" w:rsidP="00252FF2">
      <w:pPr>
        <w:autoSpaceDE w:val="0"/>
        <w:autoSpaceDN w:val="0"/>
        <w:adjustRightInd w:val="0"/>
        <w:spacing w:after="0" w:line="240" w:lineRule="auto"/>
        <w:ind w:firstLine="709"/>
        <w:jc w:val="both"/>
        <w:rPr>
          <w:rFonts w:ascii="Times New Roman" w:hAnsi="Times New Roman" w:cs="Times New Roman"/>
          <w:sz w:val="26"/>
          <w:szCs w:val="26"/>
        </w:rPr>
      </w:pPr>
      <w:bookmarkStart w:id="2" w:name="Par46"/>
      <w:bookmarkEnd w:id="2"/>
      <w:r w:rsidRPr="0076304D">
        <w:rPr>
          <w:rFonts w:ascii="Times New Roman" w:hAnsi="Times New Roman" w:cs="Times New Roman"/>
          <w:sz w:val="26"/>
          <w:szCs w:val="26"/>
        </w:rPr>
        <w:t>1</w:t>
      </w:r>
      <w:r w:rsidR="00DC2DF3" w:rsidRPr="0076304D">
        <w:rPr>
          <w:rFonts w:ascii="Times New Roman" w:hAnsi="Times New Roman" w:cs="Times New Roman"/>
          <w:sz w:val="26"/>
          <w:szCs w:val="26"/>
        </w:rPr>
        <w:t>) разработка проекта акта, составление сводного отчета о проведении оценки регулирующего воздействия (далее - сводный отчет) и его общественное обсуждение;</w:t>
      </w:r>
    </w:p>
    <w:p w:rsidR="00DC2DF3" w:rsidRPr="0076304D" w:rsidRDefault="001F7836"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2</w:t>
      </w:r>
      <w:r w:rsidR="00DC2DF3" w:rsidRPr="0076304D">
        <w:rPr>
          <w:rFonts w:ascii="Times New Roman" w:hAnsi="Times New Roman" w:cs="Times New Roman"/>
          <w:sz w:val="26"/>
          <w:szCs w:val="26"/>
        </w:rPr>
        <w:t xml:space="preserve">) подготовка заключения уполномоченным </w:t>
      </w:r>
      <w:r w:rsidR="001A4769" w:rsidRPr="0076304D">
        <w:rPr>
          <w:rFonts w:ascii="Times New Roman" w:hAnsi="Times New Roman" w:cs="Times New Roman"/>
          <w:sz w:val="26"/>
          <w:szCs w:val="26"/>
        </w:rPr>
        <w:t>структурным подразделением администрации</w:t>
      </w:r>
      <w:r w:rsidR="00DC2DF3" w:rsidRPr="0076304D">
        <w:rPr>
          <w:rFonts w:ascii="Times New Roman" w:hAnsi="Times New Roman" w:cs="Times New Roman"/>
          <w:sz w:val="26"/>
          <w:szCs w:val="26"/>
        </w:rPr>
        <w:t xml:space="preserve"> (далее - уполномоченный орган) об оценке регулирующего воздействия (далее - заключение).</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5</w:t>
      </w:r>
      <w:r w:rsidR="00DC2DF3" w:rsidRPr="0076304D">
        <w:rPr>
          <w:rFonts w:ascii="Times New Roman" w:hAnsi="Times New Roman" w:cs="Times New Roman"/>
          <w:sz w:val="26"/>
          <w:szCs w:val="26"/>
        </w:rPr>
        <w:t xml:space="preserve">. Сводный отчет заполняется разработчиком по форме согласно приложению </w:t>
      </w:r>
      <w:r>
        <w:rPr>
          <w:rFonts w:ascii="Times New Roman" w:hAnsi="Times New Roman" w:cs="Times New Roman"/>
          <w:sz w:val="26"/>
          <w:szCs w:val="26"/>
        </w:rPr>
        <w:t xml:space="preserve">1 </w:t>
      </w:r>
      <w:r w:rsidR="00DC2DF3" w:rsidRPr="0076304D">
        <w:rPr>
          <w:rFonts w:ascii="Times New Roman" w:hAnsi="Times New Roman" w:cs="Times New Roman"/>
          <w:sz w:val="26"/>
          <w:szCs w:val="26"/>
        </w:rPr>
        <w:t>к настоящему Порядку. В сводном отчете приводятся источники использования данных. Расчеты, необходимые для заполнения сводного отчета, приводятся в приложении к нему. Информация об источниках данных и методах расчетов должна обеспечивать возможность их подтверждения. В случае</w:t>
      </w:r>
      <w:proofErr w:type="gramStart"/>
      <w:r w:rsidR="006D6A6E" w:rsidRPr="0076304D">
        <w:rPr>
          <w:rFonts w:ascii="Times New Roman" w:hAnsi="Times New Roman" w:cs="Times New Roman"/>
          <w:sz w:val="26"/>
          <w:szCs w:val="26"/>
        </w:rPr>
        <w:t>,</w:t>
      </w:r>
      <w:proofErr w:type="gramEnd"/>
      <w:r w:rsidR="00DC2DF3" w:rsidRPr="0076304D">
        <w:rPr>
          <w:rFonts w:ascii="Times New Roman" w:hAnsi="Times New Roman" w:cs="Times New Roman"/>
          <w:sz w:val="26"/>
          <w:szCs w:val="26"/>
        </w:rPr>
        <w:t xml:space="preserve"> если расчеты произведены на основании данных, не опубликованных в открытых источниках, такие данные должны быть приведены в приложении к сводному отчету в полном объеме.</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DC2DF3" w:rsidRPr="0076304D">
        <w:rPr>
          <w:rFonts w:ascii="Times New Roman" w:hAnsi="Times New Roman" w:cs="Times New Roman"/>
          <w:sz w:val="26"/>
          <w:szCs w:val="26"/>
        </w:rPr>
        <w:t>. При разработке проекта акта выбор наилучшего варианта правового регулирования осуществляется с учетом следующих критериев:</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а) эффективность, определяемая высокой степенью вероятности достижения заявленных целей регулирования;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 xml:space="preserve">б) уровень и степень обоснованности предполагаемых затрат потенциальных адресатов предполагаемого правового регулирования и бюджета </w:t>
      </w:r>
      <w:r w:rsidR="00071AC4" w:rsidRPr="0076304D">
        <w:rPr>
          <w:rFonts w:ascii="Times New Roman" w:hAnsi="Times New Roman" w:cs="Times New Roman"/>
          <w:sz w:val="26"/>
          <w:szCs w:val="26"/>
        </w:rPr>
        <w:t>муниципального образования муниципального района «Печора»</w:t>
      </w:r>
      <w:r w:rsidRPr="0076304D">
        <w:rPr>
          <w:rFonts w:ascii="Times New Roman" w:hAnsi="Times New Roman" w:cs="Times New Roman"/>
          <w:sz w:val="26"/>
          <w:szCs w:val="26"/>
        </w:rPr>
        <w:t>;</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в) предполагаемая польза для соответствующей сферы общественных отношений, выражающаяся в создании благоприятных условий для ее развития и конкуренции.</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00DC2DF3" w:rsidRPr="0076304D">
        <w:rPr>
          <w:rFonts w:ascii="Times New Roman" w:hAnsi="Times New Roman" w:cs="Times New Roman"/>
          <w:sz w:val="26"/>
          <w:szCs w:val="26"/>
        </w:rPr>
        <w:t>. В целях учета мнения общественности разработчик проводит общественные обсуждения с гражданами и организациями, в том числе представляющими интересы предпринимательского сообщества в Республике Коми.</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DC2DF3" w:rsidRPr="0076304D">
        <w:rPr>
          <w:rFonts w:ascii="Times New Roman" w:hAnsi="Times New Roman" w:cs="Times New Roman"/>
          <w:sz w:val="26"/>
          <w:szCs w:val="26"/>
        </w:rPr>
        <w:t xml:space="preserve">. Для проведения общественных обсуждений разработчик в течение 5 рабочих дней со дня разработки проекта акта размещает на </w:t>
      </w:r>
      <w:r w:rsidR="00A87FF0" w:rsidRPr="0076304D">
        <w:rPr>
          <w:rFonts w:ascii="Times New Roman" w:hAnsi="Times New Roman" w:cs="Times New Roman"/>
          <w:sz w:val="26"/>
          <w:szCs w:val="26"/>
        </w:rPr>
        <w:t>«</w:t>
      </w:r>
      <w:proofErr w:type="gramStart"/>
      <w:r w:rsidR="001A4769" w:rsidRPr="0076304D">
        <w:rPr>
          <w:rFonts w:ascii="Times New Roman" w:hAnsi="Times New Roman" w:cs="Times New Roman"/>
          <w:sz w:val="26"/>
          <w:szCs w:val="26"/>
        </w:rPr>
        <w:t>Интернет-портале</w:t>
      </w:r>
      <w:proofErr w:type="gramEnd"/>
      <w:r w:rsidR="001A4769" w:rsidRPr="0076304D">
        <w:rPr>
          <w:rFonts w:ascii="Times New Roman" w:hAnsi="Times New Roman" w:cs="Times New Roman"/>
          <w:sz w:val="26"/>
          <w:szCs w:val="26"/>
        </w:rPr>
        <w:t xml:space="preserve"> для общественного обсуждения нормативных правовых актов Республики Коми и их проектов</w:t>
      </w:r>
      <w:r w:rsidR="00A87FF0" w:rsidRPr="0076304D">
        <w:rPr>
          <w:rFonts w:ascii="Times New Roman" w:hAnsi="Times New Roman" w:cs="Times New Roman"/>
          <w:sz w:val="26"/>
          <w:szCs w:val="26"/>
        </w:rPr>
        <w:t>»</w:t>
      </w:r>
      <w:r w:rsidR="001A4769" w:rsidRPr="0076304D">
        <w:rPr>
          <w:rFonts w:ascii="Times New Roman" w:hAnsi="Times New Roman" w:cs="Times New Roman"/>
          <w:sz w:val="26"/>
          <w:szCs w:val="26"/>
        </w:rPr>
        <w:t xml:space="preserve"> pravo.rkomi.ru (далее - единый ресурс)</w:t>
      </w:r>
      <w:r w:rsidR="00DC2DF3" w:rsidRPr="0076304D">
        <w:rPr>
          <w:rFonts w:ascii="Times New Roman" w:hAnsi="Times New Roman" w:cs="Times New Roman"/>
          <w:sz w:val="26"/>
          <w:szCs w:val="26"/>
        </w:rPr>
        <w:t>:</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а) те</w:t>
      </w:r>
      <w:proofErr w:type="gramStart"/>
      <w:r w:rsidRPr="0076304D">
        <w:rPr>
          <w:rFonts w:ascii="Times New Roman" w:hAnsi="Times New Roman" w:cs="Times New Roman"/>
          <w:sz w:val="26"/>
          <w:szCs w:val="26"/>
        </w:rPr>
        <w:t>кст пр</w:t>
      </w:r>
      <w:proofErr w:type="gramEnd"/>
      <w:r w:rsidRPr="0076304D">
        <w:rPr>
          <w:rFonts w:ascii="Times New Roman" w:hAnsi="Times New Roman" w:cs="Times New Roman"/>
          <w:sz w:val="26"/>
          <w:szCs w:val="26"/>
        </w:rPr>
        <w:t>оекта акта и сводный отчет;</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6304D">
        <w:rPr>
          <w:rFonts w:ascii="Times New Roman" w:hAnsi="Times New Roman" w:cs="Times New Roman"/>
          <w:sz w:val="26"/>
          <w:szCs w:val="26"/>
        </w:rPr>
        <w:t>б) пояснительную записку с кратким изложением существа проекта акта, обоснованием необходимости его принятия, включая описание проблем, на решение которых направлено новое правовое регулирование, указанием основных групп участников общественных отношений, интересы которых будут затронуты, прогнозом социально-экономических, финансовых и иных последствий принятия нормативного правового акта, а также информацией о последствиях в случае непринятия данного нормативного правового акта;</w:t>
      </w:r>
      <w:proofErr w:type="gramEnd"/>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в) информацию о сроках общественного обсуждения проекта акта;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г) информацию о сроке приема предложений и способах их представления;</w:t>
      </w:r>
    </w:p>
    <w:p w:rsidR="00DC2DF3" w:rsidRPr="0076304D" w:rsidRDefault="001A4769"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д</w:t>
      </w:r>
      <w:r w:rsidR="00DC2DF3" w:rsidRPr="0076304D">
        <w:rPr>
          <w:rFonts w:ascii="Times New Roman" w:hAnsi="Times New Roman" w:cs="Times New Roman"/>
          <w:sz w:val="26"/>
          <w:szCs w:val="26"/>
        </w:rPr>
        <w:t>) иные материалы, обосновывающие проблему и предлагаемое регулирование.</w:t>
      </w:r>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w:t>
      </w:r>
      <w:r w:rsidR="00DC2DF3" w:rsidRPr="0076304D">
        <w:rPr>
          <w:rFonts w:ascii="Times New Roman" w:hAnsi="Times New Roman" w:cs="Times New Roman"/>
          <w:sz w:val="26"/>
          <w:szCs w:val="26"/>
        </w:rPr>
        <w:t>. Срок общественного обсуждения проекта акта определяется разработчиком и не может составлять</w:t>
      </w:r>
      <w:r w:rsidR="001A4769" w:rsidRPr="0076304D">
        <w:rPr>
          <w:rFonts w:ascii="Times New Roman" w:hAnsi="Times New Roman" w:cs="Times New Roman"/>
          <w:sz w:val="26"/>
          <w:szCs w:val="26"/>
        </w:rPr>
        <w:t xml:space="preserve">  менее 10 рабочих дней со дня размещения на едином ресурсе</w:t>
      </w:r>
      <w:r w:rsidR="00A87FF0" w:rsidRPr="0076304D">
        <w:rPr>
          <w:rFonts w:ascii="Times New Roman" w:hAnsi="Times New Roman" w:cs="Times New Roman"/>
          <w:sz w:val="26"/>
          <w:szCs w:val="26"/>
        </w:rPr>
        <w:t>.</w:t>
      </w:r>
    </w:p>
    <w:p w:rsidR="00DC2DF3" w:rsidRPr="0076304D" w:rsidRDefault="006F6C67" w:rsidP="00252FF2">
      <w:pPr>
        <w:autoSpaceDE w:val="0"/>
        <w:autoSpaceDN w:val="0"/>
        <w:adjustRightInd w:val="0"/>
        <w:spacing w:after="0" w:line="240" w:lineRule="auto"/>
        <w:ind w:firstLine="709"/>
        <w:jc w:val="both"/>
        <w:rPr>
          <w:rFonts w:ascii="Times New Roman" w:hAnsi="Times New Roman" w:cs="Times New Roman"/>
          <w:sz w:val="26"/>
          <w:szCs w:val="26"/>
        </w:rPr>
      </w:pPr>
      <w:bookmarkStart w:id="3" w:name="Par138"/>
      <w:bookmarkEnd w:id="3"/>
      <w:r w:rsidRPr="0076304D">
        <w:rPr>
          <w:rFonts w:ascii="Times New Roman" w:hAnsi="Times New Roman" w:cs="Times New Roman"/>
          <w:sz w:val="26"/>
          <w:szCs w:val="26"/>
        </w:rPr>
        <w:t>1</w:t>
      </w:r>
      <w:r w:rsidR="00015A10">
        <w:rPr>
          <w:rFonts w:ascii="Times New Roman" w:hAnsi="Times New Roman" w:cs="Times New Roman"/>
          <w:sz w:val="26"/>
          <w:szCs w:val="26"/>
        </w:rPr>
        <w:t>0</w:t>
      </w:r>
      <w:r w:rsidR="00DC2DF3" w:rsidRPr="0076304D">
        <w:rPr>
          <w:rFonts w:ascii="Times New Roman" w:hAnsi="Times New Roman" w:cs="Times New Roman"/>
          <w:sz w:val="26"/>
          <w:szCs w:val="26"/>
        </w:rPr>
        <w:t>. Разработчик обязан рассмотреть все предложения, поступившие в установленный срок в связи с проведением общественного обсуждения по проекту акта, и составить в течение 3 рабочих дней после окончания установленного срока проведения общественного обсуждения свод предложений с указанием сведений об их учете или причинах отклонения.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Разработчик обязан в течение 2 рабочих дней со дня составления свода предложений опубликовать свод предложений на едином ресурсе.</w:t>
      </w:r>
    </w:p>
    <w:p w:rsidR="00DC2DF3" w:rsidRPr="0076304D" w:rsidRDefault="006F6C67"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lastRenderedPageBreak/>
        <w:t>1</w:t>
      </w:r>
      <w:r w:rsidR="00015A10">
        <w:rPr>
          <w:rFonts w:ascii="Times New Roman" w:hAnsi="Times New Roman" w:cs="Times New Roman"/>
          <w:sz w:val="26"/>
          <w:szCs w:val="26"/>
        </w:rPr>
        <w:t>1</w:t>
      </w:r>
      <w:r w:rsidR="00DC2DF3" w:rsidRPr="0076304D">
        <w:rPr>
          <w:rFonts w:ascii="Times New Roman" w:hAnsi="Times New Roman" w:cs="Times New Roman"/>
          <w:sz w:val="26"/>
          <w:szCs w:val="26"/>
        </w:rPr>
        <w:t xml:space="preserve">. </w:t>
      </w:r>
      <w:proofErr w:type="gramStart"/>
      <w:r w:rsidR="00DC2DF3" w:rsidRPr="0076304D">
        <w:rPr>
          <w:rFonts w:ascii="Times New Roman" w:hAnsi="Times New Roman" w:cs="Times New Roman"/>
          <w:sz w:val="26"/>
          <w:szCs w:val="26"/>
        </w:rPr>
        <w:t>В случае принятия решения об отказе в разработке проекта акта по итогам общественного обсуждения разработчик в течение</w:t>
      </w:r>
      <w:proofErr w:type="gramEnd"/>
      <w:r w:rsidR="00DC2DF3" w:rsidRPr="0076304D">
        <w:rPr>
          <w:rFonts w:ascii="Times New Roman" w:hAnsi="Times New Roman" w:cs="Times New Roman"/>
          <w:sz w:val="26"/>
          <w:szCs w:val="26"/>
        </w:rPr>
        <w:t xml:space="preserve"> 1 рабочего дня со дня принятия решения размещает на едином ресурсе соответствующую информацию.</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По итогам проведения общественного обсуждения разработчик дорабатывает сводный отчет, а в случае необходимости и проект акта, при этом в сводный отчет включаются сведения о проведении общественного обсуждения и свода предложений. После доработки сводный отчет подписывается руководителем разработчика и публикуется разработчиком на едином ресурсе.</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Срок доработки, подписания и опубликования сводного отчета на едином ресурсе, а также срок доработки (при необходимости) и опубликования проекта акта на едином ресурсе составляет не более 7 рабочих дней со дня составления свода предложений.</w:t>
      </w:r>
    </w:p>
    <w:p w:rsidR="00DC2DF3" w:rsidRPr="006D6A6E" w:rsidRDefault="00DC2DF3" w:rsidP="00252FF2">
      <w:pPr>
        <w:autoSpaceDE w:val="0"/>
        <w:autoSpaceDN w:val="0"/>
        <w:adjustRightInd w:val="0"/>
        <w:spacing w:after="0" w:line="240" w:lineRule="auto"/>
        <w:ind w:firstLine="709"/>
        <w:rPr>
          <w:rFonts w:ascii="Times New Roman" w:hAnsi="Times New Roman" w:cs="Times New Roman"/>
          <w:sz w:val="28"/>
          <w:szCs w:val="28"/>
        </w:rPr>
      </w:pPr>
    </w:p>
    <w:p w:rsidR="00DC2DF3" w:rsidRPr="0076304D" w:rsidRDefault="00DC2DF3" w:rsidP="00252FF2">
      <w:pPr>
        <w:autoSpaceDE w:val="0"/>
        <w:autoSpaceDN w:val="0"/>
        <w:adjustRightInd w:val="0"/>
        <w:spacing w:line="240" w:lineRule="auto"/>
        <w:ind w:firstLine="709"/>
        <w:jc w:val="center"/>
        <w:rPr>
          <w:rFonts w:ascii="Times New Roman" w:hAnsi="Times New Roman" w:cs="Times New Roman"/>
          <w:b/>
          <w:bCs/>
          <w:sz w:val="26"/>
          <w:szCs w:val="26"/>
        </w:rPr>
      </w:pPr>
      <w:r w:rsidRPr="0076304D">
        <w:rPr>
          <w:rFonts w:ascii="Times New Roman" w:hAnsi="Times New Roman" w:cs="Times New Roman"/>
          <w:b/>
          <w:bCs/>
          <w:sz w:val="26"/>
          <w:szCs w:val="26"/>
        </w:rPr>
        <w:t>III. Подготовка заключения</w:t>
      </w:r>
    </w:p>
    <w:p w:rsidR="00DC2DF3" w:rsidRPr="0076304D" w:rsidRDefault="00DC2DF3" w:rsidP="00252FF2">
      <w:pPr>
        <w:autoSpaceDE w:val="0"/>
        <w:autoSpaceDN w:val="0"/>
        <w:adjustRightInd w:val="0"/>
        <w:spacing w:after="0" w:line="240" w:lineRule="auto"/>
        <w:ind w:firstLine="709"/>
        <w:rPr>
          <w:rFonts w:ascii="Times New Roman" w:hAnsi="Times New Roman" w:cs="Times New Roman"/>
          <w:sz w:val="26"/>
          <w:szCs w:val="26"/>
        </w:rPr>
      </w:pPr>
    </w:p>
    <w:p w:rsidR="005C4786"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bookmarkStart w:id="4" w:name="Par154"/>
      <w:bookmarkEnd w:id="4"/>
      <w:r w:rsidRPr="0076304D">
        <w:rPr>
          <w:rFonts w:ascii="Times New Roman" w:hAnsi="Times New Roman" w:cs="Times New Roman"/>
          <w:sz w:val="26"/>
          <w:szCs w:val="26"/>
        </w:rPr>
        <w:t>1</w:t>
      </w:r>
      <w:r w:rsidR="00015A10">
        <w:rPr>
          <w:rFonts w:ascii="Times New Roman" w:hAnsi="Times New Roman" w:cs="Times New Roman"/>
          <w:sz w:val="26"/>
          <w:szCs w:val="26"/>
        </w:rPr>
        <w:t>2</w:t>
      </w:r>
      <w:r w:rsidRPr="0076304D">
        <w:rPr>
          <w:rFonts w:ascii="Times New Roman" w:hAnsi="Times New Roman" w:cs="Times New Roman"/>
          <w:sz w:val="26"/>
          <w:szCs w:val="26"/>
        </w:rPr>
        <w:t>. Разработчик направляет проект акта, сводный отчет, свод предложений, пояснительную записку, ответы лиц, орг</w:t>
      </w:r>
      <w:r w:rsidR="001A4769" w:rsidRPr="0076304D">
        <w:rPr>
          <w:rFonts w:ascii="Times New Roman" w:hAnsi="Times New Roman" w:cs="Times New Roman"/>
          <w:sz w:val="26"/>
          <w:szCs w:val="26"/>
        </w:rPr>
        <w:t xml:space="preserve">анов и организаций </w:t>
      </w:r>
      <w:r w:rsidRPr="0076304D">
        <w:rPr>
          <w:rFonts w:ascii="Times New Roman" w:hAnsi="Times New Roman" w:cs="Times New Roman"/>
          <w:sz w:val="26"/>
          <w:szCs w:val="26"/>
        </w:rPr>
        <w:t>(при наличии)</w:t>
      </w:r>
      <w:r w:rsidR="006D6A6E" w:rsidRPr="0076304D">
        <w:rPr>
          <w:rFonts w:ascii="Times New Roman" w:hAnsi="Times New Roman" w:cs="Times New Roman"/>
          <w:sz w:val="26"/>
          <w:szCs w:val="26"/>
        </w:rPr>
        <w:t xml:space="preserve"> по итогам проведения общественных обсуждений </w:t>
      </w:r>
      <w:r w:rsidRPr="0076304D">
        <w:rPr>
          <w:rFonts w:ascii="Times New Roman" w:hAnsi="Times New Roman" w:cs="Times New Roman"/>
          <w:sz w:val="26"/>
          <w:szCs w:val="26"/>
        </w:rPr>
        <w:t xml:space="preserve"> в </w:t>
      </w:r>
      <w:r w:rsidR="00012A61" w:rsidRPr="0076304D">
        <w:rPr>
          <w:rFonts w:ascii="Times New Roman" w:hAnsi="Times New Roman" w:cs="Times New Roman"/>
          <w:sz w:val="26"/>
          <w:szCs w:val="26"/>
        </w:rPr>
        <w:t>Отдел экономики и инвестиций администрации МР «Печора» (далее - уполномоченный орган)</w:t>
      </w:r>
      <w:r w:rsidRPr="0076304D">
        <w:rPr>
          <w:rFonts w:ascii="Times New Roman" w:hAnsi="Times New Roman" w:cs="Times New Roman"/>
          <w:sz w:val="26"/>
          <w:szCs w:val="26"/>
        </w:rPr>
        <w:t xml:space="preserve"> для подготовки заключения в течение 2 рабочих дней со дня подписания сводного отчета</w:t>
      </w:r>
      <w:r w:rsidR="005C4786">
        <w:rPr>
          <w:rFonts w:ascii="Times New Roman" w:hAnsi="Times New Roman" w:cs="Times New Roman"/>
          <w:sz w:val="26"/>
          <w:szCs w:val="26"/>
        </w:rPr>
        <w:t>.</w:t>
      </w:r>
      <w:r w:rsidRPr="0076304D">
        <w:rPr>
          <w:rFonts w:ascii="Times New Roman" w:hAnsi="Times New Roman" w:cs="Times New Roman"/>
          <w:sz w:val="26"/>
          <w:szCs w:val="26"/>
        </w:rPr>
        <w:t xml:space="preserve"> </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w:t>
      </w:r>
      <w:r w:rsidR="00015A10">
        <w:rPr>
          <w:rFonts w:ascii="Times New Roman" w:hAnsi="Times New Roman" w:cs="Times New Roman"/>
          <w:sz w:val="26"/>
          <w:szCs w:val="26"/>
        </w:rPr>
        <w:t>3</w:t>
      </w:r>
      <w:r w:rsidRPr="0076304D">
        <w:rPr>
          <w:rFonts w:ascii="Times New Roman" w:hAnsi="Times New Roman" w:cs="Times New Roman"/>
          <w:sz w:val="26"/>
          <w:szCs w:val="26"/>
        </w:rPr>
        <w:t>. Уполномоченный орган возвращает документы разработчику не позднее 3 рабочих дней, следующих за днем их поступления, с указанием причин, послуживших основанием для возврата документов, в следующих случаях:</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а) представлен неполный комплект документов, подлежащих обязательному представлению разработчиком и установленных в пункте 1</w:t>
      </w:r>
      <w:r w:rsidR="00015A10">
        <w:rPr>
          <w:rFonts w:ascii="Times New Roman" w:hAnsi="Times New Roman" w:cs="Times New Roman"/>
          <w:sz w:val="26"/>
          <w:szCs w:val="26"/>
        </w:rPr>
        <w:t>2</w:t>
      </w:r>
      <w:r w:rsidRPr="0076304D">
        <w:rPr>
          <w:rFonts w:ascii="Times New Roman" w:hAnsi="Times New Roman" w:cs="Times New Roman"/>
          <w:sz w:val="26"/>
          <w:szCs w:val="26"/>
        </w:rPr>
        <w:t xml:space="preserve"> настоящего Порядка;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б) сводный отчет составлен не по форме согласно приложению к настоящему Порядку или заполнены не все разделы сводного отчета.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Разработчик после устранения причин, послуживших основанием для возврата документов, повторно в течение 3 рабочих дней со дня возврата ему документов направляет документы в уполномоченный орган для подготовки заключения.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98594A">
        <w:rPr>
          <w:rFonts w:ascii="Times New Roman" w:hAnsi="Times New Roman" w:cs="Times New Roman"/>
          <w:sz w:val="26"/>
          <w:szCs w:val="26"/>
        </w:rPr>
        <w:t>1</w:t>
      </w:r>
      <w:r w:rsidR="00015A10" w:rsidRPr="0098594A">
        <w:rPr>
          <w:rFonts w:ascii="Times New Roman" w:hAnsi="Times New Roman" w:cs="Times New Roman"/>
          <w:sz w:val="26"/>
          <w:szCs w:val="26"/>
        </w:rPr>
        <w:t>4</w:t>
      </w:r>
      <w:r w:rsidRPr="0098594A">
        <w:rPr>
          <w:rFonts w:ascii="Times New Roman" w:hAnsi="Times New Roman" w:cs="Times New Roman"/>
          <w:sz w:val="26"/>
          <w:szCs w:val="26"/>
        </w:rPr>
        <w:t>. Заключение готовится</w:t>
      </w:r>
      <w:r w:rsidR="0098594A">
        <w:rPr>
          <w:rFonts w:ascii="Times New Roman" w:hAnsi="Times New Roman" w:cs="Times New Roman"/>
          <w:sz w:val="26"/>
          <w:szCs w:val="26"/>
        </w:rPr>
        <w:t xml:space="preserve"> </w:t>
      </w:r>
      <w:r w:rsidRPr="0098594A">
        <w:rPr>
          <w:rFonts w:ascii="Times New Roman" w:hAnsi="Times New Roman" w:cs="Times New Roman"/>
          <w:sz w:val="26"/>
          <w:szCs w:val="26"/>
        </w:rPr>
        <w:t>уполномоченным</w:t>
      </w:r>
      <w:r w:rsidRPr="0076304D">
        <w:rPr>
          <w:rFonts w:ascii="Times New Roman" w:hAnsi="Times New Roman" w:cs="Times New Roman"/>
          <w:sz w:val="26"/>
          <w:szCs w:val="26"/>
        </w:rPr>
        <w:t xml:space="preserve"> органом и подписывается его руководителем со дня представления разработчиком материалов, указанных в пункте 1</w:t>
      </w:r>
      <w:r w:rsidR="00015A10">
        <w:rPr>
          <w:rFonts w:ascii="Times New Roman" w:hAnsi="Times New Roman" w:cs="Times New Roman"/>
          <w:sz w:val="26"/>
          <w:szCs w:val="26"/>
        </w:rPr>
        <w:t>2</w:t>
      </w:r>
      <w:r w:rsidRPr="0076304D">
        <w:rPr>
          <w:rFonts w:ascii="Times New Roman" w:hAnsi="Times New Roman" w:cs="Times New Roman"/>
          <w:sz w:val="26"/>
          <w:szCs w:val="26"/>
        </w:rPr>
        <w:t xml:space="preserve"> настоящего Порядка, </w:t>
      </w:r>
      <w:r w:rsidR="00911512" w:rsidRPr="0076304D">
        <w:rPr>
          <w:rFonts w:ascii="Times New Roman" w:hAnsi="Times New Roman" w:cs="Times New Roman"/>
          <w:sz w:val="26"/>
          <w:szCs w:val="26"/>
        </w:rPr>
        <w:t>в срок не более 10 рабочих дней</w:t>
      </w:r>
      <w:r w:rsidR="00911512">
        <w:rPr>
          <w:rFonts w:ascii="Times New Roman" w:hAnsi="Times New Roman" w:cs="Times New Roman"/>
          <w:sz w:val="26"/>
          <w:szCs w:val="26"/>
        </w:rPr>
        <w:t>,</w:t>
      </w:r>
      <w:r w:rsidR="00911512" w:rsidRPr="0076304D">
        <w:rPr>
          <w:rFonts w:ascii="Times New Roman" w:hAnsi="Times New Roman" w:cs="Times New Roman"/>
          <w:sz w:val="26"/>
          <w:szCs w:val="26"/>
        </w:rPr>
        <w:t xml:space="preserve"> </w:t>
      </w:r>
      <w:r w:rsidR="0098594A" w:rsidRPr="0098594A">
        <w:rPr>
          <w:rFonts w:ascii="Times New Roman" w:hAnsi="Times New Roman" w:cs="Times New Roman"/>
          <w:sz w:val="26"/>
          <w:szCs w:val="26"/>
        </w:rPr>
        <w:t>по форме согласно приложению 2</w:t>
      </w:r>
      <w:r w:rsidR="0098594A">
        <w:rPr>
          <w:rFonts w:ascii="Times New Roman" w:hAnsi="Times New Roman" w:cs="Times New Roman"/>
          <w:sz w:val="26"/>
          <w:szCs w:val="26"/>
        </w:rPr>
        <w:t xml:space="preserve"> к настоящему Порядку</w:t>
      </w:r>
      <w:r w:rsidR="00E67641" w:rsidRPr="0076304D">
        <w:rPr>
          <w:rFonts w:ascii="Times New Roman" w:hAnsi="Times New Roman" w:cs="Times New Roman"/>
          <w:sz w:val="26"/>
          <w:szCs w:val="26"/>
        </w:rPr>
        <w:t>.</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Заключение направляется разработчику в течение 2 рабочих дней со дня его подписания.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w:t>
      </w:r>
      <w:r w:rsidR="00015A10">
        <w:rPr>
          <w:rFonts w:ascii="Times New Roman" w:hAnsi="Times New Roman" w:cs="Times New Roman"/>
          <w:sz w:val="26"/>
          <w:szCs w:val="26"/>
        </w:rPr>
        <w:t>5</w:t>
      </w:r>
      <w:r w:rsidRPr="0076304D">
        <w:rPr>
          <w:rFonts w:ascii="Times New Roman" w:hAnsi="Times New Roman" w:cs="Times New Roman"/>
          <w:sz w:val="26"/>
          <w:szCs w:val="26"/>
        </w:rPr>
        <w:t>. Уполномоченный орган при подготовке заключения учитывает сведения, содержащиеся в соответствующих разделах сводного отчета: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а) точность формулировки выявленной проблемы;</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б) обоснованность качественного и количественного определения потенциальных адресатов предлагаемого правового регулирования и динамики их численности;</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в) обоснованность определения целей предлагаемого правового регулирования;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г) практическая реализуемость заявленных целей предлагаемого правового регулирования;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lastRenderedPageBreak/>
        <w:t xml:space="preserve">д) </w:t>
      </w:r>
      <w:proofErr w:type="spellStart"/>
      <w:r w:rsidRPr="0076304D">
        <w:rPr>
          <w:rFonts w:ascii="Times New Roman" w:hAnsi="Times New Roman" w:cs="Times New Roman"/>
          <w:sz w:val="26"/>
          <w:szCs w:val="26"/>
        </w:rPr>
        <w:t>проверяемость</w:t>
      </w:r>
      <w:proofErr w:type="spellEnd"/>
      <w:r w:rsidRPr="0076304D">
        <w:rPr>
          <w:rFonts w:ascii="Times New Roman" w:hAnsi="Times New Roman" w:cs="Times New Roman"/>
          <w:sz w:val="26"/>
          <w:szCs w:val="26"/>
        </w:rPr>
        <w:t xml:space="preserve"> показателей достижения целей предлагаемого правового регулирования и возможность последующего мониторинга их достижения;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е) 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бюджета</w:t>
      </w:r>
      <w:r w:rsidR="00E67641" w:rsidRPr="0076304D">
        <w:rPr>
          <w:rFonts w:ascii="Times New Roman" w:hAnsi="Times New Roman" w:cs="Times New Roman"/>
          <w:sz w:val="26"/>
          <w:szCs w:val="26"/>
        </w:rPr>
        <w:t xml:space="preserve"> </w:t>
      </w:r>
      <w:r w:rsidR="00905CD7" w:rsidRPr="0076304D">
        <w:rPr>
          <w:rFonts w:ascii="Times New Roman" w:hAnsi="Times New Roman" w:cs="Times New Roman"/>
          <w:sz w:val="26"/>
          <w:szCs w:val="26"/>
        </w:rPr>
        <w:t>муниципального образования муниципального района «Печора»</w:t>
      </w:r>
      <w:r w:rsidRPr="0076304D">
        <w:rPr>
          <w:rFonts w:ascii="Times New Roman" w:hAnsi="Times New Roman" w:cs="Times New Roman"/>
          <w:sz w:val="26"/>
          <w:szCs w:val="26"/>
        </w:rPr>
        <w:t>, связанных с введением предлагаемого правового регулирования;</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ж) степень выявления регулирующим органом всех возможных рисков введения предлагаемого прав</w:t>
      </w:r>
      <w:r w:rsidR="00E67641" w:rsidRPr="0076304D">
        <w:rPr>
          <w:rFonts w:ascii="Times New Roman" w:hAnsi="Times New Roman" w:cs="Times New Roman"/>
          <w:sz w:val="26"/>
          <w:szCs w:val="26"/>
        </w:rPr>
        <w:t>ового регулирования;</w:t>
      </w:r>
    </w:p>
    <w:p w:rsidR="00E67641" w:rsidRPr="0076304D" w:rsidRDefault="00E67641"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з) учет принципов установления обязательных требований, установленных статьей 4 Федерального закона «Об обязательных требованиях в Российской Федерации» (далее - Федеральный закон № 247-ФЗ).</w:t>
      </w:r>
    </w:p>
    <w:p w:rsidR="00DC2DF3" w:rsidRPr="0076304D" w:rsidRDefault="006F6C67"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w:t>
      </w:r>
      <w:r w:rsidR="00015A10">
        <w:rPr>
          <w:rFonts w:ascii="Times New Roman" w:hAnsi="Times New Roman" w:cs="Times New Roman"/>
          <w:sz w:val="26"/>
          <w:szCs w:val="26"/>
        </w:rPr>
        <w:t>6</w:t>
      </w:r>
      <w:r w:rsidRPr="0076304D">
        <w:rPr>
          <w:rFonts w:ascii="Times New Roman" w:hAnsi="Times New Roman" w:cs="Times New Roman"/>
          <w:sz w:val="26"/>
          <w:szCs w:val="26"/>
        </w:rPr>
        <w:t>.</w:t>
      </w:r>
      <w:r w:rsidR="00DC2DF3" w:rsidRPr="0076304D">
        <w:rPr>
          <w:rFonts w:ascii="Times New Roman" w:hAnsi="Times New Roman" w:cs="Times New Roman"/>
          <w:sz w:val="26"/>
          <w:szCs w:val="26"/>
        </w:rPr>
        <w:t xml:space="preserve"> </w:t>
      </w:r>
      <w:proofErr w:type="gramStart"/>
      <w:r w:rsidR="00DC2DF3" w:rsidRPr="0076304D">
        <w:rPr>
          <w:rFonts w:ascii="Times New Roman" w:hAnsi="Times New Roman" w:cs="Times New Roman"/>
          <w:sz w:val="26"/>
          <w:szCs w:val="26"/>
        </w:rPr>
        <w:t xml:space="preserve">В заключении делаются выводы о наличии либо отсутствии в проекте акта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w:t>
      </w:r>
      <w:r w:rsidR="00905CD7" w:rsidRPr="0076304D">
        <w:rPr>
          <w:rFonts w:ascii="Times New Roman" w:hAnsi="Times New Roman" w:cs="Times New Roman"/>
          <w:sz w:val="26"/>
          <w:szCs w:val="26"/>
        </w:rPr>
        <w:t>муниципального образования муниципального района «Печора»</w:t>
      </w:r>
      <w:r w:rsidR="00DC2DF3" w:rsidRPr="0076304D">
        <w:rPr>
          <w:rFonts w:ascii="Times New Roman" w:hAnsi="Times New Roman" w:cs="Times New Roman"/>
          <w:sz w:val="26"/>
          <w:szCs w:val="26"/>
        </w:rPr>
        <w:t>, о наличии либо отсутствии достаточного обоснования решения проблемы предложенным способом регулирования</w:t>
      </w:r>
      <w:proofErr w:type="gramEnd"/>
      <w:r w:rsidR="00E67641" w:rsidRPr="0076304D">
        <w:rPr>
          <w:rFonts w:ascii="Times New Roman" w:hAnsi="Times New Roman" w:cs="Times New Roman"/>
          <w:sz w:val="26"/>
          <w:szCs w:val="26"/>
        </w:rPr>
        <w:t xml:space="preserve"> и об учете принципов установления обязательных  требований, установленных статьей 4 Федерального закона №247-ФЗ.</w:t>
      </w:r>
    </w:p>
    <w:p w:rsidR="00DC2DF3" w:rsidRPr="0076304D" w:rsidRDefault="006F6C67"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w:t>
      </w:r>
      <w:r w:rsidR="00015A10">
        <w:rPr>
          <w:rFonts w:ascii="Times New Roman" w:hAnsi="Times New Roman" w:cs="Times New Roman"/>
          <w:sz w:val="26"/>
          <w:szCs w:val="26"/>
        </w:rPr>
        <w:t>7</w:t>
      </w:r>
      <w:r w:rsidR="00DC2DF3" w:rsidRPr="0076304D">
        <w:rPr>
          <w:rFonts w:ascii="Times New Roman" w:hAnsi="Times New Roman" w:cs="Times New Roman"/>
          <w:sz w:val="26"/>
          <w:szCs w:val="26"/>
        </w:rPr>
        <w:t>. В случае</w:t>
      </w:r>
      <w:proofErr w:type="gramStart"/>
      <w:r w:rsidR="00DC2DF3" w:rsidRPr="0076304D">
        <w:rPr>
          <w:rFonts w:ascii="Times New Roman" w:hAnsi="Times New Roman" w:cs="Times New Roman"/>
          <w:sz w:val="26"/>
          <w:szCs w:val="26"/>
        </w:rPr>
        <w:t>,</w:t>
      </w:r>
      <w:proofErr w:type="gramEnd"/>
      <w:r w:rsidR="00DC2DF3" w:rsidRPr="0076304D">
        <w:rPr>
          <w:rFonts w:ascii="Times New Roman" w:hAnsi="Times New Roman" w:cs="Times New Roman"/>
          <w:sz w:val="26"/>
          <w:szCs w:val="26"/>
        </w:rPr>
        <w:t xml:space="preserve"> если в заключении сделан вывод о том, что в проекте акта отсутствуют положения, вводящие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w:t>
      </w:r>
      <w:r w:rsidR="00905CD7" w:rsidRPr="0076304D">
        <w:rPr>
          <w:rFonts w:ascii="Times New Roman" w:hAnsi="Times New Roman" w:cs="Times New Roman"/>
          <w:sz w:val="26"/>
          <w:szCs w:val="26"/>
        </w:rPr>
        <w:t>муниципального образования муниципального района «Печора»</w:t>
      </w:r>
      <w:r w:rsidR="00DC2DF3" w:rsidRPr="0076304D">
        <w:rPr>
          <w:rFonts w:ascii="Times New Roman" w:hAnsi="Times New Roman" w:cs="Times New Roman"/>
          <w:sz w:val="26"/>
          <w:szCs w:val="26"/>
        </w:rPr>
        <w:t xml:space="preserve">, то проект акта в установленном порядке направляется на рассмотрение </w:t>
      </w:r>
      <w:r w:rsidR="00E67641" w:rsidRPr="0076304D">
        <w:rPr>
          <w:rFonts w:ascii="Times New Roman" w:hAnsi="Times New Roman" w:cs="Times New Roman"/>
          <w:sz w:val="26"/>
          <w:szCs w:val="26"/>
        </w:rPr>
        <w:t>руководителю администрации.</w:t>
      </w:r>
    </w:p>
    <w:p w:rsidR="00DC2DF3" w:rsidRPr="0076304D" w:rsidRDefault="006F6C67"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w:t>
      </w:r>
      <w:r w:rsidR="00015A10">
        <w:rPr>
          <w:rFonts w:ascii="Times New Roman" w:hAnsi="Times New Roman" w:cs="Times New Roman"/>
          <w:sz w:val="26"/>
          <w:szCs w:val="26"/>
        </w:rPr>
        <w:t>8</w:t>
      </w:r>
      <w:r w:rsidR="00DC2DF3" w:rsidRPr="0076304D">
        <w:rPr>
          <w:rFonts w:ascii="Times New Roman" w:hAnsi="Times New Roman" w:cs="Times New Roman"/>
          <w:sz w:val="26"/>
          <w:szCs w:val="26"/>
        </w:rPr>
        <w:t xml:space="preserve">. Разработчик при получении заключения, в котором сделан вывод о наличии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w:t>
      </w:r>
      <w:r w:rsidR="00905CD7" w:rsidRPr="0076304D">
        <w:rPr>
          <w:rFonts w:ascii="Times New Roman" w:hAnsi="Times New Roman" w:cs="Times New Roman"/>
          <w:sz w:val="26"/>
          <w:szCs w:val="26"/>
        </w:rPr>
        <w:t>муниципального образования муниципального района «Печора»</w:t>
      </w:r>
      <w:r w:rsidR="00DC2DF3" w:rsidRPr="0076304D">
        <w:rPr>
          <w:rFonts w:ascii="Times New Roman" w:hAnsi="Times New Roman" w:cs="Times New Roman"/>
          <w:sz w:val="26"/>
          <w:szCs w:val="26"/>
        </w:rPr>
        <w:t>:</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1) в случае согласия с содержащимися в заключении выводами:</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а) прекращает работу по проекту акта;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б) дорабатывает проект акта и составляет сводный отчет в течение 10 рабочих дней со дня его получения, после чего повторно направляет проект акта и сводный отчет в уполномоченный орган для подготовки заключения, которое составляется в срок не более 5 рабочих дней со дня получения доработанных документов;</w:t>
      </w:r>
    </w:p>
    <w:p w:rsidR="00B113BE" w:rsidRPr="0076304D" w:rsidRDefault="00B113BE" w:rsidP="00252FF2">
      <w:pPr>
        <w:pStyle w:val="ConsPlusNormal"/>
        <w:ind w:firstLine="709"/>
        <w:jc w:val="both"/>
        <w:rPr>
          <w:rFonts w:ascii="Times New Roman" w:hAnsi="Times New Roman" w:cs="Times New Roman"/>
          <w:sz w:val="26"/>
          <w:szCs w:val="26"/>
        </w:rPr>
      </w:pPr>
      <w:bookmarkStart w:id="5" w:name="Par190"/>
      <w:bookmarkEnd w:id="5"/>
      <w:proofErr w:type="gramStart"/>
      <w:r w:rsidRPr="0076304D">
        <w:rPr>
          <w:rFonts w:ascii="Times New Roman" w:hAnsi="Times New Roman" w:cs="Times New Roman"/>
          <w:sz w:val="26"/>
          <w:szCs w:val="26"/>
        </w:rPr>
        <w:t xml:space="preserve">2) в случае несогласия с содержащимися в заключении выводами в течение 10 рабочих дней со дня получения заключения оформляет мотивированный ответ о несогласии с содержащимися в заключении выводами и направляет ответ и проект акта главе </w:t>
      </w:r>
      <w:r w:rsidR="00905CD7" w:rsidRPr="0076304D">
        <w:rPr>
          <w:rFonts w:ascii="Times New Roman" w:hAnsi="Times New Roman" w:cs="Times New Roman"/>
          <w:sz w:val="26"/>
          <w:szCs w:val="26"/>
        </w:rPr>
        <w:t xml:space="preserve">муниципального района «Печора» </w:t>
      </w:r>
      <w:r w:rsidRPr="0076304D">
        <w:rPr>
          <w:rFonts w:ascii="Times New Roman" w:hAnsi="Times New Roman" w:cs="Times New Roman"/>
          <w:sz w:val="26"/>
          <w:szCs w:val="26"/>
        </w:rPr>
        <w:t xml:space="preserve">- руководителю администрации или </w:t>
      </w:r>
      <w:r w:rsidRPr="0076304D">
        <w:rPr>
          <w:rFonts w:ascii="Times New Roman" w:hAnsi="Times New Roman" w:cs="Times New Roman"/>
          <w:sz w:val="26"/>
          <w:szCs w:val="26"/>
        </w:rPr>
        <w:lastRenderedPageBreak/>
        <w:t>замести</w:t>
      </w:r>
      <w:r w:rsidR="00905CD7" w:rsidRPr="0076304D">
        <w:rPr>
          <w:rFonts w:ascii="Times New Roman" w:hAnsi="Times New Roman" w:cs="Times New Roman"/>
          <w:sz w:val="26"/>
          <w:szCs w:val="26"/>
        </w:rPr>
        <w:t>телю руководителя администрации муниципального района «Печора»</w:t>
      </w:r>
      <w:r w:rsidRPr="0076304D">
        <w:rPr>
          <w:rFonts w:ascii="Times New Roman" w:hAnsi="Times New Roman" w:cs="Times New Roman"/>
          <w:sz w:val="26"/>
          <w:szCs w:val="26"/>
        </w:rPr>
        <w:t>, курирующему соответствующую отрасль, для принятия решения о дальнейшей работе над проектом акта.</w:t>
      </w:r>
      <w:proofErr w:type="gramEnd"/>
    </w:p>
    <w:p w:rsidR="00DC2DF3" w:rsidRPr="0076304D" w:rsidRDefault="00015A10" w:rsidP="00252FF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19</w:t>
      </w:r>
      <w:r w:rsidR="00DC2DF3" w:rsidRPr="0076304D">
        <w:rPr>
          <w:rFonts w:ascii="Times New Roman" w:hAnsi="Times New Roman" w:cs="Times New Roman"/>
          <w:sz w:val="26"/>
          <w:szCs w:val="26"/>
        </w:rPr>
        <w:t xml:space="preserve">. Заключение не позднее 3 рабочих дней со дня его подписания подлежит размещению уполномоченным органом на официальном сайте </w:t>
      </w:r>
      <w:r w:rsidR="006D6A6E" w:rsidRPr="0076304D">
        <w:rPr>
          <w:rFonts w:ascii="Times New Roman" w:hAnsi="Times New Roman" w:cs="Times New Roman"/>
          <w:sz w:val="26"/>
          <w:szCs w:val="26"/>
        </w:rPr>
        <w:t>администрации</w:t>
      </w:r>
      <w:r w:rsidR="00DC2DF3" w:rsidRPr="0076304D">
        <w:rPr>
          <w:rFonts w:ascii="Times New Roman" w:hAnsi="Times New Roman" w:cs="Times New Roman"/>
          <w:sz w:val="26"/>
          <w:szCs w:val="26"/>
        </w:rPr>
        <w:t xml:space="preserve"> в сети </w:t>
      </w:r>
      <w:r w:rsidR="00905CD7" w:rsidRPr="0076304D">
        <w:rPr>
          <w:rFonts w:ascii="Times New Roman" w:hAnsi="Times New Roman" w:cs="Times New Roman"/>
          <w:sz w:val="26"/>
          <w:szCs w:val="26"/>
        </w:rPr>
        <w:t>«</w:t>
      </w:r>
      <w:r w:rsidR="00DC2DF3" w:rsidRPr="0076304D">
        <w:rPr>
          <w:rFonts w:ascii="Times New Roman" w:hAnsi="Times New Roman" w:cs="Times New Roman"/>
          <w:sz w:val="26"/>
          <w:szCs w:val="26"/>
        </w:rPr>
        <w:t>Интернет</w:t>
      </w:r>
      <w:r w:rsidR="00905CD7" w:rsidRPr="0076304D">
        <w:rPr>
          <w:rFonts w:ascii="Times New Roman" w:hAnsi="Times New Roman" w:cs="Times New Roman"/>
          <w:sz w:val="26"/>
          <w:szCs w:val="26"/>
        </w:rPr>
        <w:t>»</w:t>
      </w:r>
      <w:r w:rsidR="00DC2DF3" w:rsidRPr="0076304D">
        <w:rPr>
          <w:rFonts w:ascii="Times New Roman" w:hAnsi="Times New Roman" w:cs="Times New Roman"/>
          <w:sz w:val="26"/>
          <w:szCs w:val="26"/>
        </w:rPr>
        <w:t xml:space="preserve"> и едином ресурсе.</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2</w:t>
      </w:r>
      <w:r w:rsidR="00015A10">
        <w:rPr>
          <w:rFonts w:ascii="Times New Roman" w:hAnsi="Times New Roman" w:cs="Times New Roman"/>
          <w:sz w:val="26"/>
          <w:szCs w:val="26"/>
        </w:rPr>
        <w:t>0</w:t>
      </w:r>
      <w:r w:rsidRPr="0076304D">
        <w:rPr>
          <w:rFonts w:ascii="Times New Roman" w:hAnsi="Times New Roman" w:cs="Times New Roman"/>
          <w:sz w:val="26"/>
          <w:szCs w:val="26"/>
        </w:rPr>
        <w:t xml:space="preserve">. Разработчик акта в течение 8 рабочих дней со дня принятия акта размещает на едином ресурсе реквизиты принятого нормативного правового акта и электронный образ нормативного правового акта в формате </w:t>
      </w:r>
      <w:proofErr w:type="spellStart"/>
      <w:r w:rsidRPr="0076304D">
        <w:rPr>
          <w:rFonts w:ascii="Times New Roman" w:hAnsi="Times New Roman" w:cs="Times New Roman"/>
          <w:sz w:val="26"/>
          <w:szCs w:val="26"/>
        </w:rPr>
        <w:t>Adobe</w:t>
      </w:r>
      <w:proofErr w:type="spellEnd"/>
      <w:r w:rsidRPr="0076304D">
        <w:rPr>
          <w:rFonts w:ascii="Times New Roman" w:hAnsi="Times New Roman" w:cs="Times New Roman"/>
          <w:sz w:val="26"/>
          <w:szCs w:val="26"/>
        </w:rPr>
        <w:t xml:space="preserve"> </w:t>
      </w:r>
      <w:proofErr w:type="spellStart"/>
      <w:r w:rsidRPr="0076304D">
        <w:rPr>
          <w:rFonts w:ascii="Times New Roman" w:hAnsi="Times New Roman" w:cs="Times New Roman"/>
          <w:sz w:val="26"/>
          <w:szCs w:val="26"/>
        </w:rPr>
        <w:t>Acrobat</w:t>
      </w:r>
      <w:proofErr w:type="spellEnd"/>
      <w:r w:rsidRPr="0076304D">
        <w:rPr>
          <w:rFonts w:ascii="Times New Roman" w:hAnsi="Times New Roman" w:cs="Times New Roman"/>
          <w:sz w:val="26"/>
          <w:szCs w:val="26"/>
        </w:rPr>
        <w:t xml:space="preserve"> (PDF), созданный посредством сканирования бумажного оригинала.</w:t>
      </w:r>
    </w:p>
    <w:p w:rsidR="00DC2DF3" w:rsidRPr="0076304D" w:rsidRDefault="00DC2DF3" w:rsidP="00252FF2">
      <w:pPr>
        <w:autoSpaceDE w:val="0"/>
        <w:autoSpaceDN w:val="0"/>
        <w:adjustRightInd w:val="0"/>
        <w:spacing w:after="0" w:line="240" w:lineRule="auto"/>
        <w:ind w:firstLine="709"/>
        <w:jc w:val="both"/>
        <w:rPr>
          <w:rFonts w:ascii="Times New Roman" w:hAnsi="Times New Roman" w:cs="Times New Roman"/>
          <w:sz w:val="26"/>
          <w:szCs w:val="26"/>
        </w:rPr>
      </w:pPr>
      <w:r w:rsidRPr="0076304D">
        <w:rPr>
          <w:rFonts w:ascii="Times New Roman" w:hAnsi="Times New Roman" w:cs="Times New Roman"/>
          <w:sz w:val="26"/>
          <w:szCs w:val="26"/>
        </w:rPr>
        <w:t>В случае принятия решения об отклонении принятия проекта акта разработчик акта размещает на едином ресурсе в течение 8 рабочих дней со дня принятия данного решения информацию об отклонении принятия проекта акта.</w:t>
      </w:r>
    </w:p>
    <w:p w:rsidR="00905CD7" w:rsidRDefault="00905CD7" w:rsidP="00252FF2">
      <w:pPr>
        <w:spacing w:after="0" w:line="240" w:lineRule="auto"/>
        <w:ind w:firstLine="709"/>
        <w:rPr>
          <w:rFonts w:ascii="Times New Roman" w:hAnsi="Times New Roman" w:cs="Times New Roman"/>
          <w:sz w:val="28"/>
          <w:szCs w:val="28"/>
        </w:rPr>
        <w:sectPr w:rsidR="00905CD7" w:rsidSect="008D2C74">
          <w:pgSz w:w="11906" w:h="16838"/>
          <w:pgMar w:top="1134" w:right="851" w:bottom="1134" w:left="1701" w:header="0" w:footer="0" w:gutter="0"/>
          <w:cols w:space="720"/>
          <w:noEndnote/>
        </w:sectPr>
      </w:pPr>
    </w:p>
    <w:p w:rsidR="00905CD7" w:rsidRPr="00905CD7" w:rsidRDefault="00905CD7" w:rsidP="00905CD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5CD7">
        <w:rPr>
          <w:rFonts w:ascii="Times New Roman" w:eastAsia="Times New Roman" w:hAnsi="Times New Roman" w:cs="Times New Roman"/>
          <w:sz w:val="24"/>
          <w:szCs w:val="24"/>
          <w:lang w:eastAsia="ru-RU"/>
        </w:rPr>
        <w:lastRenderedPageBreak/>
        <w:t xml:space="preserve">Приложение 1 </w:t>
      </w:r>
      <w:r w:rsidRPr="00905CD7">
        <w:rPr>
          <w:rFonts w:ascii="Times New Roman" w:hAnsi="Times New Roman" w:cs="Times New Roman"/>
          <w:sz w:val="24"/>
          <w:szCs w:val="24"/>
        </w:rPr>
        <w:t>к настоящему Порядку</w:t>
      </w:r>
    </w:p>
    <w:p w:rsid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p>
    <w:p w:rsid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bookmarkStart w:id="6" w:name="P316"/>
      <w:bookmarkEnd w:id="6"/>
      <w:r w:rsidRPr="00905CD7">
        <w:rPr>
          <w:rFonts w:ascii="Times New Roman" w:eastAsia="Times New Roman" w:hAnsi="Times New Roman" w:cs="Times New Roman"/>
          <w:sz w:val="20"/>
          <w:lang w:eastAsia="ru-RU"/>
        </w:rPr>
        <w:t>СВОДНЫЙ ОТЧЕТ</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о проведении оценки регулирующего воздействия проекта</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 Общая информация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1.1. Орган Администрации муниципального образования: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(наименование)</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1.2. Вид и наименование проекта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1.3. Предполагаемая дата вступления в силу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1.4. Контактная информация исполнителя: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Ф.И.О. 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Должность: _________________________________________________________________________________</w:t>
      </w:r>
    </w:p>
    <w:p w:rsidR="0076304D"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Тел.: ___________________________ </w:t>
      </w:r>
    </w:p>
    <w:p w:rsidR="00905CD7" w:rsidRPr="00905CD7" w:rsidRDefault="0076304D" w:rsidP="0076304D">
      <w:pPr>
        <w:widowControl w:val="0"/>
        <w:autoSpaceDE w:val="0"/>
        <w:autoSpaceDN w:val="0"/>
        <w:spacing w:after="0" w:line="240" w:lineRule="auto"/>
        <w:jc w:val="both"/>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xml:space="preserve">    </w:t>
      </w:r>
      <w:r w:rsidR="00905CD7" w:rsidRPr="00905CD7">
        <w:rPr>
          <w:rFonts w:ascii="Times New Roman" w:eastAsia="Times New Roman" w:hAnsi="Times New Roman" w:cs="Times New Roman"/>
          <w:sz w:val="20"/>
          <w:lang w:eastAsia="ru-RU"/>
        </w:rPr>
        <w:t>Адрес электронной почты: 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2.  Описание  проблемы,  на  решение  которой  направлено  предлагаемое</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правовое регулирование:</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2.1. Формулировка проблемы:</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2.2.  Информация  о возникновении, выявлении проблемы и мерах, принятых ранее для ее решения, достигнутых результатах и затраченных ресурсах:</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2.3. Характеристика негативных эффектов, возникающих в связи с наличием проблемы, их количественная оценка: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7" w:name="P361"/>
      <w:bookmarkEnd w:id="7"/>
      <w:r w:rsidRPr="00905CD7">
        <w:rPr>
          <w:rFonts w:ascii="Times New Roman" w:eastAsia="Times New Roman" w:hAnsi="Times New Roman" w:cs="Times New Roman"/>
          <w:sz w:val="20"/>
          <w:lang w:eastAsia="ru-RU"/>
        </w:rPr>
        <w:t xml:space="preserve">    2.4.  Опыт  решения  </w:t>
      </w:r>
      <w:proofErr w:type="gramStart"/>
      <w:r w:rsidRPr="00905CD7">
        <w:rPr>
          <w:rFonts w:ascii="Times New Roman" w:eastAsia="Times New Roman" w:hAnsi="Times New Roman" w:cs="Times New Roman"/>
          <w:sz w:val="20"/>
          <w:lang w:eastAsia="ru-RU"/>
        </w:rPr>
        <w:t>аналогичных  проблем</w:t>
      </w:r>
      <w:proofErr w:type="gramEnd"/>
      <w:r w:rsidRPr="00905CD7">
        <w:rPr>
          <w:rFonts w:ascii="Times New Roman" w:eastAsia="Times New Roman" w:hAnsi="Times New Roman" w:cs="Times New Roman"/>
          <w:sz w:val="20"/>
          <w:lang w:eastAsia="ru-RU"/>
        </w:rPr>
        <w:t xml:space="preserve"> в других субъектах Российской Федерации:</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2.5. Источники данных:</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8" w:name="P368"/>
      <w:bookmarkEnd w:id="8"/>
      <w:r w:rsidRPr="00905CD7">
        <w:rPr>
          <w:rFonts w:ascii="Times New Roman" w:eastAsia="Times New Roman" w:hAnsi="Times New Roman" w:cs="Times New Roman"/>
          <w:sz w:val="20"/>
          <w:lang w:eastAsia="ru-RU"/>
        </w:rPr>
        <w:t xml:space="preserve">    2.6. Иная информация о проблеме:</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3.   Определение   целей   предлагаемого   правового   регулирования  и</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индикаторов для оценки их достижения.</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87"/>
        <w:gridCol w:w="2385"/>
        <w:gridCol w:w="2385"/>
        <w:gridCol w:w="2921"/>
      </w:tblGrid>
      <w:tr w:rsidR="00905CD7" w:rsidRPr="00905CD7" w:rsidTr="00C61F04">
        <w:tc>
          <w:tcPr>
            <w:tcW w:w="943"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3.1. Цели предлагаемого правового регулирования</w:t>
            </w:r>
          </w:p>
        </w:tc>
        <w:tc>
          <w:tcPr>
            <w:tcW w:w="1258"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3.2. Сроки достижения целей предлагаемого правового регулирования</w:t>
            </w:r>
          </w:p>
        </w:tc>
        <w:tc>
          <w:tcPr>
            <w:tcW w:w="1258"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3.3. Периодичность мониторинга достижения целей предлагаемого правового регулирования</w:t>
            </w:r>
          </w:p>
        </w:tc>
        <w:tc>
          <w:tcPr>
            <w:tcW w:w="1541"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3.4. Индикаторы достижения целей предлагаемого правового регулирования, целевые значения индикаторов по годам</w:t>
            </w:r>
          </w:p>
        </w:tc>
      </w:tr>
      <w:tr w:rsidR="00905CD7" w:rsidRPr="00905CD7" w:rsidTr="00C61F04">
        <w:tc>
          <w:tcPr>
            <w:tcW w:w="943"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(Цель 1)</w:t>
            </w: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54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943"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(Цель 2)</w:t>
            </w: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54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943"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(Цель 3)</w:t>
            </w: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258"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54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9" w:name="P391"/>
      <w:bookmarkEnd w:id="9"/>
      <w:r w:rsidRPr="00905CD7">
        <w:rPr>
          <w:rFonts w:ascii="Times New Roman" w:eastAsia="Times New Roman" w:hAnsi="Times New Roman" w:cs="Times New Roman"/>
          <w:sz w:val="20"/>
          <w:lang w:eastAsia="ru-RU"/>
        </w:rPr>
        <w:t xml:space="preserve">    3.5.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(указывается   нормативный   правовой   акт   более  высокого  уровня  либо инициативный порядок разработки)</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3.6.   Методы   расчета   индикаторов  достижения  целей  предлагаемого правового регулирования, источники информации для расчетов:</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0" w:name="P402"/>
      <w:bookmarkEnd w:id="10"/>
      <w:r w:rsidRPr="00905CD7">
        <w:rPr>
          <w:rFonts w:ascii="Times New Roman" w:eastAsia="Times New Roman" w:hAnsi="Times New Roman" w:cs="Times New Roman"/>
          <w:sz w:val="20"/>
          <w:lang w:eastAsia="ru-RU"/>
        </w:rPr>
        <w:t xml:space="preserve">    </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4.  Качественная  характеристика  и  оценка  численности  потенциальных адресатов предлагаемого правового регулирования (их групп):</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154"/>
        <w:gridCol w:w="2048"/>
      </w:tblGrid>
      <w:tr w:rsidR="00905CD7" w:rsidRPr="00905CD7" w:rsidTr="00FB6560">
        <w:tc>
          <w:tcPr>
            <w:tcW w:w="5216"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bookmarkStart w:id="11" w:name="P408"/>
            <w:bookmarkEnd w:id="11"/>
            <w:r w:rsidRPr="00905CD7">
              <w:rPr>
                <w:rFonts w:ascii="Times New Roman" w:eastAsia="Times New Roman" w:hAnsi="Times New Roman" w:cs="Times New Roman"/>
                <w:lang w:eastAsia="ru-RU"/>
              </w:rPr>
              <w:t>4.1. Группы потенциальных адресатов предлагаемого правового регулирования (краткое описание их качественных характеристик)</w:t>
            </w:r>
          </w:p>
        </w:tc>
        <w:tc>
          <w:tcPr>
            <w:tcW w:w="2154"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4.2. Количество участников группы</w:t>
            </w:r>
          </w:p>
        </w:tc>
        <w:tc>
          <w:tcPr>
            <w:tcW w:w="2048"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4.3. Источники данных</w:t>
            </w:r>
          </w:p>
        </w:tc>
      </w:tr>
      <w:tr w:rsidR="00905CD7" w:rsidRPr="00905CD7" w:rsidTr="00FB6560">
        <w:tc>
          <w:tcPr>
            <w:tcW w:w="5216"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(Группа 1)</w:t>
            </w:r>
          </w:p>
        </w:tc>
        <w:tc>
          <w:tcPr>
            <w:tcW w:w="2154"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04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5216"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(Группа 2)</w:t>
            </w:r>
          </w:p>
        </w:tc>
        <w:tc>
          <w:tcPr>
            <w:tcW w:w="2154"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04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5216"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(Группа 3)</w:t>
            </w:r>
          </w:p>
        </w:tc>
        <w:tc>
          <w:tcPr>
            <w:tcW w:w="2154"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04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2" w:name="P421"/>
      <w:bookmarkEnd w:id="12"/>
      <w:r w:rsidRPr="00905CD7">
        <w:rPr>
          <w:rFonts w:ascii="Times New Roman" w:eastAsia="Times New Roman" w:hAnsi="Times New Roman" w:cs="Times New Roman"/>
          <w:sz w:val="20"/>
          <w:lang w:eastAsia="ru-RU"/>
        </w:rPr>
        <w:t xml:space="preserve">    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871"/>
        <w:gridCol w:w="2835"/>
        <w:gridCol w:w="2218"/>
      </w:tblGrid>
      <w:tr w:rsidR="00905CD7" w:rsidRPr="00905CD7" w:rsidTr="00FB6560">
        <w:tc>
          <w:tcPr>
            <w:tcW w:w="2494"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bookmarkStart w:id="13" w:name="P426"/>
            <w:bookmarkEnd w:id="13"/>
            <w:r w:rsidRPr="00905CD7">
              <w:rPr>
                <w:rFonts w:ascii="Times New Roman" w:eastAsia="Times New Roman" w:hAnsi="Times New Roman" w:cs="Times New Roman"/>
                <w:lang w:eastAsia="ru-RU"/>
              </w:rPr>
              <w:t>5.1. Наименование функции (полномочия, обязанности или права)</w:t>
            </w:r>
          </w:p>
        </w:tc>
        <w:tc>
          <w:tcPr>
            <w:tcW w:w="1871"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5.2. Характер функции (новая/изменяемая/отменяемая)</w:t>
            </w:r>
          </w:p>
        </w:tc>
        <w:tc>
          <w:tcPr>
            <w:tcW w:w="2835"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5.3. Оценка изменения трудовых затрат (чел./час в год), изменения численности сотрудников (чел.)</w:t>
            </w:r>
          </w:p>
        </w:tc>
        <w:tc>
          <w:tcPr>
            <w:tcW w:w="2218"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5.4. Оценка изменения потребностей в других ресурсах</w:t>
            </w:r>
          </w:p>
        </w:tc>
      </w:tr>
      <w:tr w:rsidR="00905CD7" w:rsidRPr="00905CD7" w:rsidTr="00FB6560">
        <w:tc>
          <w:tcPr>
            <w:tcW w:w="9418" w:type="dxa"/>
            <w:gridSpan w:val="4"/>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1. Наименование органа местного самоуправления</w:t>
            </w:r>
          </w:p>
        </w:tc>
      </w:tr>
      <w:tr w:rsidR="00905CD7" w:rsidRPr="00905CD7" w:rsidTr="00FB6560">
        <w:tc>
          <w:tcPr>
            <w:tcW w:w="2494"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Функция (полномочие, обязанность или право)</w:t>
            </w:r>
          </w:p>
        </w:tc>
        <w:tc>
          <w:tcPr>
            <w:tcW w:w="1871"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835"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2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2494"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Функция (полномочие, обязанность или право)</w:t>
            </w:r>
          </w:p>
        </w:tc>
        <w:tc>
          <w:tcPr>
            <w:tcW w:w="1871"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835"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2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9418" w:type="dxa"/>
            <w:gridSpan w:val="4"/>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1. Наименование органа местного самоуправления</w:t>
            </w:r>
          </w:p>
        </w:tc>
      </w:tr>
      <w:tr w:rsidR="00905CD7" w:rsidRPr="00905CD7" w:rsidTr="00FB6560">
        <w:tc>
          <w:tcPr>
            <w:tcW w:w="2494"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Функция (полномочие, обязанность или право)</w:t>
            </w:r>
          </w:p>
        </w:tc>
        <w:tc>
          <w:tcPr>
            <w:tcW w:w="1871"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835"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2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2494" w:type="dxa"/>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Функция (полномочие, обязанность или право)</w:t>
            </w:r>
          </w:p>
        </w:tc>
        <w:tc>
          <w:tcPr>
            <w:tcW w:w="1871"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835"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2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6.  Оценка дополнительных расходов  (доходов) бюджета муниципального образования ______________,   связанных   с   введением  предлагаемого  правового регулирования:</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98"/>
        <w:gridCol w:w="3402"/>
        <w:gridCol w:w="2718"/>
      </w:tblGrid>
      <w:tr w:rsidR="00905CD7" w:rsidRPr="00905CD7" w:rsidTr="00FB6560">
        <w:tc>
          <w:tcPr>
            <w:tcW w:w="3298"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 xml:space="preserve">6.1. Наименование функции (полномочия, обязанности или права) (в соответствии с </w:t>
            </w:r>
            <w:hyperlink w:anchor="P426">
              <w:r w:rsidRPr="00905CD7">
                <w:rPr>
                  <w:rFonts w:ascii="Times New Roman" w:eastAsia="Times New Roman" w:hAnsi="Times New Roman" w:cs="Times New Roman"/>
                  <w:color w:val="0000FF"/>
                  <w:lang w:eastAsia="ru-RU"/>
                </w:rPr>
                <w:t>пунктом 5.1</w:t>
              </w:r>
            </w:hyperlink>
            <w:r w:rsidRPr="00905CD7">
              <w:rPr>
                <w:rFonts w:ascii="Times New Roman" w:eastAsia="Times New Roman" w:hAnsi="Times New Roman" w:cs="Times New Roman"/>
                <w:lang w:eastAsia="ru-RU"/>
              </w:rPr>
              <w:t>)</w:t>
            </w:r>
          </w:p>
        </w:tc>
        <w:tc>
          <w:tcPr>
            <w:tcW w:w="3402"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 xml:space="preserve">6.2. Виды расходов (возможных поступлений) бюджета муниципального образования ________________ (местных </w:t>
            </w:r>
            <w:r w:rsidRPr="00905CD7">
              <w:rPr>
                <w:rFonts w:ascii="Times New Roman" w:eastAsia="Times New Roman" w:hAnsi="Times New Roman" w:cs="Times New Roman"/>
                <w:lang w:eastAsia="ru-RU"/>
              </w:rPr>
              <w:lastRenderedPageBreak/>
              <w:t>бюджетов)</w:t>
            </w:r>
          </w:p>
        </w:tc>
        <w:tc>
          <w:tcPr>
            <w:tcW w:w="2718" w:type="dxa"/>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lastRenderedPageBreak/>
              <w:t>6.3. Количественная оценка расходов и возможных поступлений, млн. рублей</w:t>
            </w:r>
          </w:p>
        </w:tc>
      </w:tr>
      <w:tr w:rsidR="00905CD7" w:rsidRPr="00905CD7" w:rsidTr="00FB6560">
        <w:tc>
          <w:tcPr>
            <w:tcW w:w="9418" w:type="dxa"/>
            <w:gridSpan w:val="3"/>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lastRenderedPageBreak/>
              <w:t>Наименование органа местного самоуправления (от 1 до N):</w:t>
            </w:r>
          </w:p>
        </w:tc>
      </w:tr>
      <w:tr w:rsidR="00905CD7" w:rsidRPr="00905CD7" w:rsidTr="00FB6560">
        <w:tc>
          <w:tcPr>
            <w:tcW w:w="3298" w:type="dxa"/>
            <w:vMerge w:val="restar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1.1. Функция (полномочие, обязанность или право)</w:t>
            </w: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 xml:space="preserve">Единовременные расходы (от 1 до N) в ________ </w:t>
            </w:r>
            <w:proofErr w:type="gramStart"/>
            <w:r w:rsidRPr="00905CD7">
              <w:rPr>
                <w:rFonts w:ascii="Times New Roman" w:eastAsia="Times New Roman" w:hAnsi="Times New Roman" w:cs="Times New Roman"/>
                <w:lang w:eastAsia="ru-RU"/>
              </w:rPr>
              <w:t>г</w:t>
            </w:r>
            <w:proofErr w:type="gramEnd"/>
            <w:r w:rsidRPr="00905CD7">
              <w:rPr>
                <w:rFonts w:ascii="Times New Roman" w:eastAsia="Times New Roman" w:hAnsi="Times New Roman" w:cs="Times New Roman"/>
                <w:lang w:eastAsia="ru-RU"/>
              </w:rPr>
              <w:t>.:</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3298" w:type="dxa"/>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Периодические расходы (от 1 до N) за период 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3298" w:type="dxa"/>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Возможные доходы (от 1 до N) за период 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3298" w:type="dxa"/>
            <w:vMerge w:val="restar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1.2. Функция (полномочие, обязанность или право)</w:t>
            </w: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 xml:space="preserve">Единовременные расходы (от 1 до N) в ___________ </w:t>
            </w:r>
            <w:proofErr w:type="gramStart"/>
            <w:r w:rsidRPr="00905CD7">
              <w:rPr>
                <w:rFonts w:ascii="Times New Roman" w:eastAsia="Times New Roman" w:hAnsi="Times New Roman" w:cs="Times New Roman"/>
                <w:lang w:eastAsia="ru-RU"/>
              </w:rPr>
              <w:t>г</w:t>
            </w:r>
            <w:proofErr w:type="gramEnd"/>
            <w:r w:rsidRPr="00905CD7">
              <w:rPr>
                <w:rFonts w:ascii="Times New Roman" w:eastAsia="Times New Roman" w:hAnsi="Times New Roman" w:cs="Times New Roman"/>
                <w:lang w:eastAsia="ru-RU"/>
              </w:rPr>
              <w:t>.:</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3298" w:type="dxa"/>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Периодические расходы (от 1 до N) за период 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3298" w:type="dxa"/>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3402"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Возможные доходы (от 1 до N) за период ___________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6700" w:type="dxa"/>
            <w:gridSpan w:val="2"/>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Итого единовременные расходы за период ___________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6700" w:type="dxa"/>
            <w:gridSpan w:val="2"/>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Итого периодические расходы за период ___________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FB6560">
        <w:tc>
          <w:tcPr>
            <w:tcW w:w="6700" w:type="dxa"/>
            <w:gridSpan w:val="2"/>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Итого возможные доходы за период ___________ гг.:</w:t>
            </w:r>
          </w:p>
        </w:tc>
        <w:tc>
          <w:tcPr>
            <w:tcW w:w="2718" w:type="dxa"/>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6.4.    Другие    сведения    о   дополнительных   расходах   (доходах) Администрации муниципального </w:t>
      </w:r>
      <w:r w:rsidR="0076304D" w:rsidRPr="0076304D">
        <w:rPr>
          <w:rFonts w:ascii="Times New Roman" w:eastAsia="Times New Roman" w:hAnsi="Times New Roman" w:cs="Times New Roman"/>
          <w:sz w:val="20"/>
          <w:highlight w:val="yellow"/>
          <w:lang w:eastAsia="ru-RU"/>
        </w:rPr>
        <w:t xml:space="preserve">района «Печора» </w:t>
      </w:r>
      <w:r w:rsidRPr="00905CD7">
        <w:rPr>
          <w:rFonts w:ascii="Times New Roman" w:eastAsia="Times New Roman" w:hAnsi="Times New Roman" w:cs="Times New Roman"/>
          <w:sz w:val="20"/>
          <w:highlight w:val="yellow"/>
          <w:lang w:eastAsia="ru-RU"/>
        </w:rPr>
        <w:t>(местных бюджетов),</w:t>
      </w:r>
      <w:r w:rsidRPr="00905CD7">
        <w:rPr>
          <w:rFonts w:ascii="Times New Roman" w:eastAsia="Times New Roman" w:hAnsi="Times New Roman" w:cs="Times New Roman"/>
          <w:sz w:val="20"/>
          <w:lang w:eastAsia="ru-RU"/>
        </w:rPr>
        <w:t xml:space="preserve"> возникающих в связи с введением предлагаемого правового регулирования: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6.5. Источники данных: 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70"/>
        <w:gridCol w:w="4443"/>
        <w:gridCol w:w="2665"/>
      </w:tblGrid>
      <w:tr w:rsidR="00905CD7" w:rsidRPr="00905CD7" w:rsidTr="00C61F04">
        <w:tc>
          <w:tcPr>
            <w:tcW w:w="1250"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 xml:space="preserve">7.1. Группы потенциальных адресатов предлагаемого правового регулирования (в соответствии с </w:t>
            </w:r>
            <w:hyperlink w:anchor="P408">
              <w:r w:rsidRPr="00905CD7">
                <w:rPr>
                  <w:rFonts w:ascii="Times New Roman" w:eastAsia="Times New Roman" w:hAnsi="Times New Roman" w:cs="Times New Roman"/>
                  <w:color w:val="0000FF"/>
                  <w:lang w:eastAsia="ru-RU"/>
                </w:rPr>
                <w:t>п. 4.1</w:t>
              </w:r>
            </w:hyperlink>
            <w:r w:rsidRPr="00905CD7">
              <w:rPr>
                <w:rFonts w:ascii="Times New Roman" w:eastAsia="Times New Roman" w:hAnsi="Times New Roman" w:cs="Times New Roman"/>
                <w:lang w:eastAsia="ru-RU"/>
              </w:rPr>
              <w:t xml:space="preserve"> сводного отчета)</w:t>
            </w:r>
          </w:p>
        </w:tc>
        <w:tc>
          <w:tcPr>
            <w:tcW w:w="2344"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1406"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7.3. Описание расходов и возможных доходов, связанных с введением предлагаемого правового регулирования, количественная оценка</w:t>
            </w:r>
          </w:p>
        </w:tc>
      </w:tr>
      <w:tr w:rsidR="00905CD7" w:rsidRPr="00905CD7" w:rsidTr="00C61F04">
        <w:tc>
          <w:tcPr>
            <w:tcW w:w="1250" w:type="pct"/>
            <w:vMerge w:val="restar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Группа 1</w:t>
            </w:r>
          </w:p>
        </w:tc>
        <w:tc>
          <w:tcPr>
            <w:tcW w:w="2344"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406"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1250" w:type="pct"/>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344"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406"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1250" w:type="pct"/>
            <w:vMerge w:val="restar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Группа 2</w:t>
            </w:r>
          </w:p>
        </w:tc>
        <w:tc>
          <w:tcPr>
            <w:tcW w:w="2344"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406"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1250" w:type="pct"/>
            <w:vMerge/>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2344"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406"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7.4. Издержки и выгоды адресатов предлагаемого правового регулирования, не поддающиеся количественной оценке:</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lastRenderedPageBreak/>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7.5. Источники данных: 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4" w:name="P511"/>
      <w:bookmarkEnd w:id="14"/>
      <w:r w:rsidRPr="00905CD7">
        <w:rPr>
          <w:rFonts w:ascii="Times New Roman" w:eastAsia="Times New Roman" w:hAnsi="Times New Roman" w:cs="Times New Roman"/>
          <w:sz w:val="20"/>
          <w:lang w:eastAsia="ru-RU"/>
        </w:rPr>
        <w:t xml:space="preserve">    8.  Оценка  рисков неблагоприятных последствий применения предлагаемого правового регулирования:</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85"/>
        <w:gridCol w:w="3437"/>
        <w:gridCol w:w="1480"/>
        <w:gridCol w:w="3376"/>
      </w:tblGrid>
      <w:tr w:rsidR="00905CD7" w:rsidRPr="00905CD7" w:rsidTr="00C61F04">
        <w:tc>
          <w:tcPr>
            <w:tcW w:w="625"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8.1. Виды рисков</w:t>
            </w:r>
          </w:p>
        </w:tc>
        <w:tc>
          <w:tcPr>
            <w:tcW w:w="1813"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8.2. Оценка вероятности наступления неблагоприятных последствий</w:t>
            </w:r>
          </w:p>
        </w:tc>
        <w:tc>
          <w:tcPr>
            <w:tcW w:w="781"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8.3. Методы контроля рисков</w:t>
            </w:r>
          </w:p>
        </w:tc>
        <w:tc>
          <w:tcPr>
            <w:tcW w:w="1781"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8.4. Степень контроля рисков (</w:t>
            </w:r>
            <w:proofErr w:type="gramStart"/>
            <w:r w:rsidRPr="00905CD7">
              <w:rPr>
                <w:rFonts w:ascii="Times New Roman" w:eastAsia="Times New Roman" w:hAnsi="Times New Roman" w:cs="Times New Roman"/>
                <w:lang w:eastAsia="ru-RU"/>
              </w:rPr>
              <w:t>полный</w:t>
            </w:r>
            <w:proofErr w:type="gramEnd"/>
            <w:r w:rsidRPr="00905CD7">
              <w:rPr>
                <w:rFonts w:ascii="Times New Roman" w:eastAsia="Times New Roman" w:hAnsi="Times New Roman" w:cs="Times New Roman"/>
                <w:lang w:eastAsia="ru-RU"/>
              </w:rPr>
              <w:t>/частичный/отсутствует)</w:t>
            </w:r>
          </w:p>
        </w:tc>
      </w:tr>
      <w:tr w:rsidR="00905CD7" w:rsidRPr="00905CD7" w:rsidTr="00C61F04">
        <w:tc>
          <w:tcPr>
            <w:tcW w:w="625"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Риск 1</w:t>
            </w:r>
          </w:p>
        </w:tc>
        <w:tc>
          <w:tcPr>
            <w:tcW w:w="1813"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78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78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625"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Риск 2</w:t>
            </w:r>
          </w:p>
        </w:tc>
        <w:tc>
          <w:tcPr>
            <w:tcW w:w="1813"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78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1781"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8.5. Источники данных: 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5" w:name="P530"/>
      <w:bookmarkEnd w:id="15"/>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6" w:name="P570"/>
      <w:bookmarkEnd w:id="16"/>
      <w:r w:rsidRPr="00905CD7">
        <w:rPr>
          <w:rFonts w:ascii="Times New Roman" w:eastAsia="Times New Roman" w:hAnsi="Times New Roman" w:cs="Times New Roman"/>
          <w:sz w:val="20"/>
          <w:lang w:eastAsia="ru-RU"/>
        </w:rPr>
        <w:t xml:space="preserve">    9. Сравнение возможных вариантов решения проблемы:</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725"/>
        <w:gridCol w:w="1251"/>
        <w:gridCol w:w="1251"/>
        <w:gridCol w:w="1251"/>
      </w:tblGrid>
      <w:tr w:rsidR="00905CD7" w:rsidRPr="00905CD7" w:rsidTr="00C61F04">
        <w:tc>
          <w:tcPr>
            <w:tcW w:w="3019"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Вариант 1</w:t>
            </w:r>
          </w:p>
        </w:tc>
        <w:tc>
          <w:tcPr>
            <w:tcW w:w="660"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Вариант 2</w:t>
            </w:r>
          </w:p>
        </w:tc>
        <w:tc>
          <w:tcPr>
            <w:tcW w:w="660" w:type="pct"/>
          </w:tcPr>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Вариант 3</w:t>
            </w: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9.1. Содержание варианта решения проблемы</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9.4. Оценка расходов (доходов) Администрации муниципального образования _______________ (местных бюджетов), связанных с введением предлагаемого правового регулирования</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9.5. Оценка возможности достижения заявленных целей регулирования (раздел 3 сводного отчета) посредством применения рассматриваемых вариантов предлагаемого правового регулирования</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r w:rsidR="00905CD7" w:rsidRPr="00905CD7" w:rsidTr="00C61F04">
        <w:tc>
          <w:tcPr>
            <w:tcW w:w="3019" w:type="pct"/>
          </w:tcPr>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lang w:eastAsia="ru-RU"/>
              </w:rPr>
            </w:pPr>
            <w:r w:rsidRPr="00905CD7">
              <w:rPr>
                <w:rFonts w:ascii="Times New Roman" w:eastAsia="Times New Roman" w:hAnsi="Times New Roman" w:cs="Times New Roman"/>
                <w:lang w:eastAsia="ru-RU"/>
              </w:rPr>
              <w:t>9.6. Оценка рисков неблагоприятных последствий</w:t>
            </w: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c>
          <w:tcPr>
            <w:tcW w:w="660" w:type="pct"/>
          </w:tcPr>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tc>
      </w:tr>
    </w:tbl>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7" w:name="P601"/>
      <w:bookmarkEnd w:id="17"/>
      <w:r w:rsidRPr="00905CD7">
        <w:rPr>
          <w:rFonts w:ascii="Times New Roman" w:eastAsia="Times New Roman" w:hAnsi="Times New Roman" w:cs="Times New Roman"/>
          <w:sz w:val="20"/>
          <w:lang w:eastAsia="ru-RU"/>
        </w:rPr>
        <w:t xml:space="preserve">    9.7.  Обоснование выбора предпочтительного варианта решения выявленной проблемы:</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bookmarkStart w:id="18" w:name="P605"/>
      <w:bookmarkEnd w:id="18"/>
      <w:r w:rsidRPr="00905CD7">
        <w:rPr>
          <w:rFonts w:ascii="Times New Roman" w:eastAsia="Times New Roman" w:hAnsi="Times New Roman" w:cs="Times New Roman"/>
          <w:sz w:val="20"/>
          <w:lang w:eastAsia="ru-RU"/>
        </w:rPr>
        <w:t xml:space="preserve">    9.8. Детальное описание предлагаемого варианта решения проблемы:</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10.1.  Предполагаемая  дата  вступления  в  силу нормативного правового акта: 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(если положения  вводятся  в  действие  в разное время, указывается статья (пункт проекта) акта </w:t>
      </w:r>
      <w:r w:rsidRPr="00905CD7">
        <w:rPr>
          <w:rFonts w:ascii="Times New Roman" w:eastAsia="Times New Roman" w:hAnsi="Times New Roman" w:cs="Times New Roman"/>
          <w:sz w:val="20"/>
          <w:lang w:eastAsia="ru-RU"/>
        </w:rPr>
        <w:br/>
        <w:t>и дата введения)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10.2.  Необходимость  установления переходного периода и (или) отсрочки введения предлагаемого </w:t>
      </w:r>
      <w:r w:rsidRPr="00905CD7">
        <w:rPr>
          <w:rFonts w:ascii="Times New Roman" w:eastAsia="Times New Roman" w:hAnsi="Times New Roman" w:cs="Times New Roman"/>
          <w:sz w:val="20"/>
          <w:lang w:eastAsia="ru-RU"/>
        </w:rPr>
        <w:lastRenderedPageBreak/>
        <w:t>правового регулирования: есть (нет)</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а)  срок  переходного  периода:  ________________  дней </w:t>
      </w:r>
      <w:proofErr w:type="gramStart"/>
      <w:r w:rsidRPr="00905CD7">
        <w:rPr>
          <w:rFonts w:ascii="Times New Roman" w:eastAsia="Times New Roman" w:hAnsi="Times New Roman" w:cs="Times New Roman"/>
          <w:sz w:val="20"/>
          <w:lang w:eastAsia="ru-RU"/>
        </w:rPr>
        <w:t>с даты принятия</w:t>
      </w:r>
      <w:proofErr w:type="gramEnd"/>
      <w:r w:rsidRPr="00905CD7">
        <w:rPr>
          <w:rFonts w:ascii="Times New Roman" w:eastAsia="Times New Roman" w:hAnsi="Times New Roman" w:cs="Times New Roman"/>
          <w:sz w:val="20"/>
          <w:lang w:eastAsia="ru-RU"/>
        </w:rPr>
        <w:t xml:space="preserve"> проекта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б) отсрочка введения предлагаемого правового регулирования: ______ дней </w:t>
      </w:r>
      <w:proofErr w:type="gramStart"/>
      <w:r w:rsidRPr="00905CD7">
        <w:rPr>
          <w:rFonts w:ascii="Times New Roman" w:eastAsia="Times New Roman" w:hAnsi="Times New Roman" w:cs="Times New Roman"/>
          <w:sz w:val="20"/>
          <w:lang w:eastAsia="ru-RU"/>
        </w:rPr>
        <w:t>с даты принятия</w:t>
      </w:r>
      <w:proofErr w:type="gramEnd"/>
      <w:r w:rsidRPr="00905CD7">
        <w:rPr>
          <w:rFonts w:ascii="Times New Roman" w:eastAsia="Times New Roman" w:hAnsi="Times New Roman" w:cs="Times New Roman"/>
          <w:sz w:val="20"/>
          <w:lang w:eastAsia="ru-RU"/>
        </w:rPr>
        <w:t xml:space="preserve"> проекта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10.3.    Необходимость    распространения    предлагаемого    правового регулирования на ранее возникшие отношения: есть (нет).</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10.3.1.  Период распространения на ранее возникшие отношения: ____ дней </w:t>
      </w:r>
      <w:proofErr w:type="gramStart"/>
      <w:r w:rsidRPr="00905CD7">
        <w:rPr>
          <w:rFonts w:ascii="Times New Roman" w:eastAsia="Times New Roman" w:hAnsi="Times New Roman" w:cs="Times New Roman"/>
          <w:sz w:val="20"/>
          <w:lang w:eastAsia="ru-RU"/>
        </w:rPr>
        <w:t>с даты принятия</w:t>
      </w:r>
      <w:proofErr w:type="gramEnd"/>
      <w:r w:rsidRPr="00905CD7">
        <w:rPr>
          <w:rFonts w:ascii="Times New Roman" w:eastAsia="Times New Roman" w:hAnsi="Times New Roman" w:cs="Times New Roman"/>
          <w:sz w:val="20"/>
          <w:lang w:eastAsia="ru-RU"/>
        </w:rPr>
        <w:t xml:space="preserve"> проекта нормативного правового акта.</w:t>
      </w:r>
    </w:p>
    <w:p w:rsidR="0076304D"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w:t>
      </w:r>
      <w:r w:rsidR="0076304D">
        <w:rPr>
          <w:rFonts w:ascii="Times New Roman" w:eastAsia="Times New Roman" w:hAnsi="Times New Roman" w:cs="Times New Roman"/>
          <w:sz w:val="20"/>
          <w:lang w:eastAsia="ru-RU"/>
        </w:rPr>
        <w:t>_________________________________________</w:t>
      </w:r>
      <w:r w:rsidRPr="00905CD7">
        <w:rPr>
          <w:rFonts w:ascii="Times New Roman" w:eastAsia="Times New Roman" w:hAnsi="Times New Roman" w:cs="Times New Roman"/>
          <w:sz w:val="20"/>
          <w:lang w:eastAsia="ru-RU"/>
        </w:rPr>
        <w:t>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11.  Заполняется  по  итогам  проведения  общественных  обсуждений  по проекту нормативного правового акта и сводного отчета: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Информация  о  сроках  проведения  общественных  обсуждений  по проекту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11.1.  Срок,  в  течение  которого  принимались  предложения  в связи с общественными   обсуждениями  по  проекту  нормативного  правового  акта  и сводному отчету об оценке регулирующего воздействия: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начало: "__" ___________ 202_ г.;</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окончание: "__" ___________ 202_ г.</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11.2.  Сведения о количестве замечаний и предложений, полученных в ходе общественных обсуждений по проекту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всего замечаний и предложений: ________________________, из них учтено:</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полностью: ______________________, учтено частично: _______________________</w:t>
      </w:r>
    </w:p>
    <w:p w:rsidR="0076304D"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11.3.   Полный   электронный   адрес   размещения   свода  предложений, поступивших   по  итогам  проведения  общественных  обсуждений  по  проекту нормативного правового акта: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_____________________________________________________________________________________________</w:t>
      </w:r>
    </w:p>
    <w:p w:rsidR="00905CD7" w:rsidRPr="00905CD7" w:rsidRDefault="00905CD7" w:rsidP="00905CD7">
      <w:pPr>
        <w:widowControl w:val="0"/>
        <w:autoSpaceDE w:val="0"/>
        <w:autoSpaceDN w:val="0"/>
        <w:spacing w:after="0" w:line="240" w:lineRule="auto"/>
        <w:jc w:val="center"/>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(место для текстового описания)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Приложение.   Свод   предложений,   поступивших   в  ходе  общественных</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обсуждений,   проводившихся   в   ходе   процедуры   оценки   регулирующего</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воздействия, с указанием сведений об их учете или причинах отклонения.</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Иные приложения (по усмотрению регулирующего органа).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Наименование должности</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руководителя разработчика,</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__________________________________ </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______________</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 xml:space="preserve"> _____________________</w:t>
      </w:r>
    </w:p>
    <w:p w:rsidR="00905CD7" w:rsidRPr="00905CD7" w:rsidRDefault="00905CD7" w:rsidP="00905CD7">
      <w:pPr>
        <w:widowControl w:val="0"/>
        <w:autoSpaceDE w:val="0"/>
        <w:autoSpaceDN w:val="0"/>
        <w:spacing w:after="0" w:line="240" w:lineRule="auto"/>
        <w:jc w:val="both"/>
        <w:rPr>
          <w:rFonts w:ascii="Times New Roman" w:eastAsia="Times New Roman" w:hAnsi="Times New Roman" w:cs="Times New Roman"/>
          <w:sz w:val="20"/>
          <w:lang w:eastAsia="ru-RU"/>
        </w:rPr>
      </w:pPr>
      <w:r w:rsidRPr="00905CD7">
        <w:rPr>
          <w:rFonts w:ascii="Times New Roman" w:eastAsia="Times New Roman" w:hAnsi="Times New Roman" w:cs="Times New Roman"/>
          <w:sz w:val="20"/>
          <w:lang w:eastAsia="ru-RU"/>
        </w:rPr>
        <w:t xml:space="preserve">          (инициалы, фамилия)     </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 xml:space="preserve">   </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 xml:space="preserve">     (дата)        </w:t>
      </w:r>
      <w:r w:rsidR="0076304D">
        <w:rPr>
          <w:rFonts w:ascii="Times New Roman" w:eastAsia="Times New Roman" w:hAnsi="Times New Roman" w:cs="Times New Roman"/>
          <w:sz w:val="20"/>
          <w:lang w:eastAsia="ru-RU"/>
        </w:rPr>
        <w:t xml:space="preserve">                            </w:t>
      </w:r>
      <w:r w:rsidRPr="00905CD7">
        <w:rPr>
          <w:rFonts w:ascii="Times New Roman" w:eastAsia="Times New Roman" w:hAnsi="Times New Roman" w:cs="Times New Roman"/>
          <w:sz w:val="20"/>
          <w:lang w:eastAsia="ru-RU"/>
        </w:rPr>
        <w:t xml:space="preserve">   (подпись)</w:t>
      </w:r>
    </w:p>
    <w:p w:rsidR="00905CD7" w:rsidRPr="00905CD7" w:rsidRDefault="00905CD7" w:rsidP="00905CD7">
      <w:pPr>
        <w:widowControl w:val="0"/>
        <w:autoSpaceDE w:val="0"/>
        <w:autoSpaceDN w:val="0"/>
        <w:spacing w:after="0" w:line="240" w:lineRule="auto"/>
        <w:rPr>
          <w:rFonts w:ascii="Times New Roman" w:eastAsia="Times New Roman" w:hAnsi="Times New Roman" w:cs="Times New Roman"/>
          <w:lang w:eastAsia="ru-RU"/>
        </w:rPr>
      </w:pPr>
    </w:p>
    <w:p w:rsidR="00D205C0" w:rsidRDefault="00D205C0" w:rsidP="00252FF2">
      <w:pPr>
        <w:spacing w:after="0" w:line="240" w:lineRule="auto"/>
        <w:ind w:firstLine="709"/>
        <w:rPr>
          <w:rFonts w:ascii="Times New Roman" w:hAnsi="Times New Roman" w:cs="Times New Roman"/>
          <w:sz w:val="28"/>
          <w:szCs w:val="28"/>
        </w:rPr>
      </w:pPr>
    </w:p>
    <w:p w:rsidR="00D205C0" w:rsidRPr="00D205C0" w:rsidRDefault="00D205C0" w:rsidP="00D205C0">
      <w:pPr>
        <w:rPr>
          <w:rFonts w:ascii="Times New Roman" w:hAnsi="Times New Roman" w:cs="Times New Roman"/>
          <w:sz w:val="28"/>
          <w:szCs w:val="28"/>
        </w:rPr>
      </w:pPr>
    </w:p>
    <w:p w:rsidR="00D205C0" w:rsidRPr="00D205C0" w:rsidRDefault="00D205C0" w:rsidP="00D205C0">
      <w:pPr>
        <w:rPr>
          <w:rFonts w:ascii="Times New Roman" w:hAnsi="Times New Roman" w:cs="Times New Roman"/>
          <w:sz w:val="28"/>
          <w:szCs w:val="28"/>
        </w:rPr>
      </w:pPr>
    </w:p>
    <w:p w:rsidR="00D205C0" w:rsidRPr="00D205C0" w:rsidRDefault="00D205C0" w:rsidP="00D205C0">
      <w:pPr>
        <w:rPr>
          <w:rFonts w:ascii="Times New Roman" w:hAnsi="Times New Roman" w:cs="Times New Roman"/>
          <w:sz w:val="28"/>
          <w:szCs w:val="28"/>
        </w:rPr>
      </w:pPr>
    </w:p>
    <w:p w:rsidR="00D205C0" w:rsidRDefault="00D205C0" w:rsidP="00D205C0">
      <w:pPr>
        <w:rPr>
          <w:rFonts w:ascii="Times New Roman" w:hAnsi="Times New Roman" w:cs="Times New Roman"/>
          <w:sz w:val="28"/>
          <w:szCs w:val="28"/>
        </w:rPr>
      </w:pPr>
    </w:p>
    <w:p w:rsidR="00D205C0" w:rsidRDefault="00D205C0" w:rsidP="00D205C0">
      <w:pPr>
        <w:tabs>
          <w:tab w:val="left" w:pos="1077"/>
        </w:tabs>
        <w:rPr>
          <w:rFonts w:ascii="Times New Roman" w:hAnsi="Times New Roman" w:cs="Times New Roman"/>
          <w:sz w:val="28"/>
          <w:szCs w:val="28"/>
        </w:rPr>
        <w:sectPr w:rsidR="00D205C0" w:rsidSect="00911512">
          <w:pgSz w:w="11906" w:h="16838"/>
          <w:pgMar w:top="1134" w:right="851" w:bottom="1134" w:left="1701" w:header="709" w:footer="709" w:gutter="0"/>
          <w:cols w:space="708"/>
          <w:docGrid w:linePitch="360"/>
        </w:sectPr>
      </w:pPr>
      <w:r>
        <w:rPr>
          <w:rFonts w:ascii="Times New Roman" w:hAnsi="Times New Roman" w:cs="Times New Roman"/>
          <w:sz w:val="28"/>
          <w:szCs w:val="28"/>
        </w:rPr>
        <w:tab/>
      </w:r>
    </w:p>
    <w:p w:rsidR="0076304D" w:rsidRPr="00905CD7" w:rsidRDefault="0076304D" w:rsidP="0076304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905CD7">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2</w:t>
      </w:r>
      <w:r w:rsidRPr="00905CD7">
        <w:rPr>
          <w:rFonts w:ascii="Times New Roman" w:eastAsia="Times New Roman" w:hAnsi="Times New Roman" w:cs="Times New Roman"/>
          <w:sz w:val="24"/>
          <w:szCs w:val="24"/>
          <w:lang w:eastAsia="ru-RU"/>
        </w:rPr>
        <w:t xml:space="preserve"> </w:t>
      </w:r>
      <w:r w:rsidRPr="00905CD7">
        <w:rPr>
          <w:rFonts w:ascii="Times New Roman" w:hAnsi="Times New Roman" w:cs="Times New Roman"/>
          <w:sz w:val="24"/>
          <w:szCs w:val="24"/>
        </w:rPr>
        <w:t>к настоящему Порядку</w:t>
      </w:r>
    </w:p>
    <w:p w:rsidR="00D205C0" w:rsidRPr="00D205C0" w:rsidRDefault="00D205C0" w:rsidP="00D205C0">
      <w:pPr>
        <w:spacing w:after="0" w:line="240" w:lineRule="auto"/>
        <w:ind w:firstLine="709"/>
        <w:jc w:val="right"/>
        <w:rPr>
          <w:rFonts w:ascii="Times New Roman" w:eastAsia="Times New Roman" w:hAnsi="Times New Roman" w:cs="Times New Roman"/>
          <w:sz w:val="28"/>
          <w:szCs w:val="28"/>
        </w:rPr>
      </w:pPr>
    </w:p>
    <w:p w:rsidR="00D205C0" w:rsidRPr="00D205C0" w:rsidRDefault="00D205C0" w:rsidP="00D205C0">
      <w:pPr>
        <w:spacing w:after="0" w:line="240" w:lineRule="auto"/>
        <w:ind w:firstLine="709"/>
        <w:jc w:val="right"/>
        <w:rPr>
          <w:rFonts w:ascii="Times New Roman" w:eastAsia="Times New Roman" w:hAnsi="Times New Roman" w:cs="Times New Roman"/>
          <w:b/>
          <w:sz w:val="28"/>
          <w:szCs w:val="28"/>
        </w:rPr>
      </w:pPr>
    </w:p>
    <w:p w:rsidR="00D205C0" w:rsidRPr="00D205C0" w:rsidRDefault="00D205C0" w:rsidP="00D205C0">
      <w:pPr>
        <w:spacing w:after="0" w:line="240" w:lineRule="auto"/>
        <w:jc w:val="center"/>
        <w:rPr>
          <w:rFonts w:ascii="Times New Roman" w:eastAsia="Times New Roman" w:hAnsi="Times New Roman" w:cs="Times New Roman"/>
          <w:b/>
          <w:sz w:val="28"/>
          <w:szCs w:val="28"/>
        </w:rPr>
      </w:pPr>
      <w:r w:rsidRPr="00D205C0">
        <w:rPr>
          <w:rFonts w:ascii="Times New Roman" w:eastAsia="Times New Roman" w:hAnsi="Times New Roman" w:cs="Times New Roman"/>
          <w:b/>
          <w:sz w:val="28"/>
          <w:szCs w:val="28"/>
        </w:rPr>
        <w:t>Заключение об оценке регулирующего воздействия</w:t>
      </w:r>
    </w:p>
    <w:p w:rsidR="00D205C0" w:rsidRPr="00D205C0" w:rsidRDefault="00D205C0" w:rsidP="00D205C0">
      <w:pPr>
        <w:spacing w:after="0" w:line="240" w:lineRule="auto"/>
        <w:ind w:firstLine="709"/>
        <w:jc w:val="both"/>
        <w:rPr>
          <w:rFonts w:ascii="Times New Roman" w:eastAsia="Times New Roman" w:hAnsi="Times New Roman" w:cs="Times New Roman"/>
          <w:sz w:val="26"/>
          <w:szCs w:val="26"/>
        </w:rPr>
      </w:pPr>
    </w:p>
    <w:p w:rsidR="00D205C0" w:rsidRPr="00D205C0" w:rsidRDefault="00D205C0" w:rsidP="0076304D">
      <w:pPr>
        <w:spacing w:after="0" w:line="240" w:lineRule="auto"/>
        <w:ind w:firstLine="426"/>
        <w:jc w:val="both"/>
        <w:rPr>
          <w:rFonts w:ascii="Times New Roman" w:eastAsia="Times New Roman" w:hAnsi="Times New Roman" w:cs="Times New Roman"/>
          <w:sz w:val="26"/>
          <w:szCs w:val="26"/>
        </w:rPr>
      </w:pPr>
      <w:proofErr w:type="gramStart"/>
      <w:r w:rsidRPr="00D205C0">
        <w:rPr>
          <w:rFonts w:ascii="Times New Roman" w:eastAsia="Times New Roman" w:hAnsi="Times New Roman" w:cs="Times New Roman"/>
          <w:sz w:val="26"/>
          <w:szCs w:val="26"/>
        </w:rPr>
        <w:t>______________________(наименование подразделения) как уполномоченный орган по подготовке заключений по проведённой отраслевыми органами</w:t>
      </w:r>
      <w:r w:rsidR="00B468DD">
        <w:rPr>
          <w:rFonts w:ascii="Times New Roman" w:eastAsia="Times New Roman" w:hAnsi="Times New Roman" w:cs="Times New Roman"/>
          <w:sz w:val="26"/>
          <w:szCs w:val="26"/>
        </w:rPr>
        <w:t xml:space="preserve">, </w:t>
      </w:r>
      <w:r w:rsidR="00B468DD" w:rsidRPr="00A9557F">
        <w:rPr>
          <w:rFonts w:ascii="Times New Roman" w:hAnsi="Times New Roman" w:cs="Times New Roman"/>
          <w:sz w:val="26"/>
          <w:szCs w:val="26"/>
        </w:rPr>
        <w:t>структурными подразделениями</w:t>
      </w:r>
      <w:r w:rsidRPr="00D205C0">
        <w:rPr>
          <w:rFonts w:ascii="Times New Roman" w:eastAsia="Times New Roman" w:hAnsi="Times New Roman" w:cs="Times New Roman"/>
          <w:sz w:val="26"/>
          <w:szCs w:val="26"/>
        </w:rPr>
        <w:t xml:space="preserve"> администрации оценке регулирующего воздействия на проекты муниципальных нормативных правовых актов </w:t>
      </w:r>
      <w:r w:rsidR="0076304D" w:rsidRPr="0076304D">
        <w:rPr>
          <w:rFonts w:ascii="Times New Roman" w:eastAsia="Times New Roman" w:hAnsi="Times New Roman" w:cs="Times New Roman"/>
          <w:sz w:val="26"/>
          <w:szCs w:val="26"/>
        </w:rPr>
        <w:t>муниципального образования муниципального района «Печора»</w:t>
      </w:r>
      <w:r w:rsidRPr="00D205C0">
        <w:rPr>
          <w:rFonts w:ascii="Times New Roman" w:eastAsia="Times New Roman" w:hAnsi="Times New Roman" w:cs="Times New Roman"/>
          <w:sz w:val="26"/>
          <w:szCs w:val="26"/>
        </w:rPr>
        <w:t xml:space="preserve">, устанавливающих новые или изменяющих ранее предусмотренные муниципальными нормативными правовыми актами </w:t>
      </w:r>
      <w:r w:rsidR="0076304D" w:rsidRPr="0076304D">
        <w:rPr>
          <w:rFonts w:ascii="Times New Roman" w:eastAsia="Times New Roman" w:hAnsi="Times New Roman" w:cs="Times New Roman"/>
          <w:sz w:val="26"/>
          <w:szCs w:val="26"/>
        </w:rPr>
        <w:t xml:space="preserve">муниципального образования муниципального района «Печора» </w:t>
      </w:r>
      <w:r w:rsidRPr="00D205C0">
        <w:rPr>
          <w:rFonts w:ascii="Times New Roman" w:eastAsia="Times New Roman" w:hAnsi="Times New Roman" w:cs="Times New Roman"/>
          <w:sz w:val="26"/>
          <w:szCs w:val="26"/>
        </w:rPr>
        <w:t>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w:t>
      </w:r>
      <w:proofErr w:type="gramEnd"/>
      <w:r w:rsidRPr="00D205C0">
        <w:rPr>
          <w:rFonts w:ascii="Times New Roman" w:eastAsia="Times New Roman" w:hAnsi="Times New Roman" w:cs="Times New Roman"/>
          <w:sz w:val="26"/>
          <w:szCs w:val="26"/>
        </w:rPr>
        <w:t xml:space="preserve">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рассмотрело </w:t>
      </w:r>
      <w:proofErr w:type="gramStart"/>
      <w:r w:rsidRPr="00D205C0">
        <w:rPr>
          <w:rFonts w:ascii="Times New Roman" w:eastAsia="Times New Roman" w:hAnsi="Times New Roman" w:cs="Times New Roman"/>
          <w:sz w:val="26"/>
          <w:szCs w:val="26"/>
        </w:rPr>
        <w:t>поступивший</w:t>
      </w:r>
      <w:proofErr w:type="gramEnd"/>
      <w:r w:rsidRPr="00D205C0">
        <w:rPr>
          <w:rFonts w:ascii="Times New Roman" w:eastAsia="Times New Roman" w:hAnsi="Times New Roman" w:cs="Times New Roman"/>
          <w:sz w:val="26"/>
          <w:szCs w:val="26"/>
        </w:rPr>
        <w:t>_________________________________</w:t>
      </w:r>
    </w:p>
    <w:p w:rsidR="00D205C0" w:rsidRPr="00D205C0" w:rsidRDefault="00D205C0" w:rsidP="00D205C0">
      <w:pPr>
        <w:spacing w:after="0" w:line="240" w:lineRule="auto"/>
        <w:ind w:firstLine="709"/>
        <w:jc w:val="center"/>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 xml:space="preserve">                                                                      (дата поступления проекта)</w:t>
      </w:r>
    </w:p>
    <w:p w:rsidR="00D205C0" w:rsidRPr="00D205C0" w:rsidRDefault="00D205C0" w:rsidP="0076304D">
      <w:pPr>
        <w:spacing w:after="0" w:line="240" w:lineRule="auto"/>
        <w:ind w:firstLine="426"/>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проект_________________________________________________________</w:t>
      </w:r>
    </w:p>
    <w:p w:rsidR="00D205C0" w:rsidRPr="00D205C0" w:rsidRDefault="00D205C0" w:rsidP="0076304D">
      <w:pPr>
        <w:spacing w:after="0" w:line="240" w:lineRule="auto"/>
        <w:ind w:firstLine="426"/>
        <w:jc w:val="center"/>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 xml:space="preserve">     (название проекта нормативного правового акта)</w:t>
      </w:r>
    </w:p>
    <w:p w:rsidR="00D205C0" w:rsidRPr="00D205C0" w:rsidRDefault="00D205C0" w:rsidP="0076304D">
      <w:pPr>
        <w:spacing w:after="0" w:line="240" w:lineRule="auto"/>
        <w:ind w:firstLine="426"/>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(далее – проект акта), направленный для подготовки настоящего заключения__________________________________________________________</w:t>
      </w:r>
    </w:p>
    <w:p w:rsidR="00D205C0" w:rsidRPr="00D205C0" w:rsidRDefault="00D205C0" w:rsidP="0076304D">
      <w:pPr>
        <w:spacing w:after="0" w:line="240" w:lineRule="auto"/>
        <w:ind w:firstLine="426"/>
        <w:jc w:val="center"/>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(название регулирующего органа)</w:t>
      </w:r>
    </w:p>
    <w:p w:rsidR="00D205C0" w:rsidRPr="00D205C0" w:rsidRDefault="00D205C0" w:rsidP="0076304D">
      <w:pPr>
        <w:spacing w:after="0" w:line="240" w:lineRule="auto"/>
        <w:ind w:firstLine="426"/>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(далее – разработчик) и сообщает следующее.</w:t>
      </w:r>
    </w:p>
    <w:p w:rsidR="00D205C0" w:rsidRPr="00D205C0" w:rsidRDefault="00D205C0" w:rsidP="0076304D">
      <w:pPr>
        <w:numPr>
          <w:ilvl w:val="0"/>
          <w:numId w:val="1"/>
        </w:numPr>
        <w:tabs>
          <w:tab w:val="left" w:pos="709"/>
        </w:tabs>
        <w:autoSpaceDE w:val="0"/>
        <w:autoSpaceDN w:val="0"/>
        <w:adjustRightInd w:val="0"/>
        <w:spacing w:after="0" w:line="240" w:lineRule="auto"/>
        <w:ind w:firstLine="426"/>
        <w:contextualSpacing/>
        <w:jc w:val="both"/>
        <w:rPr>
          <w:rFonts w:ascii="Times New Roman" w:eastAsia="Calibri" w:hAnsi="Times New Roman" w:cs="Times New Roman"/>
          <w:color w:val="000000"/>
          <w:sz w:val="26"/>
          <w:szCs w:val="26"/>
        </w:rPr>
      </w:pPr>
      <w:r w:rsidRPr="00D205C0">
        <w:rPr>
          <w:rFonts w:ascii="Times New Roman" w:eastAsia="Calibri" w:hAnsi="Times New Roman" w:cs="Times New Roman"/>
          <w:color w:val="000000"/>
          <w:sz w:val="26"/>
          <w:szCs w:val="26"/>
        </w:rPr>
        <w:t>Описание предлагаемого правового регулирования.</w:t>
      </w:r>
    </w:p>
    <w:p w:rsidR="00D205C0" w:rsidRPr="00D205C0" w:rsidRDefault="00D205C0" w:rsidP="0076304D">
      <w:pPr>
        <w:tabs>
          <w:tab w:val="left" w:pos="709"/>
        </w:tabs>
        <w:autoSpaceDE w:val="0"/>
        <w:autoSpaceDN w:val="0"/>
        <w:adjustRightInd w:val="0"/>
        <w:spacing w:after="0" w:line="240" w:lineRule="auto"/>
        <w:ind w:firstLine="426"/>
        <w:contextualSpacing/>
        <w:jc w:val="both"/>
        <w:rPr>
          <w:rFonts w:ascii="Times New Roman" w:eastAsia="Calibri" w:hAnsi="Times New Roman" w:cs="Times New Roman"/>
          <w:color w:val="000000"/>
          <w:sz w:val="26"/>
          <w:szCs w:val="26"/>
        </w:rPr>
      </w:pPr>
      <w:r w:rsidRPr="00D205C0">
        <w:rPr>
          <w:rFonts w:ascii="Times New Roman" w:eastAsia="Calibri" w:hAnsi="Times New Roman" w:cs="Times New Roman"/>
          <w:color w:val="000000"/>
          <w:sz w:val="26"/>
          <w:szCs w:val="26"/>
        </w:rPr>
        <w:t>_______________________________________________________________</w:t>
      </w:r>
    </w:p>
    <w:p w:rsidR="00D205C0" w:rsidRPr="00D205C0" w:rsidRDefault="00D205C0" w:rsidP="0076304D">
      <w:pPr>
        <w:numPr>
          <w:ilvl w:val="0"/>
          <w:numId w:val="1"/>
        </w:numPr>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D205C0" w:rsidRPr="00D205C0" w:rsidRDefault="00D205C0" w:rsidP="0076304D">
      <w:pPr>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_______________________________________________________________</w:t>
      </w:r>
    </w:p>
    <w:p w:rsidR="00D205C0" w:rsidRPr="00D205C0" w:rsidRDefault="00D205C0" w:rsidP="0076304D">
      <w:pPr>
        <w:numPr>
          <w:ilvl w:val="0"/>
          <w:numId w:val="1"/>
        </w:numPr>
        <w:tabs>
          <w:tab w:val="left" w:pos="709"/>
          <w:tab w:val="left" w:pos="1134"/>
        </w:tabs>
        <w:autoSpaceDE w:val="0"/>
        <w:autoSpaceDN w:val="0"/>
        <w:adjustRightInd w:val="0"/>
        <w:spacing w:after="0" w:line="240" w:lineRule="auto"/>
        <w:ind w:firstLine="426"/>
        <w:contextualSpacing/>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Цели предлагаемого регулирования.</w:t>
      </w:r>
    </w:p>
    <w:p w:rsidR="00D205C0" w:rsidRPr="00D205C0" w:rsidRDefault="00D205C0" w:rsidP="0076304D">
      <w:pPr>
        <w:tabs>
          <w:tab w:val="left" w:pos="709"/>
          <w:tab w:val="left" w:pos="1134"/>
        </w:tabs>
        <w:autoSpaceDE w:val="0"/>
        <w:autoSpaceDN w:val="0"/>
        <w:adjustRightInd w:val="0"/>
        <w:spacing w:after="0" w:line="240" w:lineRule="auto"/>
        <w:ind w:firstLine="426"/>
        <w:contextualSpacing/>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_______________________________________________________________</w:t>
      </w:r>
    </w:p>
    <w:p w:rsidR="00D205C0" w:rsidRPr="00D205C0" w:rsidRDefault="00D205C0" w:rsidP="0076304D">
      <w:pPr>
        <w:numPr>
          <w:ilvl w:val="1"/>
          <w:numId w:val="1"/>
        </w:numPr>
        <w:autoSpaceDE w:val="0"/>
        <w:autoSpaceDN w:val="0"/>
        <w:adjustRightInd w:val="0"/>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Сроки вступления в силу предлагаемого правового регулирования.</w:t>
      </w:r>
    </w:p>
    <w:p w:rsidR="00D205C0" w:rsidRPr="00D205C0" w:rsidRDefault="00D205C0" w:rsidP="0076304D">
      <w:pPr>
        <w:autoSpaceDE w:val="0"/>
        <w:autoSpaceDN w:val="0"/>
        <w:adjustRightInd w:val="0"/>
        <w:spacing w:after="0" w:line="240" w:lineRule="auto"/>
        <w:ind w:firstLine="426"/>
        <w:jc w:val="both"/>
        <w:rPr>
          <w:rFonts w:ascii="Times New Roman" w:eastAsia="Times New Roman" w:hAnsi="Times New Roman" w:cs="Times New Roman"/>
          <w:sz w:val="26"/>
          <w:szCs w:val="26"/>
        </w:rPr>
        <w:sectPr w:rsidR="00D205C0" w:rsidRPr="00D205C0" w:rsidSect="00D205C0">
          <w:headerReference w:type="default" r:id="rId9"/>
          <w:headerReference w:type="first" r:id="rId10"/>
          <w:endnotePr>
            <w:numFmt w:val="decimal"/>
          </w:endnotePr>
          <w:pgSz w:w="11906" w:h="16838"/>
          <w:pgMar w:top="1134" w:right="624" w:bottom="1134" w:left="1701" w:header="709" w:footer="709" w:gutter="0"/>
          <w:cols w:space="708"/>
          <w:titlePg/>
          <w:docGrid w:linePitch="360"/>
        </w:sectPr>
      </w:pPr>
      <w:r w:rsidRPr="00D205C0">
        <w:rPr>
          <w:rFonts w:ascii="Times New Roman" w:eastAsia="Times New Roman" w:hAnsi="Times New Roman" w:cs="Times New Roman"/>
          <w:sz w:val="26"/>
          <w:szCs w:val="26"/>
        </w:rPr>
        <w:t>_______________________________________________________________</w:t>
      </w:r>
    </w:p>
    <w:p w:rsidR="00D205C0" w:rsidRPr="00D205C0" w:rsidRDefault="00D205C0" w:rsidP="0076304D">
      <w:pPr>
        <w:numPr>
          <w:ilvl w:val="1"/>
          <w:numId w:val="1"/>
        </w:numPr>
        <w:autoSpaceDE w:val="0"/>
        <w:autoSpaceDN w:val="0"/>
        <w:adjustRightInd w:val="0"/>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lastRenderedPageBreak/>
        <w:t>Информация о снижении затрат физических и юридических лиц</w:t>
      </w:r>
      <w:r w:rsidR="0076304D">
        <w:rPr>
          <w:rFonts w:ascii="Times New Roman" w:eastAsia="Times New Roman" w:hAnsi="Times New Roman" w:cs="Times New Roman"/>
          <w:sz w:val="26"/>
          <w:szCs w:val="26"/>
        </w:rPr>
        <w:t xml:space="preserve"> </w:t>
      </w:r>
      <w:r w:rsidRPr="00D205C0">
        <w:rPr>
          <w:rFonts w:ascii="Times New Roman" w:eastAsia="Times New Roman" w:hAnsi="Times New Roman" w:cs="Times New Roman"/>
          <w:sz w:val="26"/>
          <w:szCs w:val="26"/>
        </w:rPr>
        <w:t>в сфере предпринимательской и иной экономической деятельности</w:t>
      </w:r>
      <w:r w:rsidR="0076304D">
        <w:rPr>
          <w:rFonts w:ascii="Times New Roman" w:eastAsia="Times New Roman" w:hAnsi="Times New Roman" w:cs="Times New Roman"/>
          <w:sz w:val="26"/>
          <w:szCs w:val="26"/>
        </w:rPr>
        <w:t xml:space="preserve"> </w:t>
      </w:r>
      <w:r w:rsidRPr="00D205C0">
        <w:rPr>
          <w:rFonts w:ascii="Times New Roman" w:eastAsia="Times New Roman" w:hAnsi="Times New Roman" w:cs="Times New Roman"/>
          <w:sz w:val="26"/>
          <w:szCs w:val="26"/>
        </w:rPr>
        <w:t>на исполнение ранее установленных обязательных требований.</w:t>
      </w:r>
    </w:p>
    <w:p w:rsidR="00D205C0" w:rsidRPr="00D205C0" w:rsidRDefault="00D205C0" w:rsidP="00D205C0">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______________________________________________________________</w:t>
      </w:r>
    </w:p>
    <w:p w:rsidR="00D205C0" w:rsidRPr="00D205C0" w:rsidRDefault="00D205C0" w:rsidP="0076304D">
      <w:pPr>
        <w:numPr>
          <w:ilvl w:val="0"/>
          <w:numId w:val="1"/>
        </w:numPr>
        <w:autoSpaceDE w:val="0"/>
        <w:autoSpaceDN w:val="0"/>
        <w:adjustRightInd w:val="0"/>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Сведения о проведении общественных обсуждений.</w:t>
      </w:r>
    </w:p>
    <w:p w:rsidR="00D205C0" w:rsidRPr="00D205C0" w:rsidRDefault="00D205C0" w:rsidP="0076304D">
      <w:pPr>
        <w:autoSpaceDE w:val="0"/>
        <w:autoSpaceDN w:val="0"/>
        <w:adjustRightInd w:val="0"/>
        <w:spacing w:after="0" w:line="240" w:lineRule="auto"/>
        <w:ind w:firstLine="426"/>
        <w:contextualSpacing/>
        <w:jc w:val="both"/>
        <w:rPr>
          <w:rFonts w:ascii="Times New Roman" w:eastAsia="Times New Roman" w:hAnsi="Times New Roman" w:cs="Times New Roman"/>
          <w:sz w:val="26"/>
          <w:szCs w:val="26"/>
        </w:rPr>
      </w:pPr>
      <w:r w:rsidRPr="00D205C0">
        <w:rPr>
          <w:rFonts w:ascii="Times New Roman" w:eastAsia="Times New Roman" w:hAnsi="Times New Roman" w:cs="Times New Roman"/>
          <w:sz w:val="26"/>
          <w:szCs w:val="26"/>
        </w:rPr>
        <w:t>______________________________________________________________</w:t>
      </w:r>
    </w:p>
    <w:p w:rsidR="00D205C0" w:rsidRPr="00D205C0" w:rsidRDefault="00D205C0" w:rsidP="0076304D">
      <w:pPr>
        <w:numPr>
          <w:ilvl w:val="0"/>
          <w:numId w:val="1"/>
        </w:numPr>
        <w:tabs>
          <w:tab w:val="left" w:pos="709"/>
        </w:tabs>
        <w:autoSpaceDE w:val="0"/>
        <w:autoSpaceDN w:val="0"/>
        <w:adjustRightInd w:val="0"/>
        <w:spacing w:after="0" w:line="240" w:lineRule="auto"/>
        <w:ind w:firstLine="426"/>
        <w:contextualSpacing/>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 xml:space="preserve">Выводы по результатам проведения оценки регулирующего воздействия. </w:t>
      </w:r>
    </w:p>
    <w:p w:rsidR="00D205C0" w:rsidRPr="00D205C0" w:rsidRDefault="00D205C0" w:rsidP="0076304D">
      <w:pPr>
        <w:tabs>
          <w:tab w:val="left" w:pos="709"/>
        </w:tabs>
        <w:autoSpaceDE w:val="0"/>
        <w:autoSpaceDN w:val="0"/>
        <w:adjustRightInd w:val="0"/>
        <w:spacing w:after="0" w:line="240" w:lineRule="auto"/>
        <w:ind w:firstLine="426"/>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 xml:space="preserve">5.1 Выводы о соблюдении (несоблюдении или неполном соблюдении) Порядка ОРВ. </w:t>
      </w:r>
    </w:p>
    <w:p w:rsidR="00D205C0" w:rsidRPr="00D205C0" w:rsidRDefault="00D205C0" w:rsidP="0076304D">
      <w:pPr>
        <w:tabs>
          <w:tab w:val="left" w:pos="709"/>
        </w:tabs>
        <w:autoSpaceDE w:val="0"/>
        <w:autoSpaceDN w:val="0"/>
        <w:adjustRightInd w:val="0"/>
        <w:spacing w:after="0" w:line="240" w:lineRule="auto"/>
        <w:ind w:firstLine="426"/>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 xml:space="preserve">5.2 Выводы об отсутствии или наличии положений, указанных в п. 17 Порядка ОРВ. </w:t>
      </w:r>
    </w:p>
    <w:p w:rsidR="00D205C0" w:rsidRPr="00D205C0" w:rsidRDefault="00D205C0" w:rsidP="0076304D">
      <w:pPr>
        <w:tabs>
          <w:tab w:val="left" w:pos="709"/>
        </w:tabs>
        <w:autoSpaceDE w:val="0"/>
        <w:autoSpaceDN w:val="0"/>
        <w:adjustRightInd w:val="0"/>
        <w:spacing w:after="0" w:line="240" w:lineRule="auto"/>
        <w:ind w:firstLine="426"/>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 xml:space="preserve">5.3 Выводы о достаточности оснований для принятия </w:t>
      </w:r>
      <w:proofErr w:type="gramStart"/>
      <w:r w:rsidRPr="00D205C0">
        <w:rPr>
          <w:rFonts w:ascii="Times New Roman" w:eastAsia="Calibri" w:hAnsi="Times New Roman" w:cs="Times New Roman"/>
          <w:sz w:val="26"/>
          <w:szCs w:val="26"/>
        </w:rPr>
        <w:t>решения</w:t>
      </w:r>
      <w:proofErr w:type="gramEnd"/>
      <w:r w:rsidR="0076304D">
        <w:rPr>
          <w:rFonts w:ascii="Times New Roman" w:eastAsia="Calibri" w:hAnsi="Times New Roman" w:cs="Times New Roman"/>
          <w:sz w:val="26"/>
          <w:szCs w:val="26"/>
        </w:rPr>
        <w:t xml:space="preserve"> </w:t>
      </w:r>
      <w:r w:rsidRPr="00D205C0">
        <w:rPr>
          <w:rFonts w:ascii="Times New Roman" w:eastAsia="Calibri" w:hAnsi="Times New Roman" w:cs="Times New Roman"/>
          <w:sz w:val="26"/>
          <w:szCs w:val="26"/>
        </w:rPr>
        <w:t>о введении предлагаемого разработчиком правового регулирования.</w:t>
      </w:r>
    </w:p>
    <w:p w:rsidR="00D205C0" w:rsidRPr="00D205C0" w:rsidRDefault="00D205C0" w:rsidP="0076304D">
      <w:pPr>
        <w:tabs>
          <w:tab w:val="left" w:pos="709"/>
        </w:tabs>
        <w:autoSpaceDE w:val="0"/>
        <w:autoSpaceDN w:val="0"/>
        <w:adjustRightInd w:val="0"/>
        <w:spacing w:after="0" w:line="240" w:lineRule="auto"/>
        <w:ind w:firstLine="426"/>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lastRenderedPageBreak/>
        <w:t>5.4. Выводы об учете принципов установления обязательных требований, установленных статьей 4 Федерального закона «Об обязательных требованиях в Российской Федерации».</w:t>
      </w:r>
    </w:p>
    <w:p w:rsidR="00D205C0" w:rsidRPr="00D205C0" w:rsidRDefault="00D205C0" w:rsidP="0076304D">
      <w:pPr>
        <w:numPr>
          <w:ilvl w:val="0"/>
          <w:numId w:val="1"/>
        </w:numPr>
        <w:tabs>
          <w:tab w:val="left" w:pos="709"/>
        </w:tabs>
        <w:autoSpaceDE w:val="0"/>
        <w:autoSpaceDN w:val="0"/>
        <w:adjustRightInd w:val="0"/>
        <w:spacing w:after="0" w:line="240" w:lineRule="auto"/>
        <w:ind w:firstLine="426"/>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Предложения и замечания уполномоченного органа</w:t>
      </w:r>
      <w:r w:rsidRPr="0076304D">
        <w:rPr>
          <w:rFonts w:ascii="Times New Roman" w:eastAsia="Calibri" w:hAnsi="Times New Roman" w:cs="Times New Roman"/>
          <w:sz w:val="26"/>
          <w:szCs w:val="26"/>
          <w:vertAlign w:val="superscript"/>
        </w:rPr>
        <w:endnoteReference w:id="1"/>
      </w:r>
      <w:r w:rsidRPr="00D205C0">
        <w:rPr>
          <w:rFonts w:ascii="Times New Roman" w:eastAsia="Calibri" w:hAnsi="Times New Roman" w:cs="Times New Roman"/>
          <w:sz w:val="26"/>
          <w:szCs w:val="26"/>
        </w:rPr>
        <w:t>.</w:t>
      </w:r>
    </w:p>
    <w:p w:rsidR="00D205C0" w:rsidRPr="00D205C0" w:rsidRDefault="00D205C0" w:rsidP="00D205C0">
      <w:pPr>
        <w:tabs>
          <w:tab w:val="left" w:pos="709"/>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D205C0" w:rsidRPr="00D205C0" w:rsidRDefault="00D205C0" w:rsidP="00D205C0">
      <w:pPr>
        <w:tabs>
          <w:tab w:val="left" w:pos="709"/>
        </w:tabs>
        <w:autoSpaceDE w:val="0"/>
        <w:autoSpaceDN w:val="0"/>
        <w:adjustRightInd w:val="0"/>
        <w:spacing w:after="0" w:line="240" w:lineRule="auto"/>
        <w:ind w:firstLine="709"/>
        <w:jc w:val="both"/>
        <w:rPr>
          <w:rFonts w:ascii="Times New Roman" w:eastAsia="Calibri" w:hAnsi="Times New Roman" w:cs="Times New Roman"/>
          <w:sz w:val="26"/>
          <w:szCs w:val="26"/>
        </w:rPr>
      </w:pPr>
      <w:r w:rsidRPr="00D205C0">
        <w:rPr>
          <w:rFonts w:ascii="Times New Roman" w:eastAsia="Calibri" w:hAnsi="Times New Roman" w:cs="Times New Roman"/>
          <w:sz w:val="26"/>
          <w:szCs w:val="26"/>
        </w:rPr>
        <w:t>Указание на приложения (при наличии).</w:t>
      </w:r>
    </w:p>
    <w:p w:rsidR="00D205C0" w:rsidRPr="00D205C0" w:rsidRDefault="00D205C0" w:rsidP="00D205C0">
      <w:pPr>
        <w:tabs>
          <w:tab w:val="left" w:pos="709"/>
        </w:tabs>
        <w:autoSpaceDE w:val="0"/>
        <w:autoSpaceDN w:val="0"/>
        <w:adjustRightInd w:val="0"/>
        <w:spacing w:after="0" w:line="240" w:lineRule="auto"/>
        <w:jc w:val="both"/>
        <w:rPr>
          <w:rFonts w:ascii="Times New Roman" w:eastAsia="Calibri" w:hAnsi="Times New Roman" w:cs="Times New Roman"/>
          <w:sz w:val="26"/>
          <w:szCs w:val="26"/>
        </w:rPr>
      </w:pPr>
    </w:p>
    <w:p w:rsidR="00D205C0" w:rsidRPr="00D205C0" w:rsidRDefault="00D205C0" w:rsidP="00D205C0">
      <w:pPr>
        <w:tabs>
          <w:tab w:val="left" w:pos="709"/>
        </w:tabs>
        <w:autoSpaceDE w:val="0"/>
        <w:autoSpaceDN w:val="0"/>
        <w:adjustRightInd w:val="0"/>
        <w:spacing w:after="0" w:line="240" w:lineRule="auto"/>
        <w:jc w:val="both"/>
        <w:rPr>
          <w:rFonts w:ascii="Times New Roman" w:eastAsia="Calibri" w:hAnsi="Times New Roman" w:cs="Times New Roman"/>
          <w:sz w:val="26"/>
          <w:szCs w:val="26"/>
        </w:rPr>
      </w:pPr>
    </w:p>
    <w:p w:rsidR="00D205C0" w:rsidRPr="00D205C0" w:rsidRDefault="00D205C0" w:rsidP="0076304D">
      <w:pPr>
        <w:tabs>
          <w:tab w:val="left" w:pos="709"/>
          <w:tab w:val="left" w:pos="840"/>
          <w:tab w:val="center" w:pos="4762"/>
        </w:tabs>
        <w:autoSpaceDE w:val="0"/>
        <w:autoSpaceDN w:val="0"/>
        <w:adjustRightInd w:val="0"/>
        <w:spacing w:after="0" w:line="240" w:lineRule="auto"/>
        <w:jc w:val="center"/>
        <w:rPr>
          <w:rFonts w:ascii="Times New Roman" w:eastAsia="Calibri" w:hAnsi="Times New Roman" w:cs="Times New Roman"/>
          <w:sz w:val="26"/>
          <w:szCs w:val="26"/>
        </w:rPr>
      </w:pPr>
      <w:r w:rsidRPr="00D205C0">
        <w:rPr>
          <w:rFonts w:ascii="Times New Roman" w:eastAsia="Calibri" w:hAnsi="Times New Roman" w:cs="Times New Roman"/>
          <w:sz w:val="26"/>
          <w:szCs w:val="26"/>
        </w:rPr>
        <w:t>____________________________________ И.О. Фамилия</w:t>
      </w:r>
    </w:p>
    <w:p w:rsidR="00D205C0" w:rsidRPr="00FB6560" w:rsidRDefault="00FB6560" w:rsidP="0076304D">
      <w:pPr>
        <w:tabs>
          <w:tab w:val="left" w:pos="709"/>
        </w:tabs>
        <w:autoSpaceDE w:val="0"/>
        <w:autoSpaceDN w:val="0"/>
        <w:adjustRightInd w:val="0"/>
        <w:spacing w:after="0" w:line="240" w:lineRule="auto"/>
        <w:rPr>
          <w:rFonts w:ascii="Times New Roman" w:eastAsia="Calibri" w:hAnsi="Times New Roman" w:cs="Times New Roman"/>
          <w:sz w:val="20"/>
          <w:szCs w:val="24"/>
        </w:rPr>
      </w:pPr>
      <w:r>
        <w:rPr>
          <w:rFonts w:ascii="Times New Roman" w:eastAsia="Calibri" w:hAnsi="Times New Roman" w:cs="Times New Roman"/>
          <w:sz w:val="20"/>
          <w:szCs w:val="24"/>
        </w:rPr>
        <w:t xml:space="preserve">                </w:t>
      </w:r>
      <w:r w:rsidR="0076304D" w:rsidRPr="00FB6560">
        <w:rPr>
          <w:rFonts w:ascii="Times New Roman" w:eastAsia="Calibri" w:hAnsi="Times New Roman" w:cs="Times New Roman"/>
          <w:sz w:val="20"/>
          <w:szCs w:val="24"/>
        </w:rPr>
        <w:t xml:space="preserve">                       </w:t>
      </w:r>
      <w:r w:rsidR="00D205C0" w:rsidRPr="00FB6560">
        <w:rPr>
          <w:rFonts w:ascii="Times New Roman" w:eastAsia="Calibri" w:hAnsi="Times New Roman" w:cs="Times New Roman"/>
          <w:sz w:val="20"/>
          <w:szCs w:val="24"/>
        </w:rPr>
        <w:t>(подпись руководителя уполномоченного органа)</w:t>
      </w:r>
    </w:p>
    <w:p w:rsidR="00D205C0" w:rsidRPr="00D205C0" w:rsidRDefault="00D205C0" w:rsidP="00D205C0">
      <w:pPr>
        <w:tabs>
          <w:tab w:val="left" w:pos="709"/>
        </w:tabs>
        <w:autoSpaceDE w:val="0"/>
        <w:autoSpaceDN w:val="0"/>
        <w:adjustRightInd w:val="0"/>
        <w:spacing w:after="0" w:line="240" w:lineRule="auto"/>
        <w:jc w:val="center"/>
        <w:rPr>
          <w:rFonts w:ascii="Times New Roman" w:eastAsia="Calibri" w:hAnsi="Times New Roman" w:cs="Times New Roman"/>
          <w:sz w:val="20"/>
          <w:szCs w:val="20"/>
        </w:rPr>
      </w:pPr>
    </w:p>
    <w:p w:rsidR="00D205C0" w:rsidRPr="00D205C0" w:rsidRDefault="00D205C0" w:rsidP="00D205C0">
      <w:pPr>
        <w:tabs>
          <w:tab w:val="left" w:pos="709"/>
        </w:tabs>
        <w:autoSpaceDE w:val="0"/>
        <w:autoSpaceDN w:val="0"/>
        <w:adjustRightInd w:val="0"/>
        <w:spacing w:after="0" w:line="240" w:lineRule="auto"/>
        <w:jc w:val="center"/>
        <w:rPr>
          <w:rFonts w:ascii="Times New Roman" w:eastAsia="Calibri" w:hAnsi="Times New Roman" w:cs="Times New Roman"/>
          <w:sz w:val="20"/>
          <w:szCs w:val="20"/>
        </w:rPr>
      </w:pPr>
    </w:p>
    <w:p w:rsidR="00D205C0" w:rsidRPr="00D205C0" w:rsidRDefault="00D205C0" w:rsidP="00D205C0">
      <w:pPr>
        <w:tabs>
          <w:tab w:val="left" w:pos="709"/>
        </w:tabs>
        <w:autoSpaceDE w:val="0"/>
        <w:autoSpaceDN w:val="0"/>
        <w:adjustRightInd w:val="0"/>
        <w:spacing w:after="0" w:line="240" w:lineRule="auto"/>
        <w:jc w:val="center"/>
        <w:rPr>
          <w:rFonts w:ascii="Times New Roman" w:eastAsia="Calibri" w:hAnsi="Times New Roman" w:cs="Times New Roman"/>
          <w:sz w:val="20"/>
          <w:szCs w:val="20"/>
        </w:rPr>
      </w:pPr>
    </w:p>
    <w:p w:rsidR="00D205C0" w:rsidRPr="00D205C0" w:rsidRDefault="00D205C0" w:rsidP="00D205C0">
      <w:pPr>
        <w:tabs>
          <w:tab w:val="left" w:pos="709"/>
        </w:tabs>
        <w:autoSpaceDE w:val="0"/>
        <w:autoSpaceDN w:val="0"/>
        <w:adjustRightInd w:val="0"/>
        <w:spacing w:after="0" w:line="240" w:lineRule="auto"/>
        <w:jc w:val="center"/>
        <w:rPr>
          <w:rFonts w:ascii="Times New Roman" w:eastAsia="Calibri" w:hAnsi="Times New Roman" w:cs="Times New Roman"/>
          <w:sz w:val="20"/>
          <w:szCs w:val="20"/>
        </w:rPr>
      </w:pPr>
    </w:p>
    <w:p w:rsidR="00D205C0" w:rsidRPr="00D205C0" w:rsidRDefault="00D205C0" w:rsidP="00D205C0">
      <w:pPr>
        <w:tabs>
          <w:tab w:val="left" w:pos="709"/>
        </w:tabs>
        <w:autoSpaceDE w:val="0"/>
        <w:autoSpaceDN w:val="0"/>
        <w:adjustRightInd w:val="0"/>
        <w:spacing w:after="0" w:line="240" w:lineRule="auto"/>
        <w:jc w:val="center"/>
        <w:rPr>
          <w:rFonts w:ascii="Times New Roman" w:eastAsia="Calibri" w:hAnsi="Times New Roman" w:cs="Times New Roman"/>
          <w:sz w:val="20"/>
          <w:szCs w:val="20"/>
        </w:rPr>
      </w:pPr>
    </w:p>
    <w:p w:rsidR="00D205C0" w:rsidRPr="00D205C0" w:rsidRDefault="00D205C0" w:rsidP="00D205C0">
      <w:pPr>
        <w:tabs>
          <w:tab w:val="left" w:pos="709"/>
        </w:tabs>
        <w:autoSpaceDE w:val="0"/>
        <w:autoSpaceDN w:val="0"/>
        <w:adjustRightInd w:val="0"/>
        <w:spacing w:after="0" w:line="240" w:lineRule="auto"/>
        <w:rPr>
          <w:rFonts w:ascii="Times New Roman" w:eastAsia="Calibri" w:hAnsi="Times New Roman" w:cs="Times New Roman"/>
          <w:sz w:val="20"/>
          <w:szCs w:val="20"/>
        </w:rPr>
      </w:pPr>
    </w:p>
    <w:p w:rsidR="00E20D50" w:rsidRPr="00D205C0" w:rsidRDefault="00E20D50" w:rsidP="00D205C0">
      <w:pPr>
        <w:tabs>
          <w:tab w:val="left" w:pos="1077"/>
        </w:tabs>
        <w:rPr>
          <w:rFonts w:ascii="Times New Roman" w:hAnsi="Times New Roman" w:cs="Times New Roman"/>
          <w:sz w:val="28"/>
          <w:szCs w:val="28"/>
        </w:rPr>
      </w:pPr>
    </w:p>
    <w:sectPr w:rsidR="00E20D50" w:rsidRPr="00D205C0" w:rsidSect="005F2709">
      <w:endnotePr>
        <w:numFmt w:val="decimal"/>
      </w:endnotePr>
      <w:type w:val="continuous"/>
      <w:pgSz w:w="11906" w:h="16838"/>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BBF" w:rsidRDefault="00602BBF" w:rsidP="00D205C0">
      <w:pPr>
        <w:spacing w:after="0" w:line="240" w:lineRule="auto"/>
      </w:pPr>
      <w:r>
        <w:separator/>
      </w:r>
    </w:p>
  </w:endnote>
  <w:endnote w:type="continuationSeparator" w:id="0">
    <w:p w:rsidR="00602BBF" w:rsidRDefault="00602BBF" w:rsidP="00D205C0">
      <w:pPr>
        <w:spacing w:after="0" w:line="240" w:lineRule="auto"/>
      </w:pPr>
      <w:r>
        <w:continuationSeparator/>
      </w:r>
    </w:p>
  </w:endnote>
  <w:endnote w:id="1">
    <w:p w:rsidR="00D205C0" w:rsidRPr="00164F5C" w:rsidRDefault="00D205C0" w:rsidP="00D205C0">
      <w:pPr>
        <w:pStyle w:val="aa"/>
        <w:jc w:val="both"/>
        <w:rPr>
          <w:rFonts w:ascii="Times New Roman" w:hAnsi="Times New Roman" w:cs="Times New Roman"/>
          <w:lang w:val="ru-RU"/>
        </w:rPr>
      </w:pPr>
      <w:r w:rsidRPr="005D0C70">
        <w:rPr>
          <w:rStyle w:val="ac"/>
          <w:rFonts w:ascii="Times New Roman" w:hAnsi="Times New Roman" w:cs="Times New Roman"/>
        </w:rPr>
        <w:endnoteRef/>
      </w:r>
      <w:r w:rsidRPr="005D0C70">
        <w:rPr>
          <w:rFonts w:ascii="Times New Roman" w:hAnsi="Times New Roman" w:cs="Times New Roman"/>
          <w:lang w:val="ru-RU"/>
        </w:rPr>
        <w:t xml:space="preserve"> Заполняется при наличии предложений и замечаний.</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BBF" w:rsidRDefault="00602BBF" w:rsidP="00D205C0">
      <w:pPr>
        <w:spacing w:after="0" w:line="240" w:lineRule="auto"/>
      </w:pPr>
      <w:r>
        <w:separator/>
      </w:r>
    </w:p>
  </w:footnote>
  <w:footnote w:type="continuationSeparator" w:id="0">
    <w:p w:rsidR="00602BBF" w:rsidRDefault="00602BBF" w:rsidP="00D205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700344"/>
      <w:docPartObj>
        <w:docPartGallery w:val="Page Numbers (Top of Page)"/>
        <w:docPartUnique/>
      </w:docPartObj>
    </w:sdtPr>
    <w:sdtEndPr/>
    <w:sdtContent>
      <w:p w:rsidR="00D205C0" w:rsidRDefault="00D205C0">
        <w:pPr>
          <w:pStyle w:val="a8"/>
          <w:jc w:val="center"/>
        </w:pPr>
        <w:r w:rsidRPr="007203F1">
          <w:rPr>
            <w:rFonts w:ascii="Times New Roman" w:hAnsi="Times New Roman" w:cs="Times New Roman"/>
            <w:sz w:val="24"/>
            <w:szCs w:val="24"/>
          </w:rPr>
          <w:fldChar w:fldCharType="begin"/>
        </w:r>
        <w:r w:rsidRPr="007203F1">
          <w:rPr>
            <w:rFonts w:ascii="Times New Roman" w:hAnsi="Times New Roman" w:cs="Times New Roman"/>
            <w:sz w:val="24"/>
            <w:szCs w:val="24"/>
          </w:rPr>
          <w:instrText>PAGE   \* MERGEFORMAT</w:instrText>
        </w:r>
        <w:r w:rsidRPr="007203F1">
          <w:rPr>
            <w:rFonts w:ascii="Times New Roman" w:hAnsi="Times New Roman" w:cs="Times New Roman"/>
            <w:sz w:val="24"/>
            <w:szCs w:val="24"/>
          </w:rPr>
          <w:fldChar w:fldCharType="separate"/>
        </w:r>
        <w:r w:rsidR="00BE01AB" w:rsidRPr="00BE01AB">
          <w:rPr>
            <w:rFonts w:ascii="Times New Roman" w:hAnsi="Times New Roman" w:cs="Times New Roman"/>
            <w:noProof/>
            <w:sz w:val="24"/>
            <w:szCs w:val="24"/>
            <w:lang w:val="ru-RU"/>
          </w:rPr>
          <w:t>12</w:t>
        </w:r>
        <w:r w:rsidRPr="007203F1">
          <w:rPr>
            <w:rFonts w:ascii="Times New Roman" w:hAnsi="Times New Roman" w:cs="Times New Roman"/>
            <w:sz w:val="24"/>
            <w:szCs w:val="24"/>
          </w:rPr>
          <w:fldChar w:fldCharType="end"/>
        </w:r>
      </w:p>
    </w:sdtContent>
  </w:sdt>
  <w:p w:rsidR="00D205C0" w:rsidRPr="00AF13B5" w:rsidRDefault="00D205C0">
    <w:pPr>
      <w:pStyle w:val="a8"/>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5C0" w:rsidRDefault="00D205C0">
    <w:pPr>
      <w:pStyle w:val="a8"/>
      <w:jc w:val="center"/>
    </w:pPr>
  </w:p>
  <w:p w:rsidR="00D205C0" w:rsidRDefault="00D205C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EC9"/>
    <w:multiLevelType w:val="multilevel"/>
    <w:tmpl w:val="C17C431E"/>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DF3"/>
    <w:rsid w:val="00012A61"/>
    <w:rsid w:val="00015A10"/>
    <w:rsid w:val="00071AC4"/>
    <w:rsid w:val="000E3C7D"/>
    <w:rsid w:val="001A4769"/>
    <w:rsid w:val="001F7836"/>
    <w:rsid w:val="0021343A"/>
    <w:rsid w:val="00252FF2"/>
    <w:rsid w:val="002B707A"/>
    <w:rsid w:val="002C1714"/>
    <w:rsid w:val="00304110"/>
    <w:rsid w:val="00510359"/>
    <w:rsid w:val="005C4786"/>
    <w:rsid w:val="00602BBF"/>
    <w:rsid w:val="00645808"/>
    <w:rsid w:val="006D6A6E"/>
    <w:rsid w:val="006F6C67"/>
    <w:rsid w:val="0073488C"/>
    <w:rsid w:val="0076304D"/>
    <w:rsid w:val="00892E64"/>
    <w:rsid w:val="0089675D"/>
    <w:rsid w:val="008D2C74"/>
    <w:rsid w:val="00905CD7"/>
    <w:rsid w:val="00911512"/>
    <w:rsid w:val="0098594A"/>
    <w:rsid w:val="00A87FF0"/>
    <w:rsid w:val="00A9557F"/>
    <w:rsid w:val="00B113BE"/>
    <w:rsid w:val="00B468DD"/>
    <w:rsid w:val="00BB27F9"/>
    <w:rsid w:val="00BE01AB"/>
    <w:rsid w:val="00C148EC"/>
    <w:rsid w:val="00C27355"/>
    <w:rsid w:val="00C47704"/>
    <w:rsid w:val="00D0507C"/>
    <w:rsid w:val="00D205C0"/>
    <w:rsid w:val="00DC2DF3"/>
    <w:rsid w:val="00DE035E"/>
    <w:rsid w:val="00E20D50"/>
    <w:rsid w:val="00E67641"/>
    <w:rsid w:val="00F85F06"/>
    <w:rsid w:val="00FB6560"/>
    <w:rsid w:val="00FC5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67641"/>
    <w:rPr>
      <w:sz w:val="16"/>
      <w:szCs w:val="16"/>
    </w:rPr>
  </w:style>
  <w:style w:type="paragraph" w:styleId="a4">
    <w:name w:val="annotation text"/>
    <w:basedOn w:val="a"/>
    <w:link w:val="a5"/>
    <w:uiPriority w:val="99"/>
    <w:semiHidden/>
    <w:unhideWhenUsed/>
    <w:rsid w:val="00E67641"/>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E67641"/>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E6764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67641"/>
    <w:rPr>
      <w:rFonts w:ascii="Segoe UI" w:hAnsi="Segoe UI" w:cs="Segoe UI"/>
      <w:sz w:val="18"/>
      <w:szCs w:val="18"/>
    </w:rPr>
  </w:style>
  <w:style w:type="paragraph" w:customStyle="1" w:styleId="ConsPlusNormal">
    <w:name w:val="ConsPlusNormal"/>
    <w:rsid w:val="00B113BE"/>
    <w:pPr>
      <w:widowControl w:val="0"/>
      <w:autoSpaceDE w:val="0"/>
      <w:autoSpaceDN w:val="0"/>
      <w:spacing w:after="0" w:line="240" w:lineRule="auto"/>
    </w:pPr>
    <w:rPr>
      <w:rFonts w:ascii="Calibri" w:eastAsiaTheme="minorEastAsia" w:hAnsi="Calibri" w:cs="Calibri"/>
      <w:lang w:eastAsia="ru-RU"/>
    </w:rPr>
  </w:style>
  <w:style w:type="paragraph" w:styleId="a8">
    <w:name w:val="header"/>
    <w:basedOn w:val="a"/>
    <w:link w:val="a9"/>
    <w:uiPriority w:val="99"/>
    <w:unhideWhenUsed/>
    <w:rsid w:val="00D205C0"/>
    <w:pPr>
      <w:tabs>
        <w:tab w:val="center" w:pos="4677"/>
        <w:tab w:val="right" w:pos="9355"/>
      </w:tabs>
      <w:spacing w:after="0" w:line="240" w:lineRule="auto"/>
    </w:pPr>
    <w:rPr>
      <w:rFonts w:ascii="Cambria" w:eastAsia="Times New Roman" w:hAnsi="Cambria" w:cs="Cambria"/>
      <w:lang w:val="en-US"/>
    </w:rPr>
  </w:style>
  <w:style w:type="character" w:customStyle="1" w:styleId="a9">
    <w:name w:val="Верхний колонтитул Знак"/>
    <w:basedOn w:val="a0"/>
    <w:link w:val="a8"/>
    <w:uiPriority w:val="99"/>
    <w:rsid w:val="00D205C0"/>
    <w:rPr>
      <w:rFonts w:ascii="Cambria" w:eastAsia="Times New Roman" w:hAnsi="Cambria" w:cs="Cambria"/>
      <w:lang w:val="en-US"/>
    </w:rPr>
  </w:style>
  <w:style w:type="paragraph" w:styleId="aa">
    <w:name w:val="endnote text"/>
    <w:basedOn w:val="a"/>
    <w:link w:val="ab"/>
    <w:uiPriority w:val="99"/>
    <w:semiHidden/>
    <w:unhideWhenUsed/>
    <w:rsid w:val="00D205C0"/>
    <w:pPr>
      <w:spacing w:after="0" w:line="240" w:lineRule="auto"/>
    </w:pPr>
    <w:rPr>
      <w:rFonts w:ascii="Cambria" w:eastAsia="Times New Roman" w:hAnsi="Cambria" w:cs="Cambria"/>
      <w:sz w:val="20"/>
      <w:szCs w:val="20"/>
      <w:lang w:val="en-US"/>
    </w:rPr>
  </w:style>
  <w:style w:type="character" w:customStyle="1" w:styleId="ab">
    <w:name w:val="Текст концевой сноски Знак"/>
    <w:basedOn w:val="a0"/>
    <w:link w:val="aa"/>
    <w:uiPriority w:val="99"/>
    <w:semiHidden/>
    <w:rsid w:val="00D205C0"/>
    <w:rPr>
      <w:rFonts w:ascii="Cambria" w:eastAsia="Times New Roman" w:hAnsi="Cambria" w:cs="Cambria"/>
      <w:sz w:val="20"/>
      <w:szCs w:val="20"/>
      <w:lang w:val="en-US"/>
    </w:rPr>
  </w:style>
  <w:style w:type="character" w:styleId="ac">
    <w:name w:val="endnote reference"/>
    <w:basedOn w:val="a0"/>
    <w:uiPriority w:val="99"/>
    <w:semiHidden/>
    <w:unhideWhenUsed/>
    <w:rsid w:val="00D205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67641"/>
    <w:rPr>
      <w:sz w:val="16"/>
      <w:szCs w:val="16"/>
    </w:rPr>
  </w:style>
  <w:style w:type="paragraph" w:styleId="a4">
    <w:name w:val="annotation text"/>
    <w:basedOn w:val="a"/>
    <w:link w:val="a5"/>
    <w:uiPriority w:val="99"/>
    <w:semiHidden/>
    <w:unhideWhenUsed/>
    <w:rsid w:val="00E67641"/>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E67641"/>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E6764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67641"/>
    <w:rPr>
      <w:rFonts w:ascii="Segoe UI" w:hAnsi="Segoe UI" w:cs="Segoe UI"/>
      <w:sz w:val="18"/>
      <w:szCs w:val="18"/>
    </w:rPr>
  </w:style>
  <w:style w:type="paragraph" w:customStyle="1" w:styleId="ConsPlusNormal">
    <w:name w:val="ConsPlusNormal"/>
    <w:rsid w:val="00B113BE"/>
    <w:pPr>
      <w:widowControl w:val="0"/>
      <w:autoSpaceDE w:val="0"/>
      <w:autoSpaceDN w:val="0"/>
      <w:spacing w:after="0" w:line="240" w:lineRule="auto"/>
    </w:pPr>
    <w:rPr>
      <w:rFonts w:ascii="Calibri" w:eastAsiaTheme="minorEastAsia" w:hAnsi="Calibri" w:cs="Calibri"/>
      <w:lang w:eastAsia="ru-RU"/>
    </w:rPr>
  </w:style>
  <w:style w:type="paragraph" w:styleId="a8">
    <w:name w:val="header"/>
    <w:basedOn w:val="a"/>
    <w:link w:val="a9"/>
    <w:uiPriority w:val="99"/>
    <w:unhideWhenUsed/>
    <w:rsid w:val="00D205C0"/>
    <w:pPr>
      <w:tabs>
        <w:tab w:val="center" w:pos="4677"/>
        <w:tab w:val="right" w:pos="9355"/>
      </w:tabs>
      <w:spacing w:after="0" w:line="240" w:lineRule="auto"/>
    </w:pPr>
    <w:rPr>
      <w:rFonts w:ascii="Cambria" w:eastAsia="Times New Roman" w:hAnsi="Cambria" w:cs="Cambria"/>
      <w:lang w:val="en-US"/>
    </w:rPr>
  </w:style>
  <w:style w:type="character" w:customStyle="1" w:styleId="a9">
    <w:name w:val="Верхний колонтитул Знак"/>
    <w:basedOn w:val="a0"/>
    <w:link w:val="a8"/>
    <w:uiPriority w:val="99"/>
    <w:rsid w:val="00D205C0"/>
    <w:rPr>
      <w:rFonts w:ascii="Cambria" w:eastAsia="Times New Roman" w:hAnsi="Cambria" w:cs="Cambria"/>
      <w:lang w:val="en-US"/>
    </w:rPr>
  </w:style>
  <w:style w:type="paragraph" w:styleId="aa">
    <w:name w:val="endnote text"/>
    <w:basedOn w:val="a"/>
    <w:link w:val="ab"/>
    <w:uiPriority w:val="99"/>
    <w:semiHidden/>
    <w:unhideWhenUsed/>
    <w:rsid w:val="00D205C0"/>
    <w:pPr>
      <w:spacing w:after="0" w:line="240" w:lineRule="auto"/>
    </w:pPr>
    <w:rPr>
      <w:rFonts w:ascii="Cambria" w:eastAsia="Times New Roman" w:hAnsi="Cambria" w:cs="Cambria"/>
      <w:sz w:val="20"/>
      <w:szCs w:val="20"/>
      <w:lang w:val="en-US"/>
    </w:rPr>
  </w:style>
  <w:style w:type="character" w:customStyle="1" w:styleId="ab">
    <w:name w:val="Текст концевой сноски Знак"/>
    <w:basedOn w:val="a0"/>
    <w:link w:val="aa"/>
    <w:uiPriority w:val="99"/>
    <w:semiHidden/>
    <w:rsid w:val="00D205C0"/>
    <w:rPr>
      <w:rFonts w:ascii="Cambria" w:eastAsia="Times New Roman" w:hAnsi="Cambria" w:cs="Cambria"/>
      <w:sz w:val="20"/>
      <w:szCs w:val="20"/>
      <w:lang w:val="en-US"/>
    </w:rPr>
  </w:style>
  <w:style w:type="character" w:styleId="ac">
    <w:name w:val="endnote reference"/>
    <w:basedOn w:val="a0"/>
    <w:uiPriority w:val="99"/>
    <w:semiHidden/>
    <w:unhideWhenUsed/>
    <w:rsid w:val="00D205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5826F-9D32-47B0-8A5B-0B54E6A6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12</Pages>
  <Words>4179</Words>
  <Characters>23824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Елизавета Сергеевна</dc:creator>
  <cp:keywords/>
  <dc:description/>
  <cp:lastModifiedBy>Пользователь</cp:lastModifiedBy>
  <cp:revision>12</cp:revision>
  <cp:lastPrinted>2023-08-23T12:18:00Z</cp:lastPrinted>
  <dcterms:created xsi:type="dcterms:W3CDTF">2023-01-18T09:46:00Z</dcterms:created>
  <dcterms:modified xsi:type="dcterms:W3CDTF">2023-09-08T11:20:00Z</dcterms:modified>
</cp:coreProperties>
</file>