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50" w:rsidRDefault="00817850" w:rsidP="00817850">
      <w:pPr>
        <w:widowControl w:val="0"/>
        <w:jc w:val="right"/>
        <w:rPr>
          <w:szCs w:val="26"/>
        </w:rPr>
      </w:pPr>
      <w:r>
        <w:rPr>
          <w:szCs w:val="26"/>
        </w:rPr>
        <w:t>Приложение 3</w:t>
      </w:r>
    </w:p>
    <w:p w:rsidR="00817850" w:rsidRDefault="00817850" w:rsidP="00817850">
      <w:pPr>
        <w:widowControl w:val="0"/>
        <w:jc w:val="right"/>
        <w:rPr>
          <w:szCs w:val="26"/>
        </w:rPr>
      </w:pPr>
      <w:r>
        <w:rPr>
          <w:szCs w:val="26"/>
        </w:rPr>
        <w:t xml:space="preserve">к изменениям, вносимым в постановление </w:t>
      </w:r>
    </w:p>
    <w:p w:rsidR="00817850" w:rsidRDefault="00817850" w:rsidP="00817850">
      <w:pPr>
        <w:widowControl w:val="0"/>
        <w:jc w:val="right"/>
        <w:rPr>
          <w:szCs w:val="26"/>
        </w:rPr>
      </w:pPr>
      <w:r>
        <w:rPr>
          <w:szCs w:val="26"/>
        </w:rPr>
        <w:t xml:space="preserve">администрации МР «Печора» от 31.12.2019 г. № 1670 </w:t>
      </w:r>
    </w:p>
    <w:p w:rsidR="002F48BE" w:rsidRPr="002677C3" w:rsidRDefault="002F48BE" w:rsidP="002F48BE">
      <w:pPr>
        <w:widowControl w:val="0"/>
        <w:jc w:val="center"/>
        <w:rPr>
          <w:b/>
          <w:szCs w:val="26"/>
        </w:rPr>
      </w:pPr>
    </w:p>
    <w:p w:rsidR="002F48BE" w:rsidRPr="002677C3" w:rsidRDefault="002F48BE" w:rsidP="002F48BE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2F48BE" w:rsidRPr="002677C3" w:rsidRDefault="002F48BE" w:rsidP="002F48BE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2F48BE" w:rsidRPr="002677C3" w:rsidRDefault="002F48BE" w:rsidP="002F48BE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2F48BE" w:rsidRPr="002677C3" w:rsidRDefault="002F48BE" w:rsidP="002F48BE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>
        <w:rPr>
          <w:szCs w:val="26"/>
        </w:rPr>
        <w:t>е»</w:t>
      </w:r>
      <w:r w:rsidRPr="002677C3">
        <w:rPr>
          <w:szCs w:val="26"/>
        </w:rPr>
        <w:t xml:space="preserve"> </w:t>
      </w:r>
    </w:p>
    <w:p w:rsidR="002F48BE" w:rsidRPr="002677C3" w:rsidRDefault="002F48BE" w:rsidP="002F48BE">
      <w:pPr>
        <w:widowControl w:val="0"/>
        <w:jc w:val="center"/>
        <w:rPr>
          <w:b/>
          <w:szCs w:val="26"/>
        </w:rPr>
      </w:pPr>
    </w:p>
    <w:p w:rsidR="002F48BE" w:rsidRDefault="002F48BE" w:rsidP="002F48BE">
      <w:pPr>
        <w:widowControl w:val="0"/>
        <w:jc w:val="center"/>
        <w:rPr>
          <w:b/>
          <w:szCs w:val="26"/>
        </w:rPr>
      </w:pPr>
    </w:p>
    <w:p w:rsidR="002F48BE" w:rsidRPr="002677C3" w:rsidRDefault="002F48BE" w:rsidP="002F48BE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2F48BE" w:rsidRPr="002677C3" w:rsidRDefault="002F48BE" w:rsidP="002F48BE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2F48BE" w:rsidRDefault="002F48BE" w:rsidP="002F48BE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2F48BE" w:rsidRPr="002677C3" w:rsidRDefault="002F48BE" w:rsidP="002F48BE">
      <w:pPr>
        <w:widowControl w:val="0"/>
        <w:jc w:val="center"/>
        <w:rPr>
          <w:sz w:val="16"/>
          <w:szCs w:val="16"/>
        </w:rPr>
      </w:pPr>
    </w:p>
    <w:tbl>
      <w:tblPr>
        <w:tblW w:w="16529" w:type="dxa"/>
        <w:jc w:val="center"/>
        <w:tblCellSpacing w:w="5" w:type="nil"/>
        <w:tblInd w:w="11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5"/>
        <w:gridCol w:w="4537"/>
        <w:gridCol w:w="709"/>
        <w:gridCol w:w="139"/>
        <w:gridCol w:w="12"/>
        <w:gridCol w:w="25"/>
        <w:gridCol w:w="816"/>
        <w:gridCol w:w="1276"/>
        <w:gridCol w:w="921"/>
        <w:gridCol w:w="993"/>
        <w:gridCol w:w="992"/>
        <w:gridCol w:w="992"/>
        <w:gridCol w:w="1134"/>
        <w:gridCol w:w="1134"/>
        <w:gridCol w:w="1134"/>
        <w:gridCol w:w="1090"/>
      </w:tblGrid>
      <w:tr w:rsidR="002F48BE" w:rsidRPr="002677C3" w:rsidTr="005A0FF8">
        <w:trPr>
          <w:trHeight w:val="187"/>
          <w:tblHeader/>
          <w:tblCellSpacing w:w="5" w:type="nil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8BE" w:rsidRPr="00D57B2D" w:rsidRDefault="002F48BE" w:rsidP="009E40F8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D57B2D">
              <w:rPr>
                <w:sz w:val="24"/>
                <w:szCs w:val="24"/>
              </w:rPr>
              <w:t>Нап</w:t>
            </w:r>
            <w:r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рав</w:t>
            </w:r>
            <w:r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ленность</w:t>
            </w:r>
            <w:proofErr w:type="spellEnd"/>
            <w:r w:rsidRPr="00D57B2D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8BE" w:rsidRPr="00D57B2D" w:rsidRDefault="002F48BE" w:rsidP="009E40F8">
            <w:pPr>
              <w:widowControl w:val="0"/>
              <w:jc w:val="center"/>
              <w:rPr>
                <w:sz w:val="24"/>
                <w:szCs w:val="24"/>
              </w:rPr>
            </w:pPr>
            <w:r w:rsidRPr="00D57B2D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над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леж</w:t>
            </w:r>
            <w:proofErr w:type="spellEnd"/>
            <w:r w:rsidRP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ность</w:t>
            </w:r>
            <w:proofErr w:type="spellEnd"/>
            <w:r w:rsidRPr="00D57B2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2F48BE" w:rsidRPr="002677C3" w:rsidTr="005A0FF8">
        <w:trPr>
          <w:trHeight w:val="540"/>
          <w:tblHeader/>
          <w:tblCellSpacing w:w="5" w:type="nil"/>
          <w:jc w:val="center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2F48BE" w:rsidRPr="002677C3" w:rsidTr="005A0FF8">
        <w:trPr>
          <w:trHeight w:val="295"/>
          <w:tblCellSpacing w:w="5" w:type="nil"/>
          <w:jc w:val="center"/>
        </w:trPr>
        <w:tc>
          <w:tcPr>
            <w:tcW w:w="165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2F48BE" w:rsidRPr="002677C3" w:rsidTr="005A0FF8">
        <w:trPr>
          <w:trHeight w:val="26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</w:tr>
      <w:tr w:rsidR="002F48BE" w:rsidRPr="002677C3" w:rsidTr="005A0FF8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36777C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  <w:r w:rsidRPr="00F83BD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2F48BE" w:rsidRPr="002677C3" w:rsidTr="005A0FF8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2F48BE" w:rsidRPr="002677C3" w:rsidTr="005A0FF8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2F48BE" w:rsidRPr="002677C3" w:rsidTr="005A0FF8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2F48BE" w:rsidRPr="002677C3" w:rsidTr="005A0FF8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2F48BE" w:rsidRPr="002677C3" w:rsidTr="005A0FF8">
        <w:trPr>
          <w:trHeight w:val="583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pStyle w:val="ab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2F48BE" w:rsidRPr="002677C3" w:rsidTr="005A0FF8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2F48BE" w:rsidRPr="002677C3" w:rsidTr="005A0FF8">
        <w:trPr>
          <w:trHeight w:val="987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2F48BE" w:rsidRPr="002677C3" w:rsidTr="005A0FF8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</w:t>
            </w:r>
            <w:r w:rsidRPr="002677C3">
              <w:rPr>
                <w:sz w:val="24"/>
                <w:szCs w:val="24"/>
              </w:rPr>
              <w:lastRenderedPageBreak/>
              <w:t>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2F48BE" w:rsidRPr="002677C3" w:rsidTr="005A0FF8">
        <w:trPr>
          <w:trHeight w:val="970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2F48BE" w:rsidRPr="002677C3" w:rsidTr="005A0FF8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2F48BE" w:rsidRPr="002677C3" w:rsidTr="005A0FF8">
        <w:trPr>
          <w:trHeight w:val="297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2F48BE" w:rsidRPr="002677C3" w:rsidTr="005A0FF8">
        <w:trPr>
          <w:trHeight w:val="273"/>
          <w:tblCellSpacing w:w="5" w:type="nil"/>
          <w:jc w:val="center"/>
        </w:trPr>
        <w:tc>
          <w:tcPr>
            <w:tcW w:w="165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FC7C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</w:t>
            </w:r>
            <w:r w:rsidR="00FC7CC7">
              <w:rPr>
                <w:sz w:val="24"/>
                <w:szCs w:val="24"/>
              </w:rPr>
              <w:t>.</w:t>
            </w:r>
            <w:r w:rsidRPr="002677C3">
              <w:rPr>
                <w:sz w:val="24"/>
                <w:szCs w:val="24"/>
              </w:rPr>
              <w:t xml:space="preserve"> Обеспечение эффективной работы объект</w:t>
            </w:r>
            <w:r w:rsidR="00FC7CC7">
              <w:rPr>
                <w:sz w:val="24"/>
                <w:szCs w:val="24"/>
              </w:rPr>
              <w:t>ов жилищно – коммунальной сферы</w:t>
            </w:r>
          </w:p>
        </w:tc>
      </w:tr>
      <w:tr w:rsidR="002F48BE" w:rsidRPr="002677C3" w:rsidTr="005A0FF8">
        <w:trPr>
          <w:trHeight w:val="285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2F48BE" w:rsidRPr="002677C3" w:rsidTr="005A0FF8">
        <w:trPr>
          <w:trHeight w:val="45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2F48BE" w:rsidRPr="002677C3" w:rsidTr="005A0FF8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8D3F0E" w:rsidRDefault="002F48BE" w:rsidP="009E4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2F48BE" w:rsidRPr="002677C3" w:rsidTr="005A0FF8">
        <w:trPr>
          <w:tblCellSpacing w:w="5" w:type="nil"/>
          <w:jc w:val="center"/>
        </w:trPr>
        <w:tc>
          <w:tcPr>
            <w:tcW w:w="165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F48BE" w:rsidRPr="002677C3" w:rsidTr="005A0FF8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742"/>
          <w:tblCellSpacing w:w="5" w:type="nil"/>
          <w:jc w:val="center"/>
        </w:trPr>
        <w:tc>
          <w:tcPr>
            <w:tcW w:w="165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2F48BE" w:rsidRPr="002677C3" w:rsidTr="005A0FF8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EB4504" w:rsidRDefault="002F48BE" w:rsidP="009E40F8">
            <w:pPr>
              <w:rPr>
                <w:sz w:val="24"/>
                <w:szCs w:val="24"/>
              </w:rPr>
            </w:pPr>
            <w:proofErr w:type="gramStart"/>
            <w:r w:rsidRPr="00EB4504">
              <w:rPr>
                <w:sz w:val="24"/>
                <w:szCs w:val="24"/>
              </w:rPr>
              <w:t>Достигнут процент</w:t>
            </w:r>
            <w:proofErr w:type="gramEnd"/>
            <w:r w:rsidRPr="00EB450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EB4504">
              <w:rPr>
                <w:sz w:val="24"/>
                <w:szCs w:val="24"/>
              </w:rPr>
              <w:t>внутрипоселкового</w:t>
            </w:r>
            <w:proofErr w:type="spellEnd"/>
            <w:r w:rsidRPr="00EB450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48BE" w:rsidRPr="002677C3" w:rsidTr="005A0FF8">
        <w:trPr>
          <w:trHeight w:val="687"/>
          <w:tblCellSpacing w:w="5" w:type="nil"/>
          <w:jc w:val="center"/>
        </w:trPr>
        <w:tc>
          <w:tcPr>
            <w:tcW w:w="165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706592" w:rsidRDefault="002F48BE" w:rsidP="009E40F8">
            <w:pPr>
              <w:widowControl w:val="0"/>
              <w:jc w:val="center"/>
              <w:rPr>
                <w:sz w:val="24"/>
                <w:szCs w:val="24"/>
              </w:rPr>
            </w:pPr>
            <w:r w:rsidRPr="00706592">
              <w:rPr>
                <w:sz w:val="24"/>
                <w:szCs w:val="24"/>
              </w:rPr>
              <w:t xml:space="preserve">Задача 4. </w:t>
            </w:r>
            <w:proofErr w:type="gramStart"/>
            <w:r w:rsidRPr="00706592">
              <w:rPr>
                <w:sz w:val="24"/>
                <w:szCs w:val="24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706592">
              <w:rPr>
                <w:sz w:val="24"/>
                <w:szCs w:val="24"/>
              </w:rPr>
              <w:t>муниципального жилого фонда</w:t>
            </w:r>
          </w:p>
        </w:tc>
      </w:tr>
      <w:tr w:rsidR="002F48BE" w:rsidRPr="002677C3" w:rsidTr="005A0FF8">
        <w:trPr>
          <w:trHeight w:val="85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EB4504" w:rsidRDefault="002F48BE" w:rsidP="009E40F8">
            <w:pPr>
              <w:rPr>
                <w:sz w:val="24"/>
                <w:szCs w:val="24"/>
              </w:rPr>
            </w:pPr>
            <w:r w:rsidRPr="00EB4504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562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2F48BE" w:rsidRPr="002677C3" w:rsidTr="005A0FF8">
        <w:trPr>
          <w:trHeight w:val="423"/>
          <w:tblCellSpacing w:w="5" w:type="nil"/>
          <w:jc w:val="center"/>
        </w:trPr>
        <w:tc>
          <w:tcPr>
            <w:tcW w:w="165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02CD" w:rsidRDefault="002F48BE" w:rsidP="009E40F8">
            <w:pPr>
              <w:jc w:val="center"/>
              <w:rPr>
                <w:sz w:val="24"/>
                <w:szCs w:val="24"/>
              </w:rPr>
            </w:pPr>
            <w:r w:rsidRPr="00CB02CD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BE2E4E" w:rsidRDefault="002F48BE" w:rsidP="009E40F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C14C93" w:rsidRDefault="002F48BE" w:rsidP="009E40F8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 xml:space="preserve">Количество квадратных метров расселенного аварийного жилищного </w:t>
            </w:r>
            <w:r w:rsidRPr="00C14C93">
              <w:rPr>
                <w:sz w:val="24"/>
                <w:szCs w:val="24"/>
              </w:rPr>
              <w:lastRenderedPageBreak/>
              <w:t>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02CD" w:rsidRDefault="002F48BE" w:rsidP="009E40F8">
            <w:pPr>
              <w:jc w:val="center"/>
              <w:rPr>
                <w:sz w:val="24"/>
                <w:szCs w:val="24"/>
              </w:rPr>
            </w:pPr>
            <w:r w:rsidRPr="00CB02CD">
              <w:rPr>
                <w:sz w:val="24"/>
                <w:szCs w:val="24"/>
              </w:rPr>
              <w:t>1533,5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BE2E4E" w:rsidRDefault="002F48BE" w:rsidP="009E40F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890BA0" w:rsidRDefault="002F48BE" w:rsidP="009E40F8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890BA0" w:rsidRDefault="002F48BE" w:rsidP="009E40F8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332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2F48BE" w:rsidRPr="002677C3" w:rsidRDefault="002F48BE" w:rsidP="009E40F8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2F48BE" w:rsidRPr="002677C3" w:rsidTr="005A0FF8">
        <w:trPr>
          <w:trHeight w:val="414"/>
          <w:tblCellSpacing w:w="5" w:type="nil"/>
          <w:jc w:val="center"/>
        </w:trPr>
        <w:tc>
          <w:tcPr>
            <w:tcW w:w="165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B24C7A" w:rsidRDefault="002F48BE" w:rsidP="009E40F8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2F48BE" w:rsidRDefault="002F48BE" w:rsidP="009E40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EA5B36" w:rsidRDefault="002F48BE" w:rsidP="009E40F8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EA5B36" w:rsidRDefault="002F48BE" w:rsidP="009E40F8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B24C7A" w:rsidRDefault="002F48BE" w:rsidP="009E40F8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выкупленных жилых помещений, принадлежащих гражданам </w:t>
            </w:r>
            <w:r>
              <w:rPr>
                <w:rFonts w:eastAsia="Calibri"/>
                <w:sz w:val="24"/>
                <w:szCs w:val="24"/>
              </w:rPr>
              <w:lastRenderedPageBreak/>
              <w:t>на праве собственности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2F48BE" w:rsidRDefault="002F48BE" w:rsidP="009E40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lastRenderedPageBreak/>
              <w:t>ИМБТ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EA5B36" w:rsidRDefault="002F48BE" w:rsidP="009E40F8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EA5B36" w:rsidRDefault="002F48BE" w:rsidP="009E40F8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435"/>
          <w:tblCellSpacing w:w="5" w:type="nil"/>
          <w:jc w:val="center"/>
        </w:trPr>
        <w:tc>
          <w:tcPr>
            <w:tcW w:w="165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2F48BE" w:rsidRPr="002677C3" w:rsidTr="005A0FF8">
        <w:trPr>
          <w:trHeight w:val="423"/>
          <w:tblCellSpacing w:w="5" w:type="nil"/>
          <w:jc w:val="center"/>
        </w:trPr>
        <w:tc>
          <w:tcPr>
            <w:tcW w:w="165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</w:p>
          <w:p w:rsidR="002F48BE" w:rsidRPr="002677C3" w:rsidRDefault="002F48BE" w:rsidP="00D9010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</w:t>
            </w:r>
            <w:r w:rsidR="00D9010D">
              <w:rPr>
                <w:sz w:val="24"/>
                <w:szCs w:val="24"/>
              </w:rPr>
              <w:t xml:space="preserve">. </w:t>
            </w:r>
            <w:r w:rsidRPr="002677C3">
              <w:rPr>
                <w:sz w:val="24"/>
                <w:szCs w:val="24"/>
              </w:rPr>
              <w:t>Содействие развитию надеж</w:t>
            </w:r>
            <w:r w:rsidR="00D9010D">
              <w:rPr>
                <w:sz w:val="24"/>
                <w:szCs w:val="24"/>
              </w:rPr>
              <w:t>ной транспортной инфраструктуры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83D" w:rsidRDefault="002F48BE" w:rsidP="009E40F8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83D" w:rsidRDefault="002F48BE" w:rsidP="009E40F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83D" w:rsidRDefault="002F48BE" w:rsidP="009E40F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Pr="00CB6190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E219FC" w:rsidRDefault="002F48BE" w:rsidP="009E40F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2F48BE" w:rsidRDefault="002F48BE" w:rsidP="009E40F8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5D24A1" w:rsidRDefault="002F48BE" w:rsidP="009E40F8">
            <w:pPr>
              <w:pStyle w:val="ab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 xml:space="preserve"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</w:t>
            </w:r>
            <w:r w:rsidRPr="005D24A1">
              <w:rPr>
                <w:sz w:val="24"/>
                <w:szCs w:val="24"/>
                <w:lang w:eastAsia="en-US"/>
              </w:rPr>
              <w:lastRenderedPageBreak/>
              <w:t>завершения капитального ремонта, ремонта на них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165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D9010D" w:rsidP="009E40F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Задача 2. </w:t>
            </w:r>
            <w:r w:rsidR="002F48BE">
              <w:rPr>
                <w:sz w:val="22"/>
                <w:szCs w:val="22"/>
                <w:lang w:eastAsia="en-US"/>
              </w:rPr>
              <w:t>Повышение уровня доступности транспортных услуг</w:t>
            </w:r>
          </w:p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E97334" w:rsidRDefault="002F48BE" w:rsidP="009E40F8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B045E1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  <w:bookmarkStart w:id="0" w:name="_GoBack"/>
            <w:bookmarkEnd w:id="0"/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165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D9010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З</w:t>
            </w:r>
            <w:r w:rsidR="00413A45">
              <w:rPr>
                <w:sz w:val="22"/>
                <w:szCs w:val="22"/>
                <w:lang w:eastAsia="en-US"/>
              </w:rPr>
              <w:t>адача 3</w:t>
            </w:r>
            <w:r w:rsidR="00D9010D">
              <w:rPr>
                <w:sz w:val="22"/>
                <w:szCs w:val="22"/>
                <w:lang w:eastAsia="en-US"/>
              </w:rPr>
              <w:t>.</w:t>
            </w:r>
            <w:r w:rsidR="00413A45">
              <w:rPr>
                <w:sz w:val="22"/>
                <w:szCs w:val="22"/>
                <w:lang w:eastAsia="en-US"/>
              </w:rPr>
              <w:t xml:space="preserve"> </w:t>
            </w:r>
            <w:r w:rsidRPr="00AB4F94">
              <w:rPr>
                <w:sz w:val="22"/>
                <w:szCs w:val="22"/>
                <w:lang w:eastAsia="en-US"/>
              </w:rPr>
              <w:t>Обеспечение устойчивого и безопасного функционирования водного вид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AB4F94">
              <w:rPr>
                <w:sz w:val="22"/>
                <w:szCs w:val="22"/>
                <w:lang w:eastAsia="en-US"/>
              </w:rPr>
              <w:t xml:space="preserve"> транспорта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E97334" w:rsidRDefault="002F48BE" w:rsidP="009E40F8">
            <w:pPr>
              <w:overflowPunct/>
              <w:rPr>
                <w:sz w:val="24"/>
                <w:szCs w:val="24"/>
                <w:lang w:eastAsia="en-US"/>
              </w:rPr>
            </w:pPr>
            <w:r w:rsidRPr="00FB020D">
              <w:rPr>
                <w:sz w:val="24"/>
                <w:szCs w:val="24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</w:t>
            </w:r>
            <w:r>
              <w:rPr>
                <w:sz w:val="24"/>
                <w:szCs w:val="24"/>
                <w:lang w:eastAsia="en-US"/>
              </w:rPr>
              <w:t>азования муниципального района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5 850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Default="002F48BE" w:rsidP="009E40F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D9010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</w:t>
            </w:r>
            <w:r w:rsidR="00D9010D">
              <w:rPr>
                <w:sz w:val="24"/>
                <w:szCs w:val="24"/>
              </w:rPr>
              <w:t xml:space="preserve">. </w:t>
            </w:r>
            <w:r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D9010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</w:t>
            </w:r>
            <w:r w:rsidR="00D9010D">
              <w:rPr>
                <w:sz w:val="24"/>
                <w:szCs w:val="24"/>
              </w:rPr>
              <w:t>.</w:t>
            </w:r>
            <w:r w:rsidRPr="002677C3">
              <w:rPr>
                <w:sz w:val="24"/>
                <w:szCs w:val="24"/>
              </w:rPr>
              <w:t xml:space="preserve"> 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</w:t>
            </w:r>
            <w:r w:rsidR="00D9010D">
              <w:rPr>
                <w:sz w:val="24"/>
                <w:szCs w:val="24"/>
              </w:rPr>
              <w:t>на обеспечение энергосбережения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2F48BE" w:rsidRPr="002677C3" w:rsidRDefault="002F48BE" w:rsidP="009E40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ТЭ на снабжение органов местного самоуправления и </w:t>
            </w:r>
            <w:r w:rsidRPr="002677C3">
              <w:rPr>
                <w:sz w:val="24"/>
                <w:szCs w:val="24"/>
              </w:rPr>
              <w:lastRenderedPageBreak/>
              <w:t>муниципальных учреждений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Default="002F48BE" w:rsidP="009E40F8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Default="002F48BE" w:rsidP="009E40F8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Default="002F48BE" w:rsidP="009E40F8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2677C3">
              <w:rPr>
                <w:sz w:val="24"/>
                <w:szCs w:val="24"/>
              </w:rPr>
              <w:t xml:space="preserve">Удельный суммарный расход энергетических ресурсов в </w:t>
            </w:r>
            <w:r w:rsidRPr="002677C3">
              <w:rPr>
                <w:sz w:val="24"/>
                <w:szCs w:val="24"/>
              </w:rPr>
              <w:lastRenderedPageBreak/>
              <w:t>многоквартирных домах</w:t>
            </w:r>
          </w:p>
          <w:p w:rsidR="002F48BE" w:rsidRPr="002677C3" w:rsidRDefault="002F48BE" w:rsidP="009E40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2F48BE" w:rsidRPr="002677C3" w:rsidTr="005A0FF8">
        <w:trPr>
          <w:trHeight w:val="378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0A46DA" w:rsidRDefault="002F48BE" w:rsidP="009E40F8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2F48BE" w:rsidRPr="002677C3" w:rsidRDefault="002F48BE" w:rsidP="009E40F8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FC1F70" w:rsidRDefault="002F48BE" w:rsidP="009E40F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2F48BE" w:rsidRPr="002677C3" w:rsidRDefault="002F48BE" w:rsidP="009E40F8">
            <w:pPr>
              <w:rPr>
                <w:sz w:val="24"/>
                <w:szCs w:val="24"/>
              </w:rPr>
            </w:pP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6.1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BE" w:rsidRDefault="002F48BE" w:rsidP="009E40F8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2F48BE" w:rsidRPr="002677C3" w:rsidRDefault="002F48BE" w:rsidP="009E40F8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1E4AE4" w:rsidRDefault="002F48BE" w:rsidP="009E40F8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BE" w:rsidRPr="005D63C0" w:rsidRDefault="002F48BE" w:rsidP="009E40F8">
            <w:pPr>
              <w:rPr>
                <w:rFonts w:eastAsia="Times New Roman"/>
                <w:sz w:val="24"/>
                <w:szCs w:val="24"/>
              </w:rPr>
            </w:pPr>
            <w:r w:rsidRPr="005D63C0">
              <w:rPr>
                <w:sz w:val="24"/>
                <w:szCs w:val="24"/>
              </w:rPr>
              <w:t xml:space="preserve">Количество </w:t>
            </w:r>
            <w:r w:rsidRPr="005D63C0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1E4AE4" w:rsidRDefault="002F48BE" w:rsidP="009E40F8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Pr="002677C3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EA5B50" w:rsidRDefault="002F48BE" w:rsidP="009E40F8">
            <w:pPr>
              <w:jc w:val="center"/>
              <w:rPr>
                <w:sz w:val="24"/>
                <w:szCs w:val="24"/>
              </w:rPr>
            </w:pPr>
            <w:r w:rsidRPr="00EA5B50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EA5B50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677C3" w:rsidRDefault="002F48BE" w:rsidP="009E4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BE" w:rsidRPr="00211201" w:rsidRDefault="002F48BE" w:rsidP="009E40F8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1E4AE4" w:rsidRDefault="002F48BE" w:rsidP="009E40F8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ИМБТ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447"/>
          <w:tblCellSpacing w:w="5" w:type="nil"/>
          <w:jc w:val="center"/>
        </w:trPr>
        <w:tc>
          <w:tcPr>
            <w:tcW w:w="165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B73A60" w:rsidRDefault="002F48BE" w:rsidP="009E40F8">
            <w:pPr>
              <w:jc w:val="center"/>
              <w:rPr>
                <w:sz w:val="24"/>
                <w:szCs w:val="24"/>
              </w:rPr>
            </w:pPr>
            <w:r w:rsidRPr="00B73A60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BE" w:rsidRPr="00D22DF1" w:rsidRDefault="002F48BE" w:rsidP="009E40F8">
            <w:pPr>
              <w:rPr>
                <w:rFonts w:eastAsia="Calibri"/>
                <w:sz w:val="24"/>
                <w:szCs w:val="24"/>
              </w:rPr>
            </w:pPr>
            <w:r w:rsidRPr="00D22DF1">
              <w:rPr>
                <w:rFonts w:eastAsia="Calibri"/>
                <w:sz w:val="24"/>
                <w:szCs w:val="24"/>
              </w:rPr>
              <w:t xml:space="preserve">Количество реализованных проектов в сфере благоустройства, прошедших отбор </w:t>
            </w:r>
            <w:r w:rsidRPr="00D22DF1">
              <w:rPr>
                <w:rFonts w:eastAsia="Calibri"/>
                <w:sz w:val="24"/>
                <w:szCs w:val="24"/>
              </w:rPr>
              <w:lastRenderedPageBreak/>
              <w:t>в рамках проекта «Народный бюджет»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1E4AE4" w:rsidRDefault="002F48BE" w:rsidP="009E40F8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2F48BE" w:rsidRPr="001E4AE4" w:rsidRDefault="002F48BE" w:rsidP="009E40F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2F48BE" w:rsidRPr="002677C3" w:rsidTr="005A0FF8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Default="002F48BE" w:rsidP="009E4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BE" w:rsidRPr="00D22DF1" w:rsidRDefault="002F48BE" w:rsidP="009E40F8">
            <w:pPr>
              <w:rPr>
                <w:rFonts w:eastAsia="Calibri"/>
                <w:sz w:val="24"/>
                <w:szCs w:val="24"/>
              </w:rPr>
            </w:pPr>
            <w:r w:rsidRPr="00D22DF1">
              <w:rPr>
                <w:rFonts w:eastAsia="Calibri"/>
                <w:sz w:val="24"/>
                <w:szCs w:val="24"/>
              </w:rPr>
              <w:t>Осуществление содержания мест захоронения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F48BE" w:rsidRPr="00296F0B" w:rsidRDefault="002F48BE" w:rsidP="009E40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BE" w:rsidRPr="001E4AE4" w:rsidRDefault="002F48BE" w:rsidP="009E40F8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2F48BE" w:rsidRDefault="002F48BE" w:rsidP="009E40F8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2F48BE" w:rsidRPr="001E4AE4" w:rsidRDefault="002F48BE" w:rsidP="009E40F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BE" w:rsidRDefault="002F48BE" w:rsidP="009E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</w:tbl>
    <w:p w:rsidR="00604BA9" w:rsidRDefault="00604BA9"/>
    <w:sectPr w:rsidR="00604BA9" w:rsidSect="002F48B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60"/>
    <w:rsid w:val="00114ABD"/>
    <w:rsid w:val="002F48BE"/>
    <w:rsid w:val="003570F1"/>
    <w:rsid w:val="00413A45"/>
    <w:rsid w:val="00432C60"/>
    <w:rsid w:val="00463234"/>
    <w:rsid w:val="005A0FF8"/>
    <w:rsid w:val="00604BA9"/>
    <w:rsid w:val="00706592"/>
    <w:rsid w:val="00817850"/>
    <w:rsid w:val="00B045E1"/>
    <w:rsid w:val="00C2297E"/>
    <w:rsid w:val="00C408D9"/>
    <w:rsid w:val="00D9010D"/>
    <w:rsid w:val="00FC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48B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F48BE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48BE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48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2F48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2F48BE"/>
    <w:pPr>
      <w:ind w:left="720"/>
      <w:contextualSpacing/>
    </w:pPr>
  </w:style>
  <w:style w:type="character" w:styleId="a5">
    <w:name w:val="Strong"/>
    <w:basedOn w:val="a0"/>
    <w:uiPriority w:val="22"/>
    <w:qFormat/>
    <w:rsid w:val="002F48B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F48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48BE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F48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2F4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2F48B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2F48BE"/>
    <w:rPr>
      <w:color w:val="0000FF"/>
      <w:u w:val="single"/>
    </w:rPr>
  </w:style>
  <w:style w:type="character" w:customStyle="1" w:styleId="mw-headline">
    <w:name w:val="mw-headline"/>
    <w:basedOn w:val="a0"/>
    <w:rsid w:val="002F48BE"/>
  </w:style>
  <w:style w:type="character" w:customStyle="1" w:styleId="noprint">
    <w:name w:val="noprint"/>
    <w:basedOn w:val="a0"/>
    <w:rsid w:val="002F48BE"/>
  </w:style>
  <w:style w:type="paragraph" w:customStyle="1" w:styleId="ConsPlusNormal">
    <w:name w:val="ConsPlusNormal"/>
    <w:rsid w:val="002F48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2F48BE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2F48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2F48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2F48BE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F48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F48B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F48BE"/>
    <w:rPr>
      <w:color w:val="800080"/>
      <w:u w:val="single"/>
    </w:rPr>
  </w:style>
  <w:style w:type="paragraph" w:customStyle="1" w:styleId="font5">
    <w:name w:val="font5"/>
    <w:basedOn w:val="a"/>
    <w:rsid w:val="002F48BE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2F48BE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2F48BE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2F48BE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2F48B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2F48BE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2F48BE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2F48B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2F48BE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2F48BE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2F48BE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2F48BE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2F48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2F48BE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2F48BE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2F48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2F48BE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2F48BE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2F48BE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2F48BE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2F48BE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2F48BE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2F48BE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2F48B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2F48BE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2F48BE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2F48BE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2F48B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2F48B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2F48B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2F48B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2F48BE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2F48BE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2F48B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2F48B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2F48B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2F48BE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2F48BE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2F48BE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2F48BE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F48BE"/>
  </w:style>
  <w:style w:type="paragraph" w:styleId="ae">
    <w:name w:val="Title"/>
    <w:basedOn w:val="a"/>
    <w:next w:val="a"/>
    <w:link w:val="af"/>
    <w:uiPriority w:val="10"/>
    <w:qFormat/>
    <w:rsid w:val="002F48BE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2F48BE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2F48B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2F48BE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2F48BE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2F48BE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2F48BE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2F48BE"/>
  </w:style>
  <w:style w:type="table" w:customStyle="1" w:styleId="12">
    <w:name w:val="Сетка таблицы1"/>
    <w:basedOn w:val="a1"/>
    <w:next w:val="a8"/>
    <w:uiPriority w:val="59"/>
    <w:rsid w:val="002F48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2F48BE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2F48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2F48BE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2F48B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2F48B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2F48BE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2F48B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2F48BE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2F48BE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48B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F48BE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48BE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48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2F48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2F48BE"/>
    <w:pPr>
      <w:ind w:left="720"/>
      <w:contextualSpacing/>
    </w:pPr>
  </w:style>
  <w:style w:type="character" w:styleId="a5">
    <w:name w:val="Strong"/>
    <w:basedOn w:val="a0"/>
    <w:uiPriority w:val="22"/>
    <w:qFormat/>
    <w:rsid w:val="002F48B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F48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48BE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F48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2F4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2F48B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2F48BE"/>
    <w:rPr>
      <w:color w:val="0000FF"/>
      <w:u w:val="single"/>
    </w:rPr>
  </w:style>
  <w:style w:type="character" w:customStyle="1" w:styleId="mw-headline">
    <w:name w:val="mw-headline"/>
    <w:basedOn w:val="a0"/>
    <w:rsid w:val="002F48BE"/>
  </w:style>
  <w:style w:type="character" w:customStyle="1" w:styleId="noprint">
    <w:name w:val="noprint"/>
    <w:basedOn w:val="a0"/>
    <w:rsid w:val="002F48BE"/>
  </w:style>
  <w:style w:type="paragraph" w:customStyle="1" w:styleId="ConsPlusNormal">
    <w:name w:val="ConsPlusNormal"/>
    <w:rsid w:val="002F48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2F48BE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2F48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2F48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2F48BE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F48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F48B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F48BE"/>
    <w:rPr>
      <w:color w:val="800080"/>
      <w:u w:val="single"/>
    </w:rPr>
  </w:style>
  <w:style w:type="paragraph" w:customStyle="1" w:styleId="font5">
    <w:name w:val="font5"/>
    <w:basedOn w:val="a"/>
    <w:rsid w:val="002F48BE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2F48BE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2F48BE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2F48BE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2F48B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2F48BE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2F48BE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2F48B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2F48BE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2F48BE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2F48BE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2F48BE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2F48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2F48BE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2F48BE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2F48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2F48BE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2F48BE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2F48BE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2F48BE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2F48BE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2F48BE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2F48BE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2F48B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2F48BE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2F48BE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2F48BE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2F48B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2F48B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2F48B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2F48B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2F48BE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2F48BE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2F48B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2F48B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2F48B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2F48B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2F48BE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2F48BE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2F48BE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2F48BE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2F4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2F4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F48BE"/>
  </w:style>
  <w:style w:type="paragraph" w:styleId="ae">
    <w:name w:val="Title"/>
    <w:basedOn w:val="a"/>
    <w:next w:val="a"/>
    <w:link w:val="af"/>
    <w:uiPriority w:val="10"/>
    <w:qFormat/>
    <w:rsid w:val="002F48BE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2F48BE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2F48B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2F48BE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2F48BE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2F48BE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2F48BE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2F48BE"/>
  </w:style>
  <w:style w:type="table" w:customStyle="1" w:styleId="12">
    <w:name w:val="Сетка таблицы1"/>
    <w:basedOn w:val="a1"/>
    <w:next w:val="a8"/>
    <w:uiPriority w:val="59"/>
    <w:rsid w:val="002F48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2F48BE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2F48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2F48BE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2F48BE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2F48B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2F48B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2F48BE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2F48B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2F48BE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2F48BE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1770</Words>
  <Characters>10089</Characters>
  <Application>Microsoft Office Word</Application>
  <DocSecurity>0</DocSecurity>
  <Lines>84</Lines>
  <Paragraphs>23</Paragraphs>
  <ScaleCrop>false</ScaleCrop>
  <Company/>
  <LinksUpToDate>false</LinksUpToDate>
  <CharactersWithSpaces>11836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14</cp:revision>
  <dcterms:created xsi:type="dcterms:W3CDTF">2023-09-22T10:55:00Z</dcterms:created>
  <dcterms:modified xsi:type="dcterms:W3CDTF">2023-09-22T14:37:00Z</dcterms:modified>
</cp:coreProperties>
</file>