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2E66EA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МУНИЦИПАЛЬНÖЙ </w:t>
            </w:r>
            <w:r w:rsidR="00652A82" w:rsidRPr="00F127B4">
              <w:rPr>
                <w:b/>
                <w:sz w:val="24"/>
                <w:szCs w:val="24"/>
              </w:rPr>
              <w:t>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2E66EA" w:rsidRDefault="003E32BE" w:rsidP="003E32BE">
      <w:pPr>
        <w:ind w:firstLine="709"/>
        <w:jc w:val="center"/>
        <w:rPr>
          <w:b/>
          <w:sz w:val="26"/>
          <w:szCs w:val="26"/>
        </w:rPr>
      </w:pPr>
      <w:r w:rsidRPr="003E32BE">
        <w:rPr>
          <w:b/>
          <w:sz w:val="26"/>
          <w:szCs w:val="26"/>
        </w:rPr>
        <w:t>О внесении изменений в решение Совета мун</w:t>
      </w:r>
      <w:r w:rsidR="002E66EA">
        <w:rPr>
          <w:b/>
          <w:sz w:val="26"/>
          <w:szCs w:val="26"/>
        </w:rPr>
        <w:t xml:space="preserve">иципального района «Печора» от </w:t>
      </w:r>
      <w:r w:rsidRPr="003E32BE">
        <w:rPr>
          <w:b/>
          <w:sz w:val="26"/>
          <w:szCs w:val="26"/>
        </w:rPr>
        <w:t xml:space="preserve">23 декабря 2009 года № 4-20/393 «Об утверждении Положения </w:t>
      </w:r>
    </w:p>
    <w:p w:rsidR="003E32BE" w:rsidRPr="003E32BE" w:rsidRDefault="003E32BE" w:rsidP="003E32BE">
      <w:pPr>
        <w:ind w:firstLine="709"/>
        <w:jc w:val="center"/>
        <w:rPr>
          <w:b/>
          <w:sz w:val="26"/>
          <w:szCs w:val="26"/>
        </w:rPr>
      </w:pPr>
      <w:r w:rsidRPr="003E32BE">
        <w:rPr>
          <w:b/>
          <w:sz w:val="26"/>
          <w:szCs w:val="26"/>
        </w:rPr>
        <w:t>о муниципальной службе в муниципальном образовании муниципального района «Печора»</w:t>
      </w:r>
    </w:p>
    <w:p w:rsidR="003E32BE" w:rsidRPr="003E32BE" w:rsidRDefault="003E32BE" w:rsidP="003E32BE">
      <w:pPr>
        <w:ind w:firstLine="709"/>
        <w:jc w:val="both"/>
        <w:rPr>
          <w:sz w:val="26"/>
          <w:szCs w:val="26"/>
        </w:rPr>
      </w:pPr>
    </w:p>
    <w:p w:rsidR="003E32BE" w:rsidRPr="003E32BE" w:rsidRDefault="003E32BE" w:rsidP="003E32BE">
      <w:pPr>
        <w:ind w:firstLine="709"/>
        <w:jc w:val="both"/>
        <w:rPr>
          <w:sz w:val="26"/>
          <w:szCs w:val="26"/>
        </w:rPr>
      </w:pPr>
    </w:p>
    <w:p w:rsidR="003E32BE" w:rsidRPr="003E32BE" w:rsidRDefault="003E32BE" w:rsidP="003E32BE">
      <w:pPr>
        <w:ind w:firstLine="709"/>
        <w:jc w:val="both"/>
        <w:rPr>
          <w:b/>
          <w:color w:val="000000"/>
          <w:sz w:val="26"/>
          <w:szCs w:val="26"/>
        </w:rPr>
      </w:pPr>
      <w:proofErr w:type="gramStart"/>
      <w:r w:rsidRPr="003E32BE">
        <w:rPr>
          <w:color w:val="000000"/>
          <w:sz w:val="26"/>
          <w:szCs w:val="26"/>
        </w:rPr>
        <w:t xml:space="preserve">Руководствуясь Трудовым кодексом Российской Федерации, Федеральным законом от 2 марта 2007 года № 25-ФЗ «О муниципальной службе в Российской Федерации», Законом Республики Коми от 21 декабря 2007 года № 133-РЗ «О некоторых вопросах муниципальной службы в Республике Коми», </w:t>
      </w:r>
      <w:r w:rsidRPr="003E32BE">
        <w:rPr>
          <w:sz w:val="26"/>
          <w:szCs w:val="26"/>
        </w:rPr>
        <w:t>Указом Главы Республики Коми от 31 октября 2023 года № 115 «Об увеличении денежного содержания государственных гражданских служащих Республики Коми»,</w:t>
      </w:r>
      <w:r w:rsidRPr="003E32BE">
        <w:rPr>
          <w:szCs w:val="28"/>
        </w:rPr>
        <w:t xml:space="preserve"> </w:t>
      </w:r>
      <w:r w:rsidRPr="003E32BE">
        <w:rPr>
          <w:color w:val="000000"/>
          <w:sz w:val="26"/>
          <w:szCs w:val="26"/>
        </w:rPr>
        <w:t>пунктом 15 статьи 38 Устава</w:t>
      </w:r>
      <w:proofErr w:type="gramEnd"/>
      <w:r w:rsidRPr="003E32BE">
        <w:rPr>
          <w:color w:val="000000"/>
          <w:sz w:val="26"/>
          <w:szCs w:val="26"/>
        </w:rPr>
        <w:t xml:space="preserve"> муниципального образования муниципального района «Печора», Совет муниципального района «Печора» </w:t>
      </w:r>
      <w:proofErr w:type="gramStart"/>
      <w:r w:rsidRPr="003E32BE">
        <w:rPr>
          <w:b/>
          <w:color w:val="000000"/>
          <w:sz w:val="26"/>
          <w:szCs w:val="26"/>
        </w:rPr>
        <w:t>р</w:t>
      </w:r>
      <w:proofErr w:type="gramEnd"/>
      <w:r w:rsidRPr="003E32BE">
        <w:rPr>
          <w:b/>
          <w:color w:val="000000"/>
          <w:sz w:val="26"/>
          <w:szCs w:val="26"/>
        </w:rPr>
        <w:t xml:space="preserve"> е ш и л:</w:t>
      </w:r>
    </w:p>
    <w:p w:rsidR="003E32BE" w:rsidRPr="003E32BE" w:rsidRDefault="003E32BE" w:rsidP="003E32BE">
      <w:pPr>
        <w:ind w:firstLine="709"/>
        <w:jc w:val="both"/>
        <w:rPr>
          <w:b/>
          <w:color w:val="000000"/>
          <w:sz w:val="26"/>
          <w:szCs w:val="26"/>
          <w:highlight w:val="yellow"/>
        </w:rPr>
      </w:pPr>
    </w:p>
    <w:p w:rsidR="003E32BE" w:rsidRPr="003E32BE" w:rsidRDefault="003E32BE" w:rsidP="003E32BE">
      <w:pPr>
        <w:ind w:firstLine="709"/>
        <w:jc w:val="both"/>
        <w:rPr>
          <w:color w:val="000000"/>
          <w:sz w:val="26"/>
          <w:szCs w:val="26"/>
        </w:rPr>
      </w:pPr>
      <w:r w:rsidRPr="003E32BE">
        <w:rPr>
          <w:color w:val="000000"/>
          <w:sz w:val="26"/>
          <w:szCs w:val="26"/>
        </w:rPr>
        <w:t xml:space="preserve">1. Внести в решение Совета муниципального района «Печора» </w:t>
      </w:r>
      <w:r w:rsidR="002E66EA">
        <w:rPr>
          <w:sz w:val="26"/>
          <w:szCs w:val="26"/>
        </w:rPr>
        <w:t>от 23 декабря 2009 года</w:t>
      </w:r>
      <w:r w:rsidRPr="003E32BE">
        <w:rPr>
          <w:sz w:val="26"/>
          <w:szCs w:val="26"/>
        </w:rPr>
        <w:t xml:space="preserve"> № 4-20/393 «Об утверждении Положения о муниципальной службе в муниципальном образовании муниципального района «Печора»</w:t>
      </w:r>
      <w:r w:rsidR="002E66EA" w:rsidRPr="002E66EA">
        <w:rPr>
          <w:color w:val="000000"/>
          <w:sz w:val="26"/>
          <w:szCs w:val="26"/>
        </w:rPr>
        <w:t xml:space="preserve"> </w:t>
      </w:r>
      <w:r w:rsidR="002E66EA">
        <w:rPr>
          <w:color w:val="000000"/>
          <w:sz w:val="26"/>
          <w:szCs w:val="26"/>
        </w:rPr>
        <w:t xml:space="preserve">следующие </w:t>
      </w:r>
      <w:r w:rsidR="002E66EA" w:rsidRPr="003E32BE">
        <w:rPr>
          <w:color w:val="000000"/>
          <w:sz w:val="26"/>
          <w:szCs w:val="26"/>
        </w:rPr>
        <w:t>изменения</w:t>
      </w:r>
      <w:r w:rsidR="002E66EA" w:rsidRPr="003E32BE">
        <w:rPr>
          <w:sz w:val="26"/>
          <w:szCs w:val="26"/>
        </w:rPr>
        <w:t>:</w:t>
      </w:r>
    </w:p>
    <w:p w:rsidR="003E32BE" w:rsidRPr="003E32BE" w:rsidRDefault="003E32BE" w:rsidP="003E32BE">
      <w:pPr>
        <w:ind w:firstLine="709"/>
        <w:jc w:val="both"/>
        <w:rPr>
          <w:color w:val="000000"/>
          <w:sz w:val="26"/>
          <w:szCs w:val="26"/>
        </w:rPr>
      </w:pPr>
      <w:r w:rsidRPr="003E32BE">
        <w:rPr>
          <w:color w:val="000000"/>
          <w:sz w:val="26"/>
          <w:szCs w:val="26"/>
        </w:rPr>
        <w:t>1.1. В приложении № 5 к Положению о муниципальной службе в МО МР «Печора»:</w:t>
      </w:r>
    </w:p>
    <w:p w:rsidR="003E32BE" w:rsidRPr="003E32BE" w:rsidRDefault="003E32BE" w:rsidP="003E32BE">
      <w:pPr>
        <w:ind w:firstLine="709"/>
        <w:jc w:val="both"/>
        <w:rPr>
          <w:color w:val="000000"/>
          <w:sz w:val="26"/>
          <w:szCs w:val="26"/>
        </w:rPr>
      </w:pPr>
      <w:r w:rsidRPr="003E32BE">
        <w:rPr>
          <w:color w:val="000000"/>
          <w:sz w:val="26"/>
          <w:szCs w:val="26"/>
        </w:rPr>
        <w:t>1.1.1. пункт 3.1 раздела 3 изложить в следующей редакции:</w:t>
      </w:r>
    </w:p>
    <w:p w:rsidR="003E32BE" w:rsidRPr="003E32BE" w:rsidRDefault="003E32BE" w:rsidP="003E32B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E32BE">
        <w:rPr>
          <w:sz w:val="26"/>
          <w:szCs w:val="26"/>
        </w:rPr>
        <w:t xml:space="preserve">   «3.1. Ежемесячная надбавка за особые условия муниципальной службы </w:t>
      </w:r>
      <w:proofErr w:type="gramStart"/>
      <w:r w:rsidRPr="003E32BE">
        <w:rPr>
          <w:sz w:val="26"/>
          <w:szCs w:val="26"/>
        </w:rPr>
        <w:t>исполняющему</w:t>
      </w:r>
      <w:proofErr w:type="gramEnd"/>
      <w:r w:rsidRPr="003E32BE">
        <w:rPr>
          <w:sz w:val="26"/>
          <w:szCs w:val="26"/>
        </w:rPr>
        <w:t xml:space="preserve"> обязанности главы муниципального района - руководителя администрации, временно исполняющему обязанности главы муниципального района - руководителя администрации устанавливается в размере 200 процентов к должностному окладу в случае непрерывного исполнения обязанностей не менее 30 календарных дней. Начисление ежемесячной надбавки за особые условия муниципальной службы исполняющему обязанности главы муниципального района - руководителя администрации, временно исполняющему обязанности главы муниципального района - руководителя администрации осуществляется на основании распоряжения администрации муниципального района «Печора».»</w:t>
      </w:r>
      <w:r w:rsidR="002E66EA">
        <w:rPr>
          <w:sz w:val="26"/>
          <w:szCs w:val="26"/>
        </w:rPr>
        <w:t>.</w:t>
      </w:r>
    </w:p>
    <w:p w:rsidR="003E32BE" w:rsidRPr="003E32BE" w:rsidRDefault="003E32BE" w:rsidP="003E32B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E32BE">
        <w:rPr>
          <w:sz w:val="26"/>
          <w:szCs w:val="26"/>
        </w:rPr>
        <w:t xml:space="preserve">  1.1.2. </w:t>
      </w:r>
      <w:r w:rsidRPr="003E32BE">
        <w:rPr>
          <w:color w:val="000000"/>
          <w:sz w:val="26"/>
          <w:szCs w:val="26"/>
        </w:rPr>
        <w:t>пункт 8.1 раздела 8 изложить в следующей редакции:</w:t>
      </w:r>
    </w:p>
    <w:p w:rsidR="003E32BE" w:rsidRPr="003E32BE" w:rsidRDefault="003E32BE" w:rsidP="002E66E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E32BE">
        <w:rPr>
          <w:sz w:val="26"/>
          <w:szCs w:val="26"/>
        </w:rPr>
        <w:t xml:space="preserve">«8.1. </w:t>
      </w:r>
      <w:proofErr w:type="gramStart"/>
      <w:r w:rsidRPr="003E32BE">
        <w:rPr>
          <w:sz w:val="26"/>
          <w:szCs w:val="26"/>
        </w:rPr>
        <w:t xml:space="preserve">Премия за выполнение особо важных и сложных заданий исполняющему обязанности главы муниципального района - руководителя администрации, временно исполняющему обязанности главы муниципального района - руководителя администрации устанавливается в размере 300 процентов к должностному окладу в случае непрерывного исполнения обязанностей не менее </w:t>
      </w:r>
      <w:r w:rsidRPr="003E32BE">
        <w:rPr>
          <w:sz w:val="26"/>
          <w:szCs w:val="26"/>
        </w:rPr>
        <w:lastRenderedPageBreak/>
        <w:t>30 календарных дней.</w:t>
      </w:r>
      <w:proofErr w:type="gramEnd"/>
      <w:r w:rsidRPr="003E32BE">
        <w:rPr>
          <w:sz w:val="26"/>
          <w:szCs w:val="26"/>
        </w:rPr>
        <w:t xml:space="preserve"> Начисление премии за выполнение особо важных и сложных заданий исполняющему обязанности главы муниципального района - руководителя администрации, временно исполняющему обязанности главы муниципального района - руководителя администрации осуществляется на основании распоряжения администрации муниципального района «Печора»</w:t>
      </w:r>
      <w:proofErr w:type="gramStart"/>
      <w:r w:rsidRPr="003E32BE">
        <w:rPr>
          <w:sz w:val="26"/>
          <w:szCs w:val="26"/>
        </w:rPr>
        <w:t>.</w:t>
      </w:r>
      <w:r w:rsidR="00234022">
        <w:rPr>
          <w:sz w:val="26"/>
          <w:szCs w:val="26"/>
        </w:rPr>
        <w:t>»</w:t>
      </w:r>
      <w:proofErr w:type="gramEnd"/>
      <w:r w:rsidR="00234022">
        <w:rPr>
          <w:sz w:val="26"/>
          <w:szCs w:val="26"/>
        </w:rPr>
        <w:t>.</w:t>
      </w:r>
    </w:p>
    <w:p w:rsidR="003E32BE" w:rsidRPr="003E32BE" w:rsidRDefault="003E32BE" w:rsidP="003E32B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E32BE">
        <w:rPr>
          <w:sz w:val="26"/>
          <w:szCs w:val="26"/>
        </w:rPr>
        <w:t xml:space="preserve"> 1.1.3. </w:t>
      </w:r>
      <w:r w:rsidRPr="003E32BE">
        <w:rPr>
          <w:color w:val="000000"/>
          <w:sz w:val="26"/>
          <w:szCs w:val="26"/>
        </w:rPr>
        <w:t>пункт 1 раздела 9 изложить в следующей редакции:</w:t>
      </w:r>
    </w:p>
    <w:p w:rsidR="003E32BE" w:rsidRPr="003E32BE" w:rsidRDefault="003E32BE" w:rsidP="003E32B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E32BE">
        <w:rPr>
          <w:sz w:val="26"/>
          <w:szCs w:val="26"/>
        </w:rPr>
        <w:t xml:space="preserve"> «1. Материальная помощь оказывается на основании личного заявления муниципального служащего в размере двух должностных окладов с учетом надбавок за классный чин, за работу со сведениями, составляющими государственную тайну, за особые условия муниципальной службы, за выслугу лет на муниципальной службе,  на основании правового акта представителя нанимателя (работодателя) и исчисляется на дату выплаты</w:t>
      </w:r>
      <w:proofErr w:type="gramStart"/>
      <w:r w:rsidRPr="003E32BE">
        <w:rPr>
          <w:sz w:val="26"/>
          <w:szCs w:val="26"/>
        </w:rPr>
        <w:t>.».</w:t>
      </w:r>
      <w:proofErr w:type="gramEnd"/>
    </w:p>
    <w:p w:rsidR="003E32BE" w:rsidRPr="003E32BE" w:rsidRDefault="003E32BE" w:rsidP="003E32BE">
      <w:pPr>
        <w:jc w:val="both"/>
        <w:rPr>
          <w:color w:val="000000"/>
          <w:sz w:val="26"/>
          <w:szCs w:val="26"/>
        </w:rPr>
      </w:pPr>
      <w:r w:rsidRPr="003E32BE">
        <w:rPr>
          <w:sz w:val="26"/>
          <w:szCs w:val="26"/>
        </w:rPr>
        <w:t xml:space="preserve">          1.1.4. подпункт «ж» </w:t>
      </w:r>
      <w:r w:rsidRPr="003E32BE">
        <w:rPr>
          <w:color w:val="000000"/>
          <w:sz w:val="26"/>
          <w:szCs w:val="26"/>
        </w:rPr>
        <w:t>пункта 1 раздела 12 изложить в следующей редакции:</w:t>
      </w:r>
    </w:p>
    <w:p w:rsidR="003E32BE" w:rsidRPr="003E32BE" w:rsidRDefault="003E32BE" w:rsidP="003E32B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E32BE">
        <w:rPr>
          <w:sz w:val="26"/>
          <w:szCs w:val="26"/>
        </w:rPr>
        <w:t xml:space="preserve">  «ж) материальную помощь - в размерах двух должностных окладов с учетом надбавок за классный чин, за работу со сведениями, составляющими государственную тайну, за особые условия муниципальной службы, за выслугу лет на муниципальной службе</w:t>
      </w:r>
      <w:proofErr w:type="gramStart"/>
      <w:r w:rsidRPr="003E32BE">
        <w:rPr>
          <w:sz w:val="26"/>
          <w:szCs w:val="26"/>
        </w:rPr>
        <w:t>.</w:t>
      </w:r>
      <w:r w:rsidR="00234022">
        <w:rPr>
          <w:sz w:val="26"/>
          <w:szCs w:val="26"/>
        </w:rPr>
        <w:t>».</w:t>
      </w:r>
      <w:proofErr w:type="gramEnd"/>
    </w:p>
    <w:p w:rsidR="003E32BE" w:rsidRPr="003E32BE" w:rsidRDefault="003E32BE" w:rsidP="003E32B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E32BE">
        <w:rPr>
          <w:sz w:val="26"/>
          <w:szCs w:val="26"/>
        </w:rPr>
        <w:t xml:space="preserve">   1.2. Приложение № 6 к Положению о муниципальной службе МО МР «Печора» изложить в редакции согласно приложению 1 к настоящему решению.</w:t>
      </w:r>
    </w:p>
    <w:p w:rsidR="003E32BE" w:rsidRDefault="003E32BE" w:rsidP="003E32B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E32BE">
        <w:rPr>
          <w:sz w:val="26"/>
          <w:szCs w:val="26"/>
        </w:rPr>
        <w:t xml:space="preserve">   1.3. Приложение № 7 к Положению о муниципальной службе МО МР «Печора» изложить в редакции согласно приложению 2 к настоящему решению.</w:t>
      </w:r>
    </w:p>
    <w:p w:rsidR="002E66EA" w:rsidRPr="003E32BE" w:rsidRDefault="002E66EA" w:rsidP="003E32B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E66EA" w:rsidRDefault="003E32BE" w:rsidP="003E32BE">
      <w:pPr>
        <w:ind w:firstLine="709"/>
        <w:jc w:val="both"/>
        <w:rPr>
          <w:sz w:val="26"/>
          <w:szCs w:val="26"/>
        </w:rPr>
      </w:pPr>
      <w:r w:rsidRPr="003E32BE">
        <w:rPr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2E66EA" w:rsidRDefault="003E32BE" w:rsidP="003E32BE">
      <w:pPr>
        <w:ind w:firstLine="709"/>
        <w:jc w:val="both"/>
        <w:rPr>
          <w:sz w:val="26"/>
          <w:szCs w:val="26"/>
        </w:rPr>
      </w:pPr>
      <w:r w:rsidRPr="003E32BE">
        <w:rPr>
          <w:sz w:val="26"/>
          <w:szCs w:val="26"/>
        </w:rPr>
        <w:t>Действие подпунктов 1.1.1., 1.1.2.</w:t>
      </w:r>
      <w:r w:rsidR="00234022">
        <w:rPr>
          <w:sz w:val="26"/>
          <w:szCs w:val="26"/>
        </w:rPr>
        <w:t xml:space="preserve"> </w:t>
      </w:r>
      <w:r w:rsidRPr="003E32BE">
        <w:rPr>
          <w:sz w:val="26"/>
          <w:szCs w:val="26"/>
        </w:rPr>
        <w:t>подпункта 1</w:t>
      </w:r>
      <w:r w:rsidR="002A0E64">
        <w:rPr>
          <w:sz w:val="26"/>
          <w:szCs w:val="26"/>
        </w:rPr>
        <w:t>.1.</w:t>
      </w:r>
      <w:r w:rsidRPr="003E32BE">
        <w:rPr>
          <w:sz w:val="26"/>
          <w:szCs w:val="26"/>
        </w:rPr>
        <w:t xml:space="preserve"> пункта 1 настоящего решения распространя</w:t>
      </w:r>
      <w:r w:rsidR="00234022">
        <w:rPr>
          <w:sz w:val="26"/>
          <w:szCs w:val="26"/>
        </w:rPr>
        <w:t>е</w:t>
      </w:r>
      <w:r w:rsidRPr="003E32BE">
        <w:rPr>
          <w:sz w:val="26"/>
          <w:szCs w:val="26"/>
        </w:rPr>
        <w:t>тся на правоотношения, возникшие с 1 октября 2023 года.</w:t>
      </w:r>
    </w:p>
    <w:p w:rsidR="003E32BE" w:rsidRPr="003E32BE" w:rsidRDefault="003E32BE" w:rsidP="003E32BE">
      <w:pPr>
        <w:ind w:firstLine="709"/>
        <w:jc w:val="both"/>
        <w:rPr>
          <w:sz w:val="26"/>
          <w:szCs w:val="26"/>
        </w:rPr>
      </w:pPr>
      <w:r w:rsidRPr="003E32BE">
        <w:rPr>
          <w:sz w:val="26"/>
          <w:szCs w:val="26"/>
        </w:rPr>
        <w:t xml:space="preserve">Действие </w:t>
      </w:r>
      <w:r w:rsidR="002A0E64">
        <w:rPr>
          <w:sz w:val="26"/>
          <w:szCs w:val="26"/>
        </w:rPr>
        <w:t>по</w:t>
      </w:r>
      <w:r w:rsidR="002A0E64" w:rsidRPr="003E32BE">
        <w:rPr>
          <w:sz w:val="26"/>
          <w:szCs w:val="26"/>
        </w:rPr>
        <w:t>дпунктов</w:t>
      </w:r>
      <w:r w:rsidRPr="003E32BE">
        <w:rPr>
          <w:sz w:val="26"/>
          <w:szCs w:val="26"/>
        </w:rPr>
        <w:t xml:space="preserve"> </w:t>
      </w:r>
      <w:r w:rsidR="00B57F15">
        <w:rPr>
          <w:sz w:val="26"/>
          <w:szCs w:val="26"/>
        </w:rPr>
        <w:t>1.</w:t>
      </w:r>
      <w:r w:rsidRPr="003E32BE">
        <w:rPr>
          <w:sz w:val="26"/>
          <w:szCs w:val="26"/>
        </w:rPr>
        <w:t>2</w:t>
      </w:r>
      <w:r w:rsidR="00B57F15">
        <w:rPr>
          <w:sz w:val="26"/>
          <w:szCs w:val="26"/>
        </w:rPr>
        <w:t>.</w:t>
      </w:r>
      <w:r w:rsidRPr="003E32BE">
        <w:rPr>
          <w:sz w:val="26"/>
          <w:szCs w:val="26"/>
        </w:rPr>
        <w:t xml:space="preserve">, </w:t>
      </w:r>
      <w:r w:rsidR="00B57F15">
        <w:rPr>
          <w:sz w:val="26"/>
          <w:szCs w:val="26"/>
        </w:rPr>
        <w:t>1.</w:t>
      </w:r>
      <w:r w:rsidRPr="003E32BE">
        <w:rPr>
          <w:sz w:val="26"/>
          <w:szCs w:val="26"/>
        </w:rPr>
        <w:t>3</w:t>
      </w:r>
      <w:r w:rsidR="00B57F15">
        <w:rPr>
          <w:sz w:val="26"/>
          <w:szCs w:val="26"/>
        </w:rPr>
        <w:t>.</w:t>
      </w:r>
      <w:r w:rsidR="002A0E64">
        <w:rPr>
          <w:sz w:val="26"/>
          <w:szCs w:val="26"/>
        </w:rPr>
        <w:t xml:space="preserve"> пункта 1</w:t>
      </w:r>
      <w:bookmarkStart w:id="0" w:name="_GoBack"/>
      <w:bookmarkEnd w:id="0"/>
      <w:r w:rsidRPr="003E32BE">
        <w:rPr>
          <w:sz w:val="26"/>
          <w:szCs w:val="26"/>
        </w:rPr>
        <w:t xml:space="preserve"> настоящего решения распространя</w:t>
      </w:r>
      <w:r w:rsidR="00234022">
        <w:rPr>
          <w:sz w:val="26"/>
          <w:szCs w:val="26"/>
        </w:rPr>
        <w:t>е</w:t>
      </w:r>
      <w:r w:rsidRPr="003E32BE">
        <w:rPr>
          <w:sz w:val="26"/>
          <w:szCs w:val="26"/>
        </w:rPr>
        <w:t>тся на правоотношения, возникшие с 1 ноября 2023 года.</w:t>
      </w:r>
    </w:p>
    <w:p w:rsidR="00652A82" w:rsidRPr="00652A82" w:rsidRDefault="00652A82" w:rsidP="0032761C">
      <w:pPr>
        <w:shd w:val="clear" w:color="auto" w:fill="FFFFFF"/>
        <w:tabs>
          <w:tab w:val="left" w:pos="709"/>
        </w:tabs>
        <w:spacing w:before="5"/>
        <w:jc w:val="both"/>
        <w:rPr>
          <w:sz w:val="26"/>
          <w:szCs w:val="26"/>
        </w:rPr>
      </w:pPr>
      <w:r>
        <w:rPr>
          <w:rFonts w:eastAsia="Calibri"/>
          <w:color w:val="000000"/>
          <w:spacing w:val="-19"/>
          <w:sz w:val="26"/>
          <w:szCs w:val="26"/>
          <w:lang w:eastAsia="en-US"/>
        </w:rPr>
        <w:tab/>
      </w:r>
      <w:r w:rsidR="007749B3">
        <w:rPr>
          <w:rFonts w:eastAsia="Calibri"/>
          <w:color w:val="000000"/>
          <w:spacing w:val="-19"/>
          <w:sz w:val="26"/>
          <w:szCs w:val="26"/>
          <w:lang w:eastAsia="en-US"/>
        </w:rPr>
        <w:t xml:space="preserve"> </w:t>
      </w:r>
    </w:p>
    <w:p w:rsidR="007749B3" w:rsidRDefault="007749B3">
      <w:pPr>
        <w:rPr>
          <w:sz w:val="26"/>
          <w:szCs w:val="26"/>
        </w:rPr>
      </w:pPr>
    </w:p>
    <w:p w:rsidR="00F650A7" w:rsidRDefault="00F650A7">
      <w:pPr>
        <w:rPr>
          <w:sz w:val="26"/>
          <w:szCs w:val="26"/>
        </w:rPr>
      </w:pPr>
    </w:p>
    <w:p w:rsidR="00C835E9" w:rsidRDefault="00C835E9">
      <w:pPr>
        <w:rPr>
          <w:sz w:val="26"/>
          <w:szCs w:val="26"/>
        </w:rPr>
      </w:pPr>
      <w:r>
        <w:rPr>
          <w:sz w:val="26"/>
          <w:szCs w:val="26"/>
        </w:rPr>
        <w:t>Врио главы мунципального района «Печора»-</w:t>
      </w:r>
    </w:p>
    <w:p w:rsidR="007749B3" w:rsidRDefault="00C835E9">
      <w:pPr>
        <w:rPr>
          <w:sz w:val="26"/>
          <w:szCs w:val="26"/>
        </w:rPr>
      </w:pPr>
      <w:r>
        <w:rPr>
          <w:sz w:val="26"/>
          <w:szCs w:val="26"/>
        </w:rPr>
        <w:t>руководителя администрации                                                                   В.Е. Менников</w:t>
      </w: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C835E9">
      <w:pPr>
        <w:rPr>
          <w:sz w:val="26"/>
          <w:szCs w:val="26"/>
        </w:rPr>
      </w:pPr>
      <w:r>
        <w:rPr>
          <w:sz w:val="26"/>
          <w:szCs w:val="26"/>
        </w:rPr>
        <w:t>8 ноября</w:t>
      </w:r>
      <w:r w:rsidR="0032761C">
        <w:rPr>
          <w:sz w:val="26"/>
          <w:szCs w:val="26"/>
        </w:rPr>
        <w:t xml:space="preserve">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</w:t>
      </w:r>
      <w:r w:rsidR="00C835E9">
        <w:rPr>
          <w:sz w:val="26"/>
          <w:szCs w:val="26"/>
        </w:rPr>
        <w:t>7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34</w:t>
      </w:r>
      <w:r w:rsidR="002E66EA">
        <w:rPr>
          <w:sz w:val="26"/>
          <w:szCs w:val="26"/>
        </w:rPr>
        <w:t>2</w:t>
      </w:r>
    </w:p>
    <w:sectPr w:rsidR="0032761C" w:rsidSect="00951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4022"/>
    <w:rsid w:val="00235D8D"/>
    <w:rsid w:val="00236ADC"/>
    <w:rsid w:val="00251529"/>
    <w:rsid w:val="0026670E"/>
    <w:rsid w:val="002667E4"/>
    <w:rsid w:val="0028211F"/>
    <w:rsid w:val="0029357D"/>
    <w:rsid w:val="002A09F9"/>
    <w:rsid w:val="002A0E64"/>
    <w:rsid w:val="002A38E2"/>
    <w:rsid w:val="002B06B5"/>
    <w:rsid w:val="002B7238"/>
    <w:rsid w:val="002D2049"/>
    <w:rsid w:val="002E1068"/>
    <w:rsid w:val="002E66EA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E32BE"/>
    <w:rsid w:val="003F08F5"/>
    <w:rsid w:val="003F093E"/>
    <w:rsid w:val="003F0A7D"/>
    <w:rsid w:val="003F7333"/>
    <w:rsid w:val="003F75D2"/>
    <w:rsid w:val="00405474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15AE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57F15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57A22-276B-46EF-A669-468B2D23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6</cp:revision>
  <cp:lastPrinted>2023-11-15T09:06:00Z</cp:lastPrinted>
  <dcterms:created xsi:type="dcterms:W3CDTF">2023-11-09T13:42:00Z</dcterms:created>
  <dcterms:modified xsi:type="dcterms:W3CDTF">2023-11-15T09:06:00Z</dcterms:modified>
</cp:coreProperties>
</file>