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41"/>
        <w:tblW w:w="9606" w:type="dxa"/>
        <w:tblLayout w:type="fixed"/>
        <w:tblLook w:val="04A0" w:firstRow="1" w:lastRow="0" w:firstColumn="1" w:lastColumn="0" w:noHBand="0" w:noVBand="1"/>
      </w:tblPr>
      <w:tblGrid>
        <w:gridCol w:w="4077"/>
        <w:gridCol w:w="1560"/>
        <w:gridCol w:w="3969"/>
      </w:tblGrid>
      <w:tr w:rsidR="00854727" w14:paraId="5300B31C" w14:textId="77777777" w:rsidTr="00854727">
        <w:tc>
          <w:tcPr>
            <w:tcW w:w="4077" w:type="dxa"/>
            <w:vAlign w:val="center"/>
            <w:hideMark/>
          </w:tcPr>
          <w:p w14:paraId="07E4BD52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«ПЕЧОРА» </w:t>
            </w:r>
          </w:p>
          <w:p w14:paraId="6D3FB147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>КАР ОВМÖДЧ</w:t>
            </w:r>
            <w:r w:rsidRPr="00854727">
              <w:rPr>
                <w:b/>
                <w:bCs/>
                <w:sz w:val="22"/>
                <w:szCs w:val="22"/>
                <w:lang w:eastAsia="en-US"/>
              </w:rPr>
              <w:t>Ö</w:t>
            </w:r>
            <w:r w:rsidRPr="00854727">
              <w:rPr>
                <w:b/>
                <w:sz w:val="22"/>
                <w:szCs w:val="22"/>
                <w:lang w:eastAsia="en-US"/>
              </w:rPr>
              <w:t xml:space="preserve">МИНСА </w:t>
            </w:r>
          </w:p>
          <w:p w14:paraId="3F80DD5D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854727">
              <w:rPr>
                <w:b/>
                <w:sz w:val="22"/>
                <w:szCs w:val="22"/>
                <w:lang w:eastAsia="en-US"/>
              </w:rPr>
              <w:t>СÖВЕТ</w:t>
            </w:r>
            <w:proofErr w:type="gramEnd"/>
          </w:p>
        </w:tc>
        <w:tc>
          <w:tcPr>
            <w:tcW w:w="1560" w:type="dxa"/>
            <w:hideMark/>
          </w:tcPr>
          <w:p w14:paraId="4DB91A44" w14:textId="77777777" w:rsidR="00854727" w:rsidRPr="00854727" w:rsidRDefault="00854727" w:rsidP="0085472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noProof/>
                <w:sz w:val="22"/>
                <w:szCs w:val="22"/>
              </w:rPr>
              <w:drawing>
                <wp:inline distT="0" distB="0" distL="0" distR="0" wp14:anchorId="6CDB0F30" wp14:editId="2AE2858C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center"/>
            <w:hideMark/>
          </w:tcPr>
          <w:p w14:paraId="5131889B" w14:textId="77777777" w:rsidR="00854727" w:rsidRPr="00854727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СОВЕТ </w:t>
            </w:r>
          </w:p>
          <w:p w14:paraId="74527D58" w14:textId="77777777" w:rsidR="00AF3481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 xml:space="preserve">ГОРОДСКОГО ПОСЕЛЕНИЯ </w:t>
            </w:r>
          </w:p>
          <w:p w14:paraId="1B9F8D69" w14:textId="77777777" w:rsidR="00854727" w:rsidRPr="00854727" w:rsidRDefault="00854727" w:rsidP="00854727">
            <w:pPr>
              <w:keepNext/>
              <w:spacing w:line="276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 w:rsidRPr="00854727">
              <w:rPr>
                <w:b/>
                <w:sz w:val="22"/>
                <w:szCs w:val="22"/>
                <w:lang w:eastAsia="en-US"/>
              </w:rPr>
              <w:t>«ПЕЧОРА»</w:t>
            </w:r>
          </w:p>
        </w:tc>
      </w:tr>
    </w:tbl>
    <w:p w14:paraId="5CE41B54" w14:textId="77777777" w:rsidR="00854727" w:rsidRPr="008C473D" w:rsidRDefault="00854727" w:rsidP="00854727">
      <w:pPr>
        <w:keepNext/>
        <w:jc w:val="center"/>
        <w:outlineLvl w:val="7"/>
        <w:rPr>
          <w:b/>
          <w:sz w:val="36"/>
          <w:szCs w:val="36"/>
        </w:rPr>
      </w:pPr>
    </w:p>
    <w:p w14:paraId="35F93D68" w14:textId="77777777" w:rsidR="00854727" w:rsidRDefault="00854727" w:rsidP="00854727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14:paraId="35B59B18" w14:textId="77777777" w:rsidR="00854727" w:rsidRDefault="00854727" w:rsidP="00854727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14:paraId="130BB92B" w14:textId="77777777" w:rsidR="00854727" w:rsidRDefault="00854727" w:rsidP="00854727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854727" w:rsidRPr="001E46E0" w14:paraId="46D29E00" w14:textId="77777777" w:rsidTr="00AF3481">
        <w:tc>
          <w:tcPr>
            <w:tcW w:w="4139" w:type="dxa"/>
            <w:hideMark/>
          </w:tcPr>
          <w:p w14:paraId="43CB6B1B" w14:textId="77777777" w:rsidR="000B6961" w:rsidRDefault="000B6961" w:rsidP="00556A07">
            <w:pPr>
              <w:keepNext/>
              <w:widowControl w:val="0"/>
              <w:spacing w:line="276" w:lineRule="auto"/>
              <w:rPr>
                <w:bCs/>
                <w:lang w:eastAsia="en-US"/>
              </w:rPr>
            </w:pPr>
          </w:p>
          <w:p w14:paraId="6DD8C565" w14:textId="77777777" w:rsidR="00854727" w:rsidRPr="000B6961" w:rsidRDefault="00AF3481" w:rsidP="00556A07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«</w:t>
            </w:r>
            <w:r w:rsidR="003E59BB">
              <w:rPr>
                <w:bCs/>
                <w:sz w:val="26"/>
                <w:szCs w:val="26"/>
                <w:lang w:eastAsia="en-US"/>
              </w:rPr>
              <w:t xml:space="preserve">       </w:t>
            </w:r>
            <w:r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3E59BB">
              <w:rPr>
                <w:bCs/>
                <w:sz w:val="26"/>
                <w:szCs w:val="26"/>
                <w:lang w:eastAsia="en-US"/>
              </w:rPr>
              <w:t>ноября</w:t>
            </w:r>
            <w:r w:rsidR="00C37FC2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854727" w:rsidRPr="000B6961">
              <w:rPr>
                <w:bCs/>
                <w:sz w:val="26"/>
                <w:szCs w:val="26"/>
                <w:lang w:eastAsia="en-US"/>
              </w:rPr>
              <w:t>202</w:t>
            </w:r>
            <w:r w:rsidR="00BA0FA2">
              <w:rPr>
                <w:bCs/>
                <w:sz w:val="26"/>
                <w:szCs w:val="26"/>
                <w:lang w:eastAsia="en-US"/>
              </w:rPr>
              <w:t>3</w:t>
            </w:r>
            <w:r w:rsidR="00854727" w:rsidRPr="000B6961">
              <w:rPr>
                <w:bCs/>
                <w:sz w:val="26"/>
                <w:szCs w:val="26"/>
                <w:lang w:eastAsia="en-US"/>
              </w:rPr>
              <w:t xml:space="preserve"> г</w:t>
            </w:r>
            <w:r>
              <w:rPr>
                <w:bCs/>
                <w:sz w:val="26"/>
                <w:szCs w:val="26"/>
                <w:lang w:eastAsia="en-US"/>
              </w:rPr>
              <w:t>ода</w:t>
            </w:r>
          </w:p>
          <w:p w14:paraId="3019A4AF" w14:textId="77777777" w:rsidR="00854727" w:rsidRDefault="00854727" w:rsidP="00556A07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14:paraId="62CFA41D" w14:textId="77777777" w:rsidR="00854727" w:rsidRDefault="00854727" w:rsidP="00556A07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14:paraId="52D7E4DF" w14:textId="77777777"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</w:p>
          <w:p w14:paraId="3F740DE9" w14:textId="77777777" w:rsidR="00854727" w:rsidRPr="000B6961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0B6961">
              <w:rPr>
                <w:bCs/>
                <w:sz w:val="26"/>
                <w:szCs w:val="26"/>
                <w:lang w:eastAsia="en-US"/>
              </w:rPr>
              <w:t xml:space="preserve">№ </w:t>
            </w:r>
          </w:p>
          <w:p w14:paraId="624687BF" w14:textId="77777777" w:rsidR="00854727" w:rsidRDefault="00854727" w:rsidP="00556A07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14:paraId="19044A42" w14:textId="77777777" w:rsidR="00854727" w:rsidRDefault="00854727" w:rsidP="00854727">
      <w:pPr>
        <w:pStyle w:val="3"/>
        <w:suppressAutoHyphens w:val="0"/>
        <w:autoSpaceDE/>
        <w:adjustRightInd/>
        <w:jc w:val="center"/>
        <w:rPr>
          <w:b/>
        </w:rPr>
      </w:pPr>
    </w:p>
    <w:p w14:paraId="40BEEE6B" w14:textId="77777777" w:rsidR="00001623" w:rsidRDefault="00001623" w:rsidP="00854727">
      <w:pPr>
        <w:pStyle w:val="3"/>
        <w:suppressAutoHyphens w:val="0"/>
        <w:autoSpaceDE/>
        <w:adjustRightInd/>
        <w:jc w:val="center"/>
        <w:rPr>
          <w:b/>
        </w:rPr>
      </w:pPr>
    </w:p>
    <w:p w14:paraId="1BFD97D9" w14:textId="77777777" w:rsidR="00001623" w:rsidRPr="00064882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Об утверждении прогнозного плана приватизации имущества, находящегося в собственности муниципального образования</w:t>
      </w:r>
    </w:p>
    <w:p w14:paraId="6AB72FC7" w14:textId="77777777" w:rsidR="00001623" w:rsidRPr="00064882" w:rsidRDefault="00001623" w:rsidP="00001623">
      <w:pPr>
        <w:jc w:val="center"/>
        <w:rPr>
          <w:spacing w:val="-1"/>
          <w:sz w:val="26"/>
          <w:szCs w:val="26"/>
        </w:rPr>
      </w:pPr>
      <w:r w:rsidRPr="00064882">
        <w:rPr>
          <w:b/>
          <w:bCs/>
          <w:sz w:val="26"/>
          <w:szCs w:val="26"/>
        </w:rPr>
        <w:t>городского поселения «Печора» на 202</w:t>
      </w:r>
      <w:r>
        <w:rPr>
          <w:b/>
          <w:bCs/>
          <w:sz w:val="26"/>
          <w:szCs w:val="26"/>
        </w:rPr>
        <w:t xml:space="preserve">4 </w:t>
      </w:r>
      <w:r w:rsidRPr="00064882">
        <w:rPr>
          <w:b/>
          <w:bCs/>
          <w:sz w:val="26"/>
          <w:szCs w:val="26"/>
        </w:rPr>
        <w:t>год</w:t>
      </w:r>
      <w:r w:rsidRPr="00064882">
        <w:rPr>
          <w:spacing w:val="-1"/>
          <w:sz w:val="26"/>
          <w:szCs w:val="26"/>
        </w:rPr>
        <w:t xml:space="preserve"> </w:t>
      </w:r>
    </w:p>
    <w:p w14:paraId="10B0DE3B" w14:textId="77777777" w:rsidR="00001623" w:rsidRPr="00064882" w:rsidRDefault="00001623" w:rsidP="00001623">
      <w:pPr>
        <w:jc w:val="center"/>
        <w:rPr>
          <w:spacing w:val="-1"/>
          <w:sz w:val="26"/>
          <w:szCs w:val="26"/>
        </w:rPr>
      </w:pPr>
    </w:p>
    <w:p w14:paraId="6C4A375A" w14:textId="77777777" w:rsidR="00001623" w:rsidRPr="00064882" w:rsidRDefault="00001623" w:rsidP="00001623">
      <w:pPr>
        <w:jc w:val="center"/>
        <w:rPr>
          <w:spacing w:val="-1"/>
          <w:sz w:val="26"/>
          <w:szCs w:val="26"/>
        </w:rPr>
      </w:pPr>
    </w:p>
    <w:p w14:paraId="763A6131" w14:textId="77777777" w:rsidR="00001623" w:rsidRPr="00064882" w:rsidRDefault="00001623" w:rsidP="00001623">
      <w:pPr>
        <w:ind w:firstLine="709"/>
        <w:jc w:val="both"/>
        <w:rPr>
          <w:sz w:val="26"/>
          <w:szCs w:val="26"/>
        </w:rPr>
      </w:pPr>
      <w:r w:rsidRPr="00064882">
        <w:rPr>
          <w:bCs/>
          <w:sz w:val="26"/>
          <w:szCs w:val="26"/>
        </w:rPr>
        <w:t>Руководствуясь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 августа 2012 года N 860 «Об организации и проведении продажи государственного или муниципального имущества в электронной форме», руководствуясь статьей 30 Устава муниципального образования городского поселения «Печора», Совет городского поселения «Печора» решил:</w:t>
      </w:r>
    </w:p>
    <w:p w14:paraId="38AF8B6A" w14:textId="77777777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317"/>
        <w:ind w:right="-1" w:firstLine="709"/>
        <w:jc w:val="both"/>
        <w:rPr>
          <w:spacing w:val="-23"/>
          <w:sz w:val="26"/>
          <w:szCs w:val="26"/>
        </w:rPr>
      </w:pPr>
      <w:r w:rsidRPr="00064882">
        <w:rPr>
          <w:sz w:val="26"/>
          <w:szCs w:val="26"/>
        </w:rPr>
        <w:t>Утвердить прогнозный план приватизации имущества, находящегося в собственности муниципального образования городского поселения «Печора» на 202</w:t>
      </w:r>
      <w:r>
        <w:rPr>
          <w:sz w:val="26"/>
          <w:szCs w:val="26"/>
        </w:rPr>
        <w:t>4</w:t>
      </w:r>
      <w:r w:rsidRPr="00064882">
        <w:rPr>
          <w:sz w:val="26"/>
          <w:szCs w:val="26"/>
        </w:rPr>
        <w:t xml:space="preserve"> год согласно приложению к настоящему решению.</w:t>
      </w:r>
    </w:p>
    <w:p w14:paraId="418429AA" w14:textId="77777777" w:rsidR="00001623" w:rsidRPr="00064882" w:rsidRDefault="00001623" w:rsidP="00001623">
      <w:pPr>
        <w:widowControl w:val="0"/>
        <w:shd w:val="clear" w:color="auto" w:fill="FFFFFF"/>
        <w:autoSpaceDE w:val="0"/>
        <w:autoSpaceDN w:val="0"/>
        <w:adjustRightInd w:val="0"/>
        <w:ind w:left="709" w:right="-1"/>
        <w:jc w:val="both"/>
        <w:rPr>
          <w:spacing w:val="-23"/>
          <w:sz w:val="26"/>
          <w:szCs w:val="26"/>
        </w:rPr>
      </w:pPr>
    </w:p>
    <w:p w14:paraId="063F3587" w14:textId="77777777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tabs>
          <w:tab w:val="left" w:pos="-3402"/>
        </w:tabs>
        <w:autoSpaceDE w:val="0"/>
        <w:autoSpaceDN w:val="0"/>
        <w:adjustRightInd w:val="0"/>
        <w:ind w:right="-1" w:firstLine="709"/>
        <w:jc w:val="both"/>
        <w:rPr>
          <w:spacing w:val="-11"/>
          <w:sz w:val="26"/>
          <w:szCs w:val="26"/>
        </w:rPr>
      </w:pPr>
      <w:r w:rsidRPr="00064882">
        <w:rPr>
          <w:spacing w:val="-2"/>
          <w:sz w:val="26"/>
          <w:szCs w:val="26"/>
        </w:rPr>
        <w:t>Управлению финансов муниципального района «Печора» предусмотреть в бюд</w:t>
      </w:r>
      <w:r w:rsidRPr="00064882">
        <w:rPr>
          <w:spacing w:val="-2"/>
          <w:sz w:val="26"/>
          <w:szCs w:val="26"/>
        </w:rPr>
        <w:softHyphen/>
      </w:r>
      <w:r w:rsidRPr="00064882">
        <w:rPr>
          <w:spacing w:val="-1"/>
          <w:sz w:val="26"/>
          <w:szCs w:val="26"/>
        </w:rPr>
        <w:t xml:space="preserve">жете муниципального образования городского поселения «Печора» на </w:t>
      </w:r>
      <w:r w:rsidRPr="00064882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 w:rsidRPr="00064882">
        <w:rPr>
          <w:sz w:val="26"/>
          <w:szCs w:val="26"/>
        </w:rPr>
        <w:t xml:space="preserve"> год доходы и расходы, связанные с приватизацией имущества.</w:t>
      </w:r>
    </w:p>
    <w:p w14:paraId="41F53C8E" w14:textId="77777777" w:rsidR="00001623" w:rsidRPr="00064882" w:rsidRDefault="00001623" w:rsidP="00001623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ind w:left="709" w:right="-1"/>
        <w:jc w:val="both"/>
        <w:rPr>
          <w:spacing w:val="-11"/>
          <w:sz w:val="26"/>
          <w:szCs w:val="26"/>
        </w:rPr>
      </w:pPr>
    </w:p>
    <w:p w14:paraId="7820FC7C" w14:textId="77777777" w:rsidR="00001623" w:rsidRPr="00064882" w:rsidRDefault="00001623" w:rsidP="0000162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FF0000"/>
          <w:spacing w:val="-11"/>
          <w:sz w:val="26"/>
          <w:szCs w:val="26"/>
        </w:rPr>
      </w:pPr>
      <w:proofErr w:type="gramStart"/>
      <w:r w:rsidRPr="00064882">
        <w:rPr>
          <w:sz w:val="26"/>
          <w:szCs w:val="26"/>
        </w:rPr>
        <w:t>Контроль за</w:t>
      </w:r>
      <w:proofErr w:type="gramEnd"/>
      <w:r w:rsidRPr="00064882">
        <w:rPr>
          <w:sz w:val="26"/>
          <w:szCs w:val="26"/>
        </w:rPr>
        <w:t xml:space="preserve"> выполнением решения возложить на постоянные комиссии Совета городского поселения «Печора» по бюджету, налогам, экономической политике и благоустройству (Олейник В.В.) и по законности, муниципальному самоуправлению и социальной политике (Костенецкий С.М.).</w:t>
      </w:r>
    </w:p>
    <w:p w14:paraId="24830647" w14:textId="77777777" w:rsidR="00001623" w:rsidRPr="00064882" w:rsidRDefault="00001623" w:rsidP="00001623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spacing w:val="-11"/>
          <w:sz w:val="26"/>
          <w:szCs w:val="26"/>
        </w:rPr>
      </w:pPr>
    </w:p>
    <w:p w14:paraId="5194948E" w14:textId="77777777" w:rsidR="00001623" w:rsidRPr="00064882" w:rsidRDefault="00001623" w:rsidP="0000162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4"/>
          <w:sz w:val="26"/>
          <w:szCs w:val="26"/>
        </w:rPr>
      </w:pPr>
      <w:r w:rsidRPr="00064882">
        <w:rPr>
          <w:spacing w:val="-1"/>
          <w:sz w:val="26"/>
          <w:szCs w:val="26"/>
        </w:rPr>
        <w:t>Настоящее решение вступает в силу со дня его официального опубликования.</w:t>
      </w:r>
    </w:p>
    <w:p w14:paraId="4C13DF5B" w14:textId="77777777" w:rsidR="00001623" w:rsidRPr="00064882" w:rsidRDefault="00001623" w:rsidP="00001623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rPr>
          <w:spacing w:val="-1"/>
          <w:sz w:val="26"/>
          <w:szCs w:val="26"/>
        </w:rPr>
      </w:pPr>
    </w:p>
    <w:p w14:paraId="316C82BF" w14:textId="77777777" w:rsidR="00001623" w:rsidRPr="00064882" w:rsidRDefault="00001623" w:rsidP="00001623">
      <w:pPr>
        <w:rPr>
          <w:spacing w:val="-14"/>
          <w:sz w:val="26"/>
          <w:szCs w:val="26"/>
        </w:rPr>
      </w:pPr>
    </w:p>
    <w:p w14:paraId="2AE0A750" w14:textId="77777777" w:rsidR="00001623" w:rsidRPr="00064882" w:rsidRDefault="00001623" w:rsidP="00001623">
      <w:pPr>
        <w:rPr>
          <w:spacing w:val="-14"/>
          <w:sz w:val="26"/>
          <w:szCs w:val="26"/>
        </w:rPr>
      </w:pPr>
    </w:p>
    <w:p w14:paraId="077F7E4F" w14:textId="77777777" w:rsidR="00001623" w:rsidRPr="00064882" w:rsidRDefault="00001623" w:rsidP="00001623">
      <w:pPr>
        <w:autoSpaceDE w:val="0"/>
        <w:autoSpaceDN w:val="0"/>
        <w:adjustRightInd w:val="0"/>
        <w:rPr>
          <w:sz w:val="26"/>
          <w:szCs w:val="26"/>
        </w:rPr>
      </w:pPr>
      <w:r w:rsidRPr="00064882">
        <w:rPr>
          <w:sz w:val="26"/>
          <w:szCs w:val="26"/>
        </w:rPr>
        <w:t>Глава городского поселения «Печора» -</w:t>
      </w:r>
    </w:p>
    <w:p w14:paraId="411D52CC" w14:textId="6A94FBCC" w:rsidR="00001623" w:rsidRPr="00064882" w:rsidRDefault="00001623" w:rsidP="00001623">
      <w:pPr>
        <w:autoSpaceDE w:val="0"/>
        <w:autoSpaceDN w:val="0"/>
        <w:adjustRightInd w:val="0"/>
        <w:rPr>
          <w:color w:val="FF0000"/>
          <w:sz w:val="26"/>
          <w:szCs w:val="26"/>
        </w:rPr>
      </w:pPr>
      <w:r w:rsidRPr="00064882">
        <w:rPr>
          <w:sz w:val="26"/>
          <w:szCs w:val="26"/>
        </w:rPr>
        <w:t xml:space="preserve">председатель Совета поселения                                                 </w:t>
      </w:r>
      <w:r>
        <w:rPr>
          <w:sz w:val="26"/>
          <w:szCs w:val="26"/>
        </w:rPr>
        <w:t xml:space="preserve">          </w:t>
      </w:r>
      <w:r w:rsidRPr="00064882">
        <w:rPr>
          <w:sz w:val="26"/>
          <w:szCs w:val="26"/>
        </w:rPr>
        <w:t xml:space="preserve">           А.И.</w:t>
      </w:r>
      <w:r w:rsidR="008E1DC1">
        <w:rPr>
          <w:sz w:val="26"/>
          <w:szCs w:val="26"/>
        </w:rPr>
        <w:t xml:space="preserve"> </w:t>
      </w:r>
      <w:bookmarkStart w:id="0" w:name="_GoBack"/>
      <w:bookmarkEnd w:id="0"/>
      <w:r w:rsidRPr="00064882">
        <w:rPr>
          <w:sz w:val="26"/>
          <w:szCs w:val="26"/>
        </w:rPr>
        <w:t>Бака</w:t>
      </w:r>
    </w:p>
    <w:p w14:paraId="1CFE3B7F" w14:textId="77777777" w:rsidR="00001623" w:rsidRPr="00064882" w:rsidRDefault="00001623" w:rsidP="0000162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DF16063" w14:textId="77777777" w:rsidR="00001623" w:rsidRPr="00064882" w:rsidRDefault="00001623" w:rsidP="00001623">
      <w:pPr>
        <w:jc w:val="right"/>
        <w:rPr>
          <w:sz w:val="26"/>
          <w:szCs w:val="26"/>
        </w:rPr>
      </w:pPr>
      <w:r w:rsidRPr="00064882">
        <w:rPr>
          <w:sz w:val="26"/>
          <w:szCs w:val="26"/>
        </w:rPr>
        <w:lastRenderedPageBreak/>
        <w:t xml:space="preserve">Приложение </w:t>
      </w:r>
    </w:p>
    <w:p w14:paraId="300BB20C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                                                                                                  </w:t>
      </w:r>
      <w:r>
        <w:rPr>
          <w:sz w:val="26"/>
          <w:szCs w:val="26"/>
        </w:rPr>
        <w:t xml:space="preserve">              </w:t>
      </w:r>
      <w:r w:rsidRPr="00064882">
        <w:rPr>
          <w:sz w:val="26"/>
          <w:szCs w:val="26"/>
        </w:rPr>
        <w:t>к решению Совета</w:t>
      </w:r>
    </w:p>
    <w:p w14:paraId="4BBA4868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                                                                  </w:t>
      </w:r>
      <w:r>
        <w:rPr>
          <w:sz w:val="26"/>
          <w:szCs w:val="26"/>
        </w:rPr>
        <w:t xml:space="preserve">              </w:t>
      </w:r>
      <w:r w:rsidRPr="00064882">
        <w:rPr>
          <w:sz w:val="26"/>
          <w:szCs w:val="26"/>
        </w:rPr>
        <w:t xml:space="preserve">        городского поселения «Печора» </w:t>
      </w:r>
    </w:p>
    <w:p w14:paraId="447893A6" w14:textId="77777777" w:rsidR="00001623" w:rsidRPr="00064882" w:rsidRDefault="00001623" w:rsidP="00001623">
      <w:pPr>
        <w:jc w:val="right"/>
        <w:rPr>
          <w:sz w:val="26"/>
          <w:szCs w:val="26"/>
        </w:rPr>
      </w:pPr>
      <w:r w:rsidRPr="00064882">
        <w:rPr>
          <w:sz w:val="26"/>
          <w:szCs w:val="26"/>
        </w:rPr>
        <w:t xml:space="preserve">от </w:t>
      </w:r>
      <w:r>
        <w:rPr>
          <w:sz w:val="26"/>
          <w:szCs w:val="26"/>
        </w:rPr>
        <w:t>«___» ___________</w:t>
      </w:r>
      <w:r w:rsidRPr="00064882">
        <w:rPr>
          <w:sz w:val="26"/>
          <w:szCs w:val="26"/>
        </w:rPr>
        <w:t xml:space="preserve"> 202</w:t>
      </w:r>
      <w:r>
        <w:rPr>
          <w:sz w:val="26"/>
          <w:szCs w:val="26"/>
        </w:rPr>
        <w:t>3</w:t>
      </w:r>
      <w:r w:rsidRPr="00064882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_________</w:t>
      </w:r>
    </w:p>
    <w:p w14:paraId="60C52749" w14:textId="77777777" w:rsidR="00001623" w:rsidRDefault="00001623" w:rsidP="00001623">
      <w:pPr>
        <w:jc w:val="right"/>
        <w:rPr>
          <w:sz w:val="26"/>
          <w:szCs w:val="26"/>
        </w:rPr>
      </w:pPr>
    </w:p>
    <w:p w14:paraId="06810F83" w14:textId="77777777" w:rsidR="00001623" w:rsidRPr="00064882" w:rsidRDefault="00001623" w:rsidP="00001623">
      <w:pPr>
        <w:jc w:val="right"/>
        <w:rPr>
          <w:sz w:val="26"/>
          <w:szCs w:val="26"/>
        </w:rPr>
      </w:pPr>
    </w:p>
    <w:p w14:paraId="203CCEF6" w14:textId="77777777" w:rsidR="00001623" w:rsidRPr="00064882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ПРОГНОЗНЫЙ ПЛАН</w:t>
      </w:r>
    </w:p>
    <w:p w14:paraId="57DC79F3" w14:textId="77777777" w:rsidR="00001623" w:rsidRPr="00064882" w:rsidRDefault="00001623" w:rsidP="00001623">
      <w:pPr>
        <w:jc w:val="center"/>
        <w:rPr>
          <w:b/>
          <w:bCs/>
          <w:sz w:val="26"/>
          <w:szCs w:val="26"/>
        </w:rPr>
      </w:pPr>
      <w:r w:rsidRPr="00064882">
        <w:rPr>
          <w:b/>
          <w:bCs/>
          <w:sz w:val="26"/>
          <w:szCs w:val="26"/>
        </w:rPr>
        <w:t>приватизации имущества, находящегося в собственности муниципального образования городского поселения «Печора» на 202</w:t>
      </w:r>
      <w:r>
        <w:rPr>
          <w:b/>
          <w:bCs/>
          <w:sz w:val="26"/>
          <w:szCs w:val="26"/>
        </w:rPr>
        <w:t>4</w:t>
      </w:r>
      <w:r w:rsidRPr="00064882">
        <w:rPr>
          <w:b/>
          <w:bCs/>
          <w:sz w:val="26"/>
          <w:szCs w:val="26"/>
        </w:rPr>
        <w:t xml:space="preserve"> год</w:t>
      </w:r>
    </w:p>
    <w:p w14:paraId="403F3D2A" w14:textId="77777777" w:rsidR="00001623" w:rsidRPr="00064882" w:rsidRDefault="00001623" w:rsidP="00001623">
      <w:pPr>
        <w:jc w:val="center"/>
        <w:rPr>
          <w:sz w:val="26"/>
          <w:szCs w:val="26"/>
        </w:rPr>
      </w:pPr>
    </w:p>
    <w:p w14:paraId="551A3E96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РАЗДЕЛ </w:t>
      </w:r>
      <w:r w:rsidRPr="00064882">
        <w:rPr>
          <w:sz w:val="26"/>
          <w:szCs w:val="26"/>
          <w:lang w:val="en-US"/>
        </w:rPr>
        <w:t>I</w:t>
      </w:r>
      <w:r w:rsidRPr="00064882">
        <w:rPr>
          <w:sz w:val="26"/>
          <w:szCs w:val="26"/>
        </w:rPr>
        <w:t>. Основные направления и задачи в сфере приватизации</w:t>
      </w:r>
    </w:p>
    <w:p w14:paraId="6ADFE186" w14:textId="77777777" w:rsidR="00001623" w:rsidRPr="00064882" w:rsidRDefault="00001623" w:rsidP="00001623">
      <w:pPr>
        <w:jc w:val="center"/>
        <w:rPr>
          <w:sz w:val="26"/>
          <w:szCs w:val="26"/>
        </w:rPr>
      </w:pPr>
    </w:p>
    <w:p w14:paraId="29DBB423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Основными направлениями и задачами муниципального образования городского поселения «Печора» в сфере приватизации имущества на 202</w:t>
      </w:r>
      <w:r>
        <w:rPr>
          <w:sz w:val="26"/>
          <w:szCs w:val="26"/>
        </w:rPr>
        <w:t>4</w:t>
      </w:r>
      <w:r w:rsidRPr="00064882">
        <w:rPr>
          <w:sz w:val="26"/>
          <w:szCs w:val="26"/>
        </w:rPr>
        <w:t xml:space="preserve"> год являются:</w:t>
      </w:r>
    </w:p>
    <w:p w14:paraId="6C9A7043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- отчуждение или перепрофилирование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14:paraId="7BD1BA77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- обеспечение поступления неналоговых доходов в бюджет муниципального образования городского поселения «Печора» от приватизации имущества, которое не используется по назначению;</w:t>
      </w:r>
    </w:p>
    <w:p w14:paraId="37EB5873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 xml:space="preserve">- сокращение расходов из бюджета муниципального образования городского поселения «Печора» на содержание малодоходного имущества, которое требует значительных затрат на ремонт и реконструкцию. </w:t>
      </w:r>
    </w:p>
    <w:p w14:paraId="5AACF8EF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В 202</w:t>
      </w:r>
      <w:r>
        <w:rPr>
          <w:sz w:val="26"/>
          <w:szCs w:val="26"/>
        </w:rPr>
        <w:t>4</w:t>
      </w:r>
      <w:r w:rsidRPr="00064882">
        <w:rPr>
          <w:sz w:val="26"/>
          <w:szCs w:val="26"/>
        </w:rPr>
        <w:t xml:space="preserve"> году предложены к приватизации объекты, учитываемые в собственности муниципального образования городского поселения «Печора»,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14:paraId="38D6DBC4" w14:textId="77777777" w:rsidR="00001623" w:rsidRPr="00064882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городского поселения «Печора».</w:t>
      </w:r>
    </w:p>
    <w:p w14:paraId="25B9BA1B" w14:textId="77777777" w:rsidR="00001623" w:rsidRPr="00EF0C30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064882">
        <w:rPr>
          <w:sz w:val="26"/>
          <w:szCs w:val="26"/>
        </w:rPr>
        <w:t xml:space="preserve">Предполагаемый доход от приватизации </w:t>
      </w:r>
      <w:r w:rsidRPr="00EF0C30">
        <w:rPr>
          <w:sz w:val="26"/>
          <w:szCs w:val="26"/>
        </w:rPr>
        <w:t>имущества составит 3 361,2 тыс. руб.</w:t>
      </w:r>
    </w:p>
    <w:p w14:paraId="612577B9" w14:textId="77777777" w:rsidR="00001623" w:rsidRPr="00EF0C30" w:rsidRDefault="00001623" w:rsidP="00001623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EF0C30">
        <w:rPr>
          <w:sz w:val="26"/>
          <w:szCs w:val="26"/>
        </w:rPr>
        <w:t xml:space="preserve">Предполагаемая сумма расходов на организацию и проведение процесса приватизации имущества составит 684,24 </w:t>
      </w:r>
      <w:proofErr w:type="spellStart"/>
      <w:r w:rsidRPr="00EF0C30">
        <w:rPr>
          <w:sz w:val="26"/>
          <w:szCs w:val="26"/>
        </w:rPr>
        <w:t>тыс</w:t>
      </w:r>
      <w:proofErr w:type="gramStart"/>
      <w:r w:rsidRPr="00EF0C30">
        <w:rPr>
          <w:sz w:val="26"/>
          <w:szCs w:val="26"/>
        </w:rPr>
        <w:t>.р</w:t>
      </w:r>
      <w:proofErr w:type="gramEnd"/>
      <w:r w:rsidRPr="00EF0C30">
        <w:rPr>
          <w:sz w:val="26"/>
          <w:szCs w:val="26"/>
        </w:rPr>
        <w:t>уб</w:t>
      </w:r>
      <w:proofErr w:type="spellEnd"/>
      <w:r w:rsidRPr="00EF0C30">
        <w:rPr>
          <w:sz w:val="26"/>
          <w:szCs w:val="26"/>
        </w:rPr>
        <w:t>.</w:t>
      </w:r>
    </w:p>
    <w:p w14:paraId="756ECCD8" w14:textId="77777777" w:rsidR="00001623" w:rsidRPr="00064882" w:rsidRDefault="00001623" w:rsidP="00001623">
      <w:pPr>
        <w:rPr>
          <w:sz w:val="26"/>
          <w:szCs w:val="26"/>
        </w:rPr>
      </w:pPr>
      <w:r w:rsidRPr="00064882">
        <w:rPr>
          <w:sz w:val="26"/>
          <w:szCs w:val="26"/>
        </w:rPr>
        <w:t xml:space="preserve">                     </w:t>
      </w:r>
    </w:p>
    <w:p w14:paraId="4EE36684" w14:textId="77777777" w:rsidR="00001623" w:rsidRPr="00064882" w:rsidRDefault="00001623" w:rsidP="00001623">
      <w:pPr>
        <w:jc w:val="center"/>
        <w:rPr>
          <w:sz w:val="26"/>
          <w:szCs w:val="26"/>
        </w:rPr>
      </w:pPr>
      <w:r w:rsidRPr="00064882">
        <w:rPr>
          <w:sz w:val="26"/>
          <w:szCs w:val="26"/>
        </w:rPr>
        <w:t xml:space="preserve">РАЗДЕЛ </w:t>
      </w:r>
      <w:r w:rsidRPr="00064882">
        <w:rPr>
          <w:sz w:val="26"/>
          <w:szCs w:val="26"/>
          <w:lang w:val="en-US"/>
        </w:rPr>
        <w:t>II</w:t>
      </w:r>
      <w:r w:rsidRPr="00064882">
        <w:rPr>
          <w:sz w:val="26"/>
          <w:szCs w:val="26"/>
        </w:rPr>
        <w:t>. Перечень объектов, подлежащих приватизации</w:t>
      </w:r>
    </w:p>
    <w:p w14:paraId="04E0B3B1" w14:textId="77777777" w:rsidR="00001623" w:rsidRPr="00064882" w:rsidRDefault="00001623" w:rsidP="00001623">
      <w:pPr>
        <w:rPr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9"/>
        <w:gridCol w:w="30"/>
        <w:gridCol w:w="1230"/>
        <w:gridCol w:w="45"/>
        <w:gridCol w:w="1558"/>
        <w:gridCol w:w="32"/>
        <w:gridCol w:w="1530"/>
        <w:gridCol w:w="2271"/>
      </w:tblGrid>
      <w:tr w:rsidR="00001623" w:rsidRPr="00064882" w14:paraId="11C9F494" w14:textId="77777777" w:rsidTr="009303C9">
        <w:trPr>
          <w:cantSplit/>
        </w:trPr>
        <w:tc>
          <w:tcPr>
            <w:tcW w:w="9924" w:type="dxa"/>
            <w:gridSpan w:val="9"/>
          </w:tcPr>
          <w:p w14:paraId="3B5A49B2" w14:textId="77777777" w:rsidR="00001623" w:rsidRPr="00064882" w:rsidRDefault="00001623" w:rsidP="009303C9">
            <w:pPr>
              <w:jc w:val="center"/>
              <w:rPr>
                <w:b/>
                <w:bCs/>
                <w:sz w:val="26"/>
                <w:szCs w:val="26"/>
              </w:rPr>
            </w:pPr>
            <w:r w:rsidRPr="00064882">
              <w:rPr>
                <w:b/>
                <w:bCs/>
                <w:sz w:val="26"/>
                <w:szCs w:val="26"/>
              </w:rPr>
              <w:t>1. Объекты недвижимого имущества</w:t>
            </w:r>
          </w:p>
        </w:tc>
      </w:tr>
      <w:tr w:rsidR="00001623" w:rsidRPr="00064882" w14:paraId="1E375F13" w14:textId="77777777" w:rsidTr="009303C9">
        <w:trPr>
          <w:cantSplit/>
        </w:trPr>
        <w:tc>
          <w:tcPr>
            <w:tcW w:w="709" w:type="dxa"/>
            <w:vMerge w:val="restart"/>
          </w:tcPr>
          <w:p w14:paraId="0BB88D1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 xml:space="preserve">№ </w:t>
            </w:r>
            <w:proofErr w:type="gramStart"/>
            <w:r w:rsidRPr="00064882">
              <w:rPr>
                <w:sz w:val="26"/>
                <w:szCs w:val="26"/>
              </w:rPr>
              <w:t>п</w:t>
            </w:r>
            <w:proofErr w:type="gramEnd"/>
            <w:r w:rsidRPr="00064882">
              <w:rPr>
                <w:sz w:val="26"/>
                <w:szCs w:val="26"/>
              </w:rPr>
              <w:t>/п</w:t>
            </w:r>
          </w:p>
        </w:tc>
        <w:tc>
          <w:tcPr>
            <w:tcW w:w="9215" w:type="dxa"/>
            <w:gridSpan w:val="8"/>
          </w:tcPr>
          <w:p w14:paraId="420A3F9E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Характеристика имущества</w:t>
            </w:r>
          </w:p>
        </w:tc>
      </w:tr>
      <w:tr w:rsidR="00001623" w:rsidRPr="00064882" w14:paraId="4AB269A0" w14:textId="77777777" w:rsidTr="009303C9">
        <w:trPr>
          <w:cantSplit/>
        </w:trPr>
        <w:tc>
          <w:tcPr>
            <w:tcW w:w="709" w:type="dxa"/>
            <w:vMerge/>
          </w:tcPr>
          <w:p w14:paraId="4D472B1A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49" w:type="dxa"/>
            <w:gridSpan w:val="2"/>
          </w:tcPr>
          <w:p w14:paraId="3E4D5E0F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5" w:type="dxa"/>
            <w:gridSpan w:val="2"/>
          </w:tcPr>
          <w:p w14:paraId="391E4895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Общая</w:t>
            </w:r>
          </w:p>
          <w:p w14:paraId="59D33B84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площадь</w:t>
            </w:r>
          </w:p>
          <w:p w14:paraId="179F2A6C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(</w:t>
            </w:r>
            <w:proofErr w:type="spellStart"/>
            <w:r w:rsidRPr="00064882">
              <w:rPr>
                <w:sz w:val="26"/>
                <w:szCs w:val="26"/>
              </w:rPr>
              <w:t>кв.м</w:t>
            </w:r>
            <w:proofErr w:type="spellEnd"/>
            <w:r w:rsidRPr="00064882">
              <w:rPr>
                <w:sz w:val="26"/>
                <w:szCs w:val="26"/>
              </w:rPr>
              <w:t>.)</w:t>
            </w:r>
          </w:p>
        </w:tc>
        <w:tc>
          <w:tcPr>
            <w:tcW w:w="1558" w:type="dxa"/>
          </w:tcPr>
          <w:p w14:paraId="502B2130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62" w:type="dxa"/>
            <w:gridSpan w:val="2"/>
          </w:tcPr>
          <w:p w14:paraId="21A511DF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Балансодержатель объекта</w:t>
            </w:r>
          </w:p>
        </w:tc>
        <w:tc>
          <w:tcPr>
            <w:tcW w:w="2271" w:type="dxa"/>
          </w:tcPr>
          <w:p w14:paraId="54AB4CE9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001623" w:rsidRPr="00064882" w14:paraId="65D0C432" w14:textId="77777777" w:rsidTr="009303C9">
        <w:trPr>
          <w:cantSplit/>
        </w:trPr>
        <w:tc>
          <w:tcPr>
            <w:tcW w:w="709" w:type="dxa"/>
          </w:tcPr>
          <w:p w14:paraId="398AF6F1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</w:t>
            </w:r>
          </w:p>
        </w:tc>
        <w:tc>
          <w:tcPr>
            <w:tcW w:w="2549" w:type="dxa"/>
            <w:gridSpan w:val="2"/>
          </w:tcPr>
          <w:p w14:paraId="233050E5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gridSpan w:val="2"/>
          </w:tcPr>
          <w:p w14:paraId="0F9C36C3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3</w:t>
            </w:r>
          </w:p>
        </w:tc>
        <w:tc>
          <w:tcPr>
            <w:tcW w:w="1558" w:type="dxa"/>
          </w:tcPr>
          <w:p w14:paraId="76ED9AF2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4</w:t>
            </w:r>
          </w:p>
        </w:tc>
        <w:tc>
          <w:tcPr>
            <w:tcW w:w="1562" w:type="dxa"/>
            <w:gridSpan w:val="2"/>
          </w:tcPr>
          <w:p w14:paraId="145E3A64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5</w:t>
            </w:r>
          </w:p>
        </w:tc>
        <w:tc>
          <w:tcPr>
            <w:tcW w:w="2271" w:type="dxa"/>
          </w:tcPr>
          <w:p w14:paraId="7DF2C732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6</w:t>
            </w:r>
          </w:p>
        </w:tc>
      </w:tr>
      <w:tr w:rsidR="00001623" w:rsidRPr="00064882" w14:paraId="09042257" w14:textId="77777777" w:rsidTr="009303C9">
        <w:trPr>
          <w:cantSplit/>
        </w:trPr>
        <w:tc>
          <w:tcPr>
            <w:tcW w:w="709" w:type="dxa"/>
          </w:tcPr>
          <w:p w14:paraId="150395E6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2549" w:type="dxa"/>
            <w:gridSpan w:val="2"/>
          </w:tcPr>
          <w:p w14:paraId="459A42F7" w14:textId="77777777" w:rsidR="00001623" w:rsidRDefault="00001623" w:rsidP="009303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Административное здание, кадастровый номер 11:12:1702003:2876, </w:t>
            </w:r>
          </w:p>
          <w:p w14:paraId="4A07D03A" w14:textId="77777777" w:rsidR="00001623" w:rsidRPr="00064882" w:rsidRDefault="00001623" w:rsidP="009303C9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Расположенное</w:t>
            </w:r>
            <w:proofErr w:type="gramEnd"/>
            <w:r>
              <w:rPr>
                <w:sz w:val="26"/>
                <w:szCs w:val="26"/>
              </w:rPr>
              <w:t xml:space="preserve"> по адресу: Российская Федерация, Республика Коми, Муниципальный район Печора, городское поселение Печора, г.Печора, </w:t>
            </w: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троительная</w:t>
            </w:r>
            <w:proofErr w:type="spellEnd"/>
            <w:r>
              <w:rPr>
                <w:sz w:val="26"/>
                <w:szCs w:val="26"/>
              </w:rPr>
              <w:t xml:space="preserve">, д.18А одновременно с земельным участком, кадастровый номер 11:12:1702003:171, общей площадью 8 192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275" w:type="dxa"/>
            <w:gridSpan w:val="2"/>
          </w:tcPr>
          <w:p w14:paraId="28CC1A63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2 555,1</w:t>
            </w:r>
          </w:p>
        </w:tc>
        <w:tc>
          <w:tcPr>
            <w:tcW w:w="1558" w:type="dxa"/>
          </w:tcPr>
          <w:p w14:paraId="391D0F39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1985</w:t>
            </w:r>
          </w:p>
        </w:tc>
        <w:tc>
          <w:tcPr>
            <w:tcW w:w="1562" w:type="dxa"/>
            <w:gridSpan w:val="2"/>
          </w:tcPr>
          <w:p w14:paraId="2ADDCD95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Оперативное управление МБУ «Производственно технический комплекс» городского поселения «Печора»</w:t>
            </w:r>
          </w:p>
        </w:tc>
        <w:tc>
          <w:tcPr>
            <w:tcW w:w="2271" w:type="dxa"/>
          </w:tcPr>
          <w:p w14:paraId="1A2498BC" w14:textId="77777777" w:rsidR="00001623" w:rsidRPr="00E22F90" w:rsidRDefault="00001623" w:rsidP="009303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I </w:t>
            </w:r>
            <w:r>
              <w:rPr>
                <w:sz w:val="26"/>
                <w:szCs w:val="26"/>
              </w:rPr>
              <w:t>полугодие</w:t>
            </w:r>
          </w:p>
        </w:tc>
      </w:tr>
      <w:tr w:rsidR="00001623" w:rsidRPr="00064882" w14:paraId="670E8F35" w14:textId="77777777" w:rsidTr="009303C9">
        <w:trPr>
          <w:cantSplit/>
        </w:trPr>
        <w:tc>
          <w:tcPr>
            <w:tcW w:w="709" w:type="dxa"/>
          </w:tcPr>
          <w:p w14:paraId="7EA6265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5" w:type="dxa"/>
            <w:gridSpan w:val="8"/>
          </w:tcPr>
          <w:p w14:paraId="471AB7EB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b/>
                <w:bCs/>
                <w:sz w:val="26"/>
                <w:szCs w:val="26"/>
              </w:rPr>
              <w:t>2. Объекты движимого имущества</w:t>
            </w:r>
          </w:p>
        </w:tc>
      </w:tr>
      <w:tr w:rsidR="00001623" w:rsidRPr="00064882" w14:paraId="46D95CC2" w14:textId="77777777" w:rsidTr="009303C9">
        <w:trPr>
          <w:cantSplit/>
        </w:trPr>
        <w:tc>
          <w:tcPr>
            <w:tcW w:w="709" w:type="dxa"/>
          </w:tcPr>
          <w:p w14:paraId="3498C01E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</w:t>
            </w:r>
          </w:p>
        </w:tc>
        <w:tc>
          <w:tcPr>
            <w:tcW w:w="2519" w:type="dxa"/>
          </w:tcPr>
          <w:p w14:paraId="630F0CE6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gridSpan w:val="2"/>
          </w:tcPr>
          <w:p w14:paraId="536EB0C4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3</w:t>
            </w:r>
          </w:p>
        </w:tc>
        <w:tc>
          <w:tcPr>
            <w:tcW w:w="1635" w:type="dxa"/>
            <w:gridSpan w:val="3"/>
          </w:tcPr>
          <w:p w14:paraId="5880278B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4</w:t>
            </w:r>
          </w:p>
        </w:tc>
        <w:tc>
          <w:tcPr>
            <w:tcW w:w="1530" w:type="dxa"/>
          </w:tcPr>
          <w:p w14:paraId="4779DF41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5</w:t>
            </w:r>
          </w:p>
        </w:tc>
        <w:tc>
          <w:tcPr>
            <w:tcW w:w="2271" w:type="dxa"/>
          </w:tcPr>
          <w:p w14:paraId="29769FB3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6</w:t>
            </w:r>
          </w:p>
        </w:tc>
      </w:tr>
      <w:tr w:rsidR="00001623" w:rsidRPr="00064882" w14:paraId="262D0134" w14:textId="77777777" w:rsidTr="009303C9">
        <w:trPr>
          <w:cantSplit/>
          <w:trHeight w:val="782"/>
        </w:trPr>
        <w:tc>
          <w:tcPr>
            <w:tcW w:w="709" w:type="dxa"/>
          </w:tcPr>
          <w:p w14:paraId="1BC86A4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>1.</w:t>
            </w:r>
          </w:p>
        </w:tc>
        <w:tc>
          <w:tcPr>
            <w:tcW w:w="6944" w:type="dxa"/>
            <w:gridSpan w:val="7"/>
          </w:tcPr>
          <w:p w14:paraId="72A2CE0F" w14:textId="77777777" w:rsidR="00001623" w:rsidRPr="00064882" w:rsidRDefault="00001623" w:rsidP="009303C9">
            <w:pPr>
              <w:rPr>
                <w:sz w:val="26"/>
                <w:szCs w:val="26"/>
              </w:rPr>
            </w:pPr>
            <w:r w:rsidRPr="00064882">
              <w:rPr>
                <w:bCs/>
                <w:sz w:val="26"/>
                <w:szCs w:val="26"/>
              </w:rPr>
              <w:t>Иное движимое имущество</w:t>
            </w:r>
          </w:p>
          <w:p w14:paraId="6AC7F73A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  <w:p w14:paraId="14646DED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</w:rPr>
              <w:t xml:space="preserve"> </w:t>
            </w:r>
          </w:p>
          <w:p w14:paraId="6BD9C854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</w:tcPr>
          <w:p w14:paraId="1CE7374D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По мере       </w:t>
            </w:r>
          </w:p>
          <w:p w14:paraId="6D415751" w14:textId="77777777" w:rsidR="00001623" w:rsidRPr="00064882" w:rsidRDefault="00001623" w:rsidP="00930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en-US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поступления   </w:t>
            </w:r>
          </w:p>
          <w:p w14:paraId="7EBFB02A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  <w:r w:rsidRPr="00064882">
              <w:rPr>
                <w:sz w:val="26"/>
                <w:szCs w:val="26"/>
                <w:lang w:eastAsia="en-US"/>
              </w:rPr>
              <w:t xml:space="preserve">документов    </w:t>
            </w:r>
          </w:p>
          <w:p w14:paraId="1AD63146" w14:textId="77777777" w:rsidR="00001623" w:rsidRPr="00064882" w:rsidRDefault="00001623" w:rsidP="009303C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2793F944" w14:textId="77777777" w:rsidR="00001623" w:rsidRDefault="00001623" w:rsidP="00001623">
      <w:pPr>
        <w:jc w:val="center"/>
        <w:rPr>
          <w:sz w:val="26"/>
          <w:szCs w:val="26"/>
        </w:rPr>
      </w:pPr>
    </w:p>
    <w:p w14:paraId="72CE6337" w14:textId="77777777" w:rsidR="00001623" w:rsidRDefault="00001623" w:rsidP="00001623">
      <w:pPr>
        <w:jc w:val="center"/>
        <w:rPr>
          <w:sz w:val="26"/>
          <w:szCs w:val="26"/>
        </w:rPr>
      </w:pPr>
    </w:p>
    <w:p w14:paraId="72C13A0D" w14:textId="77777777" w:rsidR="00001623" w:rsidRPr="005C24DE" w:rsidRDefault="00001623" w:rsidP="00001623">
      <w:pPr>
        <w:jc w:val="center"/>
        <w:rPr>
          <w:sz w:val="28"/>
          <w:szCs w:val="28"/>
        </w:rPr>
      </w:pPr>
      <w:r w:rsidRPr="00064882">
        <w:rPr>
          <w:sz w:val="26"/>
          <w:szCs w:val="26"/>
        </w:rPr>
        <w:t>_________</w:t>
      </w:r>
      <w:r w:rsidRPr="005C24DE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</w:t>
      </w:r>
    </w:p>
    <w:sectPr w:rsidR="00001623" w:rsidRPr="005C24DE" w:rsidSect="00A33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727D0"/>
    <w:multiLevelType w:val="multilevel"/>
    <w:tmpl w:val="0A62CD8C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="Times New Roman"/>
      </w:rPr>
    </w:lvl>
  </w:abstractNum>
  <w:abstractNum w:abstractNumId="1">
    <w:nsid w:val="58324187"/>
    <w:multiLevelType w:val="multilevel"/>
    <w:tmpl w:val="A36626BE"/>
    <w:lvl w:ilvl="0">
      <w:start w:val="1"/>
      <w:numFmt w:val="decimal"/>
      <w:lvlText w:val="%1."/>
      <w:lvlJc w:val="left"/>
      <w:pPr>
        <w:ind w:left="987" w:hanging="360"/>
      </w:pPr>
      <w:rPr>
        <w:rFonts w:eastAsia="Times New Roman"/>
        <w:sz w:val="26"/>
      </w:rPr>
    </w:lvl>
    <w:lvl w:ilvl="1">
      <w:start w:val="1"/>
      <w:numFmt w:val="decimal"/>
      <w:isLgl/>
      <w:lvlText w:val="%1.%2"/>
      <w:lvlJc w:val="left"/>
      <w:pPr>
        <w:ind w:left="987" w:hanging="360"/>
      </w:pPr>
      <w:rPr>
        <w:rFonts w:eastAsia="Times New Roman"/>
        <w:sz w:val="26"/>
      </w:rPr>
    </w:lvl>
    <w:lvl w:ilvl="2">
      <w:start w:val="1"/>
      <w:numFmt w:val="decimal"/>
      <w:isLgl/>
      <w:lvlText w:val="%1.%2.%3"/>
      <w:lvlJc w:val="left"/>
      <w:pPr>
        <w:ind w:left="1347" w:hanging="720"/>
      </w:pPr>
      <w:rPr>
        <w:rFonts w:eastAsia="Times New Roman"/>
        <w:sz w:val="26"/>
      </w:rPr>
    </w:lvl>
    <w:lvl w:ilvl="3">
      <w:start w:val="1"/>
      <w:numFmt w:val="decimal"/>
      <w:isLgl/>
      <w:lvlText w:val="%1.%2.%3.%4"/>
      <w:lvlJc w:val="left"/>
      <w:pPr>
        <w:ind w:left="1707" w:hanging="1080"/>
      </w:pPr>
      <w:rPr>
        <w:rFonts w:eastAsia="Times New Roman"/>
        <w:sz w:val="26"/>
      </w:rPr>
    </w:lvl>
    <w:lvl w:ilvl="4">
      <w:start w:val="1"/>
      <w:numFmt w:val="decimal"/>
      <w:isLgl/>
      <w:lvlText w:val="%1.%2.%3.%4.%5"/>
      <w:lvlJc w:val="left"/>
      <w:pPr>
        <w:ind w:left="1707" w:hanging="1080"/>
      </w:pPr>
      <w:rPr>
        <w:rFonts w:eastAsia="Times New Roman"/>
        <w:sz w:val="26"/>
      </w:rPr>
    </w:lvl>
    <w:lvl w:ilvl="5">
      <w:start w:val="1"/>
      <w:numFmt w:val="decimal"/>
      <w:isLgl/>
      <w:lvlText w:val="%1.%2.%3.%4.%5.%6"/>
      <w:lvlJc w:val="left"/>
      <w:pPr>
        <w:ind w:left="2067" w:hanging="1440"/>
      </w:pPr>
      <w:rPr>
        <w:rFonts w:eastAsia="Times New Roman"/>
        <w:sz w:val="26"/>
      </w:rPr>
    </w:lvl>
    <w:lvl w:ilvl="6">
      <w:start w:val="1"/>
      <w:numFmt w:val="decimal"/>
      <w:isLgl/>
      <w:lvlText w:val="%1.%2.%3.%4.%5.%6.%7"/>
      <w:lvlJc w:val="left"/>
      <w:pPr>
        <w:ind w:left="2067" w:hanging="1440"/>
      </w:pPr>
      <w:rPr>
        <w:rFonts w:eastAsia="Times New Roman"/>
        <w:sz w:val="26"/>
      </w:rPr>
    </w:lvl>
    <w:lvl w:ilvl="7">
      <w:start w:val="1"/>
      <w:numFmt w:val="decimal"/>
      <w:isLgl/>
      <w:lvlText w:val="%1.%2.%3.%4.%5.%6.%7.%8"/>
      <w:lvlJc w:val="left"/>
      <w:pPr>
        <w:ind w:left="2427" w:hanging="1800"/>
      </w:pPr>
      <w:rPr>
        <w:rFonts w:eastAsia="Times New Roman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787" w:hanging="2160"/>
      </w:pPr>
      <w:rPr>
        <w:rFonts w:eastAsia="Times New Roman"/>
        <w:sz w:val="26"/>
      </w:rPr>
    </w:lvl>
  </w:abstractNum>
  <w:abstractNum w:abstractNumId="2">
    <w:nsid w:val="784C56B7"/>
    <w:multiLevelType w:val="singleLevel"/>
    <w:tmpl w:val="6A666CE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27"/>
    <w:rsid w:val="00001623"/>
    <w:rsid w:val="000069F6"/>
    <w:rsid w:val="00011D32"/>
    <w:rsid w:val="00015FDE"/>
    <w:rsid w:val="0001634A"/>
    <w:rsid w:val="00022E13"/>
    <w:rsid w:val="00026AA4"/>
    <w:rsid w:val="00045F12"/>
    <w:rsid w:val="00046112"/>
    <w:rsid w:val="00050B6C"/>
    <w:rsid w:val="000574BD"/>
    <w:rsid w:val="0005751E"/>
    <w:rsid w:val="00063E93"/>
    <w:rsid w:val="00072207"/>
    <w:rsid w:val="000773B6"/>
    <w:rsid w:val="000B31FC"/>
    <w:rsid w:val="000B6961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3520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074C3"/>
    <w:rsid w:val="00211B30"/>
    <w:rsid w:val="002130D6"/>
    <w:rsid w:val="002279F3"/>
    <w:rsid w:val="00235D8D"/>
    <w:rsid w:val="00236ADC"/>
    <w:rsid w:val="00251529"/>
    <w:rsid w:val="00253F7C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04B00"/>
    <w:rsid w:val="0034395C"/>
    <w:rsid w:val="003533B6"/>
    <w:rsid w:val="003571E1"/>
    <w:rsid w:val="00380BE8"/>
    <w:rsid w:val="0038110A"/>
    <w:rsid w:val="00384914"/>
    <w:rsid w:val="00384D3E"/>
    <w:rsid w:val="003876DC"/>
    <w:rsid w:val="003A1E13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35BC"/>
    <w:rsid w:val="003E59BB"/>
    <w:rsid w:val="003F08F5"/>
    <w:rsid w:val="003F093E"/>
    <w:rsid w:val="003F0A7D"/>
    <w:rsid w:val="003F1C19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0F79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158D"/>
    <w:rsid w:val="0052347E"/>
    <w:rsid w:val="00530367"/>
    <w:rsid w:val="00531F02"/>
    <w:rsid w:val="00535575"/>
    <w:rsid w:val="00536BA2"/>
    <w:rsid w:val="0054160C"/>
    <w:rsid w:val="0054271E"/>
    <w:rsid w:val="00543F8E"/>
    <w:rsid w:val="00544F64"/>
    <w:rsid w:val="00550567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B9C"/>
    <w:rsid w:val="005C4C96"/>
    <w:rsid w:val="005C4DBB"/>
    <w:rsid w:val="005C65D5"/>
    <w:rsid w:val="005C713E"/>
    <w:rsid w:val="005D46DB"/>
    <w:rsid w:val="005E25B7"/>
    <w:rsid w:val="005E308F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6F7C"/>
    <w:rsid w:val="006506D5"/>
    <w:rsid w:val="00650D2D"/>
    <w:rsid w:val="00654144"/>
    <w:rsid w:val="006570D0"/>
    <w:rsid w:val="0066138C"/>
    <w:rsid w:val="00670B52"/>
    <w:rsid w:val="006750DD"/>
    <w:rsid w:val="006800DF"/>
    <w:rsid w:val="006933A5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7245"/>
    <w:rsid w:val="007C425D"/>
    <w:rsid w:val="007C524C"/>
    <w:rsid w:val="007C6B7C"/>
    <w:rsid w:val="007C72EA"/>
    <w:rsid w:val="007D45FE"/>
    <w:rsid w:val="007D6868"/>
    <w:rsid w:val="007D7B90"/>
    <w:rsid w:val="007E08F6"/>
    <w:rsid w:val="007E0BEC"/>
    <w:rsid w:val="007E4846"/>
    <w:rsid w:val="00801C1B"/>
    <w:rsid w:val="008024B9"/>
    <w:rsid w:val="00804D49"/>
    <w:rsid w:val="008062D9"/>
    <w:rsid w:val="0080689F"/>
    <w:rsid w:val="0081256D"/>
    <w:rsid w:val="00822FA3"/>
    <w:rsid w:val="008303D7"/>
    <w:rsid w:val="0084101B"/>
    <w:rsid w:val="00854727"/>
    <w:rsid w:val="00862B70"/>
    <w:rsid w:val="008768D1"/>
    <w:rsid w:val="00886A15"/>
    <w:rsid w:val="008A2C9E"/>
    <w:rsid w:val="008A4C8A"/>
    <w:rsid w:val="008A5FC9"/>
    <w:rsid w:val="008B04F2"/>
    <w:rsid w:val="008B3040"/>
    <w:rsid w:val="008E1DC1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63EF7"/>
    <w:rsid w:val="009746C4"/>
    <w:rsid w:val="00975EFF"/>
    <w:rsid w:val="00991ECA"/>
    <w:rsid w:val="009A0376"/>
    <w:rsid w:val="009A0E3E"/>
    <w:rsid w:val="009B3C7A"/>
    <w:rsid w:val="009B5A10"/>
    <w:rsid w:val="009C0950"/>
    <w:rsid w:val="009D782F"/>
    <w:rsid w:val="009E5CC2"/>
    <w:rsid w:val="009F08BE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25C30"/>
    <w:rsid w:val="00A25D6D"/>
    <w:rsid w:val="00A33465"/>
    <w:rsid w:val="00A37F5C"/>
    <w:rsid w:val="00A53260"/>
    <w:rsid w:val="00A53339"/>
    <w:rsid w:val="00A563E3"/>
    <w:rsid w:val="00A5754C"/>
    <w:rsid w:val="00A60586"/>
    <w:rsid w:val="00A64195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A27B9"/>
    <w:rsid w:val="00AB04D2"/>
    <w:rsid w:val="00AB11A6"/>
    <w:rsid w:val="00AB2CDD"/>
    <w:rsid w:val="00AB4E86"/>
    <w:rsid w:val="00AB54ED"/>
    <w:rsid w:val="00AC0DF1"/>
    <w:rsid w:val="00AC2B11"/>
    <w:rsid w:val="00AD270E"/>
    <w:rsid w:val="00AE1C3B"/>
    <w:rsid w:val="00AE5ADD"/>
    <w:rsid w:val="00AE7B30"/>
    <w:rsid w:val="00AF3481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75D3F"/>
    <w:rsid w:val="00B80D82"/>
    <w:rsid w:val="00B8270B"/>
    <w:rsid w:val="00B87CED"/>
    <w:rsid w:val="00B94CED"/>
    <w:rsid w:val="00BA0FA2"/>
    <w:rsid w:val="00BB5B05"/>
    <w:rsid w:val="00BC152E"/>
    <w:rsid w:val="00BC38A4"/>
    <w:rsid w:val="00BD4BF0"/>
    <w:rsid w:val="00BD6560"/>
    <w:rsid w:val="00BE397A"/>
    <w:rsid w:val="00C04927"/>
    <w:rsid w:val="00C04F6E"/>
    <w:rsid w:val="00C0586A"/>
    <w:rsid w:val="00C1459A"/>
    <w:rsid w:val="00C3068A"/>
    <w:rsid w:val="00C31964"/>
    <w:rsid w:val="00C31BB5"/>
    <w:rsid w:val="00C36C14"/>
    <w:rsid w:val="00C36CCB"/>
    <w:rsid w:val="00C37FC2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4FD"/>
    <w:rsid w:val="00CC580A"/>
    <w:rsid w:val="00CC6756"/>
    <w:rsid w:val="00CD660B"/>
    <w:rsid w:val="00CE1106"/>
    <w:rsid w:val="00CE1F40"/>
    <w:rsid w:val="00CF627B"/>
    <w:rsid w:val="00D02072"/>
    <w:rsid w:val="00D03355"/>
    <w:rsid w:val="00D07C6F"/>
    <w:rsid w:val="00D10490"/>
    <w:rsid w:val="00D14345"/>
    <w:rsid w:val="00D2079F"/>
    <w:rsid w:val="00D44336"/>
    <w:rsid w:val="00D46DEE"/>
    <w:rsid w:val="00D54A1E"/>
    <w:rsid w:val="00D62634"/>
    <w:rsid w:val="00D65DAE"/>
    <w:rsid w:val="00D77DB2"/>
    <w:rsid w:val="00D8023D"/>
    <w:rsid w:val="00D94B42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866DA"/>
    <w:rsid w:val="00E90FAD"/>
    <w:rsid w:val="00E97689"/>
    <w:rsid w:val="00EA34BE"/>
    <w:rsid w:val="00EB5D81"/>
    <w:rsid w:val="00EF7BD6"/>
    <w:rsid w:val="00F05CDC"/>
    <w:rsid w:val="00F06B79"/>
    <w:rsid w:val="00F1243D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08E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54727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8547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4727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6">
    <w:name w:val="No Spacing"/>
    <w:uiPriority w:val="1"/>
    <w:qFormat/>
    <w:rsid w:val="00A25C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"/>
    <w:locked/>
    <w:rsid w:val="00A5333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A53339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E90F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54727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8547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4727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6">
    <w:name w:val="No Spacing"/>
    <w:uiPriority w:val="1"/>
    <w:qFormat/>
    <w:rsid w:val="00A25C3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Основной текст_"/>
    <w:link w:val="1"/>
    <w:locked/>
    <w:rsid w:val="00A53339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A53339"/>
    <w:pPr>
      <w:widowControl w:val="0"/>
      <w:shd w:val="clear" w:color="auto" w:fill="FFFFFF"/>
      <w:ind w:firstLine="4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E90F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6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4</cp:revision>
  <cp:lastPrinted>2023-09-15T15:03:00Z</cp:lastPrinted>
  <dcterms:created xsi:type="dcterms:W3CDTF">2023-11-20T08:52:00Z</dcterms:created>
  <dcterms:modified xsi:type="dcterms:W3CDTF">2023-11-20T09:35:00Z</dcterms:modified>
</cp:coreProperties>
</file>