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241C2B0E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</w:t>
      </w:r>
      <w:r w:rsidR="00801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7D6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801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5314FAA2" w:rsidR="00B852EE" w:rsidRPr="00971A0B" w:rsidRDefault="00A57147" w:rsidP="005463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54263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ального района «Печора» от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FE50C6">
        <w:rPr>
          <w:rFonts w:ascii="Times New Roman" w:eastAsia="Times New Roman" w:hAnsi="Times New Roman" w:cs="Times New Roman"/>
          <w:sz w:val="24"/>
          <w:szCs w:val="24"/>
          <w:lang w:eastAsia="x-none"/>
        </w:rPr>
        <w:t>04.12.2023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FE50C6">
        <w:rPr>
          <w:rFonts w:ascii="Times New Roman" w:eastAsia="Times New Roman" w:hAnsi="Times New Roman" w:cs="Times New Roman"/>
          <w:sz w:val="24"/>
          <w:szCs w:val="24"/>
          <w:lang w:eastAsia="x-none"/>
        </w:rPr>
        <w:t>850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«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>О проведении электронного аукциона на право заключения договора аренды земельного участка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x-none"/>
        </w:rPr>
        <w:t>, государственная собственность на который не разграничена,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 кадастровым номером </w:t>
      </w:r>
      <w:r w:rsidR="00FE50C6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11:12:1702006:485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C1CC275" w14:textId="620823E5" w:rsidR="001E5B83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E5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Участок</w:t>
      </w:r>
      <w:bookmarkStart w:id="0" w:name="_Hlk132124495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 кадастровым номером </w:t>
      </w:r>
      <w:r w:rsidR="00FE50C6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11:12:1702006:485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FE50C6">
        <w:rPr>
          <w:rFonts w:ascii="Times New Roman" w:eastAsia="Times New Roman" w:hAnsi="Times New Roman" w:cs="Times New Roman"/>
          <w:sz w:val="24"/>
          <w:szCs w:val="24"/>
          <w:lang w:eastAsia="ru-RU"/>
        </w:rPr>
        <w:t>1058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="003A1CD9"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FE50C6" w:rsidRPr="00FE50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Федерация, Республика Коми, Муниципальный район Печора, г.п. Печора, г Печора, пер Стадионный 2-й, з/у 9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категория земель – земли населенных пунктов, виды разрешенного использования:</w:t>
      </w:r>
      <w:r w:rsidR="003A1CD9"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r w:rsidR="00FE50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 строительство индивидуального жилого дома</w:t>
      </w:r>
      <w:r w:rsidR="00521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</w:t>
      </w:r>
      <w:r w:rsidR="003A1CD9">
        <w:rPr>
          <w:rFonts w:ascii="Times New Roman" w:hAnsi="Times New Roman" w:cs="Times New Roman"/>
          <w:sz w:val="24"/>
          <w:szCs w:val="24"/>
        </w:rPr>
        <w:t xml:space="preserve"> </w:t>
      </w:r>
      <w:r w:rsidR="000D4974" w:rsidRPr="00571F9F">
        <w:rPr>
          <w:rFonts w:ascii="Times New Roman" w:hAnsi="Times New Roman" w:cs="Times New Roman"/>
          <w:sz w:val="24"/>
          <w:szCs w:val="24"/>
        </w:rPr>
        <w:t>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42FCF8AC" w14:textId="0C6CCAB9" w:rsidR="000D4974" w:rsidRPr="001E5B83" w:rsidRDefault="001E5B83" w:rsidP="001E5B8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Pr="001E5B83">
        <w:rPr>
          <w:rFonts w:ascii="Times New Roman" w:hAnsi="Times New Roman" w:cs="Times New Roman"/>
          <w:sz w:val="24"/>
          <w:szCs w:val="24"/>
        </w:rPr>
        <w:t>Сведения об ограничениях права на объект недвижимости, обременениях данного объекта,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зарегистрированных в реестре прав, ограничений прав и обременений недвижимого имущества: вид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 xml:space="preserve">ограничения (обременения): </w:t>
      </w:r>
      <w:r w:rsidR="00FE50C6" w:rsidRPr="00FE50C6">
        <w:rPr>
          <w:rFonts w:ascii="Times New Roman" w:hAnsi="Times New Roman" w:cs="Times New Roman"/>
          <w:sz w:val="24"/>
          <w:szCs w:val="24"/>
        </w:rPr>
        <w:t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14.10.2022; реквизиты документа-основания: 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 от 24.02.2009 № 160 выдан: Правительство Российской Федерации; о некоторых вопросах установления охранных зон объектов электросетевого хозяйства от 26.08.2013 № 736 выдан: Правительство Российской Федерации;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10.04.2023; реквизиты документа-основания: постановление «Об установлении публичного сервитута в порядке главы V.7 Земельного кодекса Российской Федерации в пользу ПАО «Россети Северо-Запад» от 09.01.2023 № 37 выдан: Администрация МР «Печора»</w:t>
      </w:r>
      <w:r w:rsidRPr="001E5B83">
        <w:rPr>
          <w:rFonts w:ascii="Times New Roman" w:hAnsi="Times New Roman" w:cs="Times New Roman"/>
          <w:sz w:val="24"/>
          <w:szCs w:val="24"/>
        </w:rPr>
        <w:t>.</w:t>
      </w:r>
    </w:p>
    <w:p w14:paraId="7DDCC55C" w14:textId="5FE036D3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3218B6BC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lastRenderedPageBreak/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3A9EEBA8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52161C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23B34C6E" w:rsidR="00B852EE" w:rsidRPr="007D6502" w:rsidRDefault="00B852EE" w:rsidP="007D6502">
      <w:pPr>
        <w:pStyle w:val="a6"/>
        <w:numPr>
          <w:ilvl w:val="0"/>
          <w:numId w:val="8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7D650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Размер и условия внесения арендной платы.</w:t>
      </w:r>
    </w:p>
    <w:p w14:paraId="5E36D302" w14:textId="77777777" w:rsidR="007D6502" w:rsidRPr="007D6502" w:rsidRDefault="007D6502" w:rsidP="007D65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0EADBC5B" w:rsidR="00B852EE" w:rsidRPr="00A14B9A" w:rsidRDefault="003A1CD9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A1CD9">
        <w:rPr>
          <w:rFonts w:ascii="Times New Roman" w:hAnsi="Times New Roman" w:cs="Times New Roman"/>
          <w:b/>
          <w:bCs/>
          <w:iCs/>
          <w:sz w:val="24"/>
        </w:rPr>
        <w:t>УФК по Республике Коми (</w:t>
      </w:r>
      <w:bookmarkStart w:id="1" w:name="Bookmark19"/>
      <w:r w:rsidRPr="003A1CD9">
        <w:rPr>
          <w:rFonts w:ascii="Times New Roman" w:hAnsi="Times New Roman" w:cs="Times New Roman"/>
          <w:b/>
          <w:bCs/>
          <w:iCs/>
          <w:sz w:val="24"/>
        </w:rPr>
        <w:t>КУМС МР "Печора"</w:t>
      </w:r>
      <w:bookmarkEnd w:id="1"/>
      <w:r w:rsidRPr="003A1CD9">
        <w:rPr>
          <w:rFonts w:ascii="Times New Roman" w:hAnsi="Times New Roman" w:cs="Times New Roman"/>
          <w:b/>
          <w:bCs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2" w:name="Bookmark21"/>
      <w:r w:rsidRPr="003A1CD9">
        <w:rPr>
          <w:rFonts w:ascii="Times New Roman" w:hAnsi="Times New Roman" w:cs="Times New Roman"/>
          <w:b/>
          <w:bCs/>
          <w:iCs/>
          <w:sz w:val="24"/>
        </w:rPr>
        <w:t>1105019995</w:t>
      </w:r>
      <w:bookmarkEnd w:id="2"/>
      <w:r w:rsidRPr="003A1CD9">
        <w:rPr>
          <w:rFonts w:ascii="Times New Roman" w:hAnsi="Times New Roman" w:cs="Times New Roman"/>
          <w:b/>
          <w:bCs/>
          <w:iCs/>
          <w:sz w:val="24"/>
        </w:rPr>
        <w:t>, КПП </w:t>
      </w:r>
      <w:bookmarkStart w:id="3" w:name="Bookmark20"/>
      <w:r w:rsidRPr="003A1CD9">
        <w:rPr>
          <w:rFonts w:ascii="Times New Roman" w:hAnsi="Times New Roman" w:cs="Times New Roman"/>
          <w:b/>
          <w:bCs/>
          <w:iCs/>
          <w:sz w:val="24"/>
        </w:rPr>
        <w:t>110501001</w:t>
      </w:r>
      <w:bookmarkEnd w:id="3"/>
      <w:r w:rsidRPr="003A1CD9">
        <w:rPr>
          <w:rFonts w:ascii="Times New Roman" w:hAnsi="Times New Roman" w:cs="Times New Roman"/>
          <w:b/>
          <w:bCs/>
          <w:iCs/>
          <w:sz w:val="24"/>
        </w:rPr>
        <w:t>, ОКТМО 87620</w:t>
      </w:r>
      <w:r w:rsidR="00542635">
        <w:rPr>
          <w:rFonts w:ascii="Times New Roman" w:hAnsi="Times New Roman" w:cs="Times New Roman"/>
          <w:b/>
          <w:bCs/>
          <w:iCs/>
          <w:sz w:val="24"/>
        </w:rPr>
        <w:t>101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, КБК </w:t>
      </w:r>
      <w:bookmarkStart w:id="4" w:name="Bookmark15"/>
      <w:r w:rsidRPr="003A1CD9">
        <w:rPr>
          <w:rFonts w:ascii="Times New Roman" w:hAnsi="Times New Roman" w:cs="Times New Roman"/>
          <w:b/>
          <w:bCs/>
          <w:iCs/>
          <w:sz w:val="24"/>
        </w:rPr>
        <w:t>96311105013</w:t>
      </w:r>
      <w:r w:rsidR="00542635">
        <w:rPr>
          <w:rFonts w:ascii="Times New Roman" w:hAnsi="Times New Roman" w:cs="Times New Roman"/>
          <w:b/>
          <w:bCs/>
          <w:iCs/>
          <w:sz w:val="24"/>
        </w:rPr>
        <w:t>13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000012</w:t>
      </w:r>
      <w:bookmarkEnd w:id="4"/>
      <w:r w:rsidRPr="003A1CD9">
        <w:rPr>
          <w:rFonts w:ascii="Times New Roman" w:hAnsi="Times New Roman" w:cs="Times New Roman"/>
          <w:b/>
          <w:bCs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облюдать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971A0B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971A0B">
        <w:trPr>
          <w:trHeight w:val="1631"/>
        </w:trPr>
        <w:tc>
          <w:tcPr>
            <w:tcW w:w="4962" w:type="dxa"/>
          </w:tcPr>
          <w:p w14:paraId="4473C442" w14:textId="77777777" w:rsidR="000D4974" w:rsidRPr="00971A0B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3A87828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464EE350" w14:textId="5E8CFFE7" w:rsidR="000D4974" w:rsidRPr="00971A0B" w:rsidRDefault="000D4974" w:rsidP="0097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расчетный счет</w:t>
            </w: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77F446C6" w14:textId="77777777" w:rsidR="00971A0B" w:rsidRDefault="00971A0B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36125283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7D6502">
          <w:headerReference w:type="default" r:id="rId8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4F2562C0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4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684A3FA9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r w:rsidR="006D689F"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="006D689F"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4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47786B83" w14:textId="48A450B9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r w:rsidR="007D6502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11:1261702006:485</w:t>
      </w:r>
    </w:p>
    <w:p w14:paraId="48F17EE6" w14:textId="13F747EF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ru-RU"/>
        </w:rPr>
        <w:t>665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</w:t>
      </w:r>
    </w:p>
    <w:p w14:paraId="1CFA3A22" w14:textId="111DBA55" w:rsidR="00971A0B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7D6502" w:rsidRPr="007D65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Федерация, Республика Коми, Муниципальный район Печора, г.п. Печора, г Печора, пер Стадионный 2-й, з/у 9</w:t>
      </w:r>
      <w:r w:rsidR="00971A0B" w:rsidRPr="00971A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</w:p>
    <w:p w14:paraId="5E60BBC3" w14:textId="6BBF17A0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категория земель – земли населенных пунктов</w:t>
      </w:r>
    </w:p>
    <w:p w14:paraId="62FA62B3" w14:textId="2A8BC900" w:rsidR="00076DEB" w:rsidRPr="00BA5FCF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разрешенного использования:</w:t>
      </w:r>
      <w:r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65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 строительство индивидуального жилого дома</w:t>
      </w:r>
    </w:p>
    <w:p w14:paraId="3AA95075" w14:textId="77777777"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0ACDE85E" w:rsidR="00076DEB" w:rsidRPr="00BA5FCF" w:rsidRDefault="007D6502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1058</w:t>
            </w:r>
            <w:r w:rsidR="003E01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479332CC"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D6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="00971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8B7CBE8" w14:textId="2045E3AA"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6502">
        <w:rPr>
          <w:rFonts w:ascii="Times New Roman" w:eastAsia="Times New Roman" w:hAnsi="Times New Roman" w:cs="Times New Roman"/>
          <w:sz w:val="24"/>
          <w:szCs w:val="24"/>
          <w:lang w:eastAsia="ru-RU"/>
        </w:rPr>
        <w:t>25.06.2024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24CCF6FA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396698D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563963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B317DF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B75D95F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AA7F5CA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9EEB2CE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12593B8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8F9FCD9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A7D6577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102A4C6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E76C64D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51000F5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F562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6D2CFB1B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>Приложение №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72BBB990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4DAFD28B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D6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099EAAD4" w:rsidR="00B852EE" w:rsidRPr="008915F9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7D650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4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городского поселения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земельный участок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) 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с кадастровым номером </w:t>
      </w:r>
      <w:r w:rsidR="00542635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>1702006:485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 площадью 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>1058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,0 кв. м., </w:t>
      </w:r>
      <w:r w:rsidR="003E01DC" w:rsidRPr="003E01DC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 xml:space="preserve">адрес: </w:t>
      </w:r>
      <w:r w:rsidR="007D6502" w:rsidRPr="007D6502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>Российская Федерация, Республика Коми, Муниципальный район Печора, г.п. Печора, г Печора, пер Стадионный 2-й, з/у 9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>, категория земель – земли населенных пунктов, виды разрешенного использования: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под строительство индивидуального жилого дома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>_____ 202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>4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м.п.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C88A1" w14:textId="77777777" w:rsidR="00612D08" w:rsidRDefault="00612D08">
      <w:pPr>
        <w:spacing w:after="0" w:line="240" w:lineRule="auto"/>
      </w:pPr>
      <w:r>
        <w:separator/>
      </w:r>
    </w:p>
  </w:endnote>
  <w:endnote w:type="continuationSeparator" w:id="0">
    <w:p w14:paraId="7B93234B" w14:textId="77777777" w:rsidR="00612D08" w:rsidRDefault="00612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D6ECB" w14:textId="77777777" w:rsidR="00612D08" w:rsidRDefault="00612D08">
      <w:pPr>
        <w:spacing w:after="0" w:line="240" w:lineRule="auto"/>
      </w:pPr>
      <w:r>
        <w:separator/>
      </w:r>
    </w:p>
  </w:footnote>
  <w:footnote w:type="continuationSeparator" w:id="0">
    <w:p w14:paraId="4C6F1A93" w14:textId="77777777" w:rsidR="00612D08" w:rsidRDefault="00612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1064" w14:textId="77777777" w:rsidR="00CA1396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CA1396" w:rsidRDefault="00CA139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52148CB"/>
    <w:multiLevelType w:val="hybridMultilevel"/>
    <w:tmpl w:val="ADE4A1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6"/>
  </w:num>
  <w:num w:numId="2" w16cid:durableId="114911680">
    <w:abstractNumId w:val="3"/>
  </w:num>
  <w:num w:numId="3" w16cid:durableId="775563264">
    <w:abstractNumId w:val="7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5"/>
  </w:num>
  <w:num w:numId="7" w16cid:durableId="86655017">
    <w:abstractNumId w:val="4"/>
  </w:num>
  <w:num w:numId="8" w16cid:durableId="1273586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54B62"/>
    <w:rsid w:val="00062A47"/>
    <w:rsid w:val="00076DEB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E5B83"/>
    <w:rsid w:val="001F57DF"/>
    <w:rsid w:val="00287FD5"/>
    <w:rsid w:val="002935C8"/>
    <w:rsid w:val="0029387D"/>
    <w:rsid w:val="002F2D41"/>
    <w:rsid w:val="002F4F7A"/>
    <w:rsid w:val="00300D28"/>
    <w:rsid w:val="0034036E"/>
    <w:rsid w:val="00340EF7"/>
    <w:rsid w:val="0037762B"/>
    <w:rsid w:val="003A1CD9"/>
    <w:rsid w:val="003B00CE"/>
    <w:rsid w:val="003B2FF7"/>
    <w:rsid w:val="003D334E"/>
    <w:rsid w:val="003D4465"/>
    <w:rsid w:val="003E01DC"/>
    <w:rsid w:val="00460A1B"/>
    <w:rsid w:val="004773D5"/>
    <w:rsid w:val="00492703"/>
    <w:rsid w:val="00495ACC"/>
    <w:rsid w:val="004E42E6"/>
    <w:rsid w:val="004F62B8"/>
    <w:rsid w:val="0052161C"/>
    <w:rsid w:val="00542635"/>
    <w:rsid w:val="0054631F"/>
    <w:rsid w:val="0056099C"/>
    <w:rsid w:val="00586808"/>
    <w:rsid w:val="005C0D08"/>
    <w:rsid w:val="005E0A51"/>
    <w:rsid w:val="005E12E4"/>
    <w:rsid w:val="005F3525"/>
    <w:rsid w:val="00600002"/>
    <w:rsid w:val="00612D08"/>
    <w:rsid w:val="0061407C"/>
    <w:rsid w:val="006D09AC"/>
    <w:rsid w:val="006D689F"/>
    <w:rsid w:val="006E1DC3"/>
    <w:rsid w:val="006F3D61"/>
    <w:rsid w:val="00714498"/>
    <w:rsid w:val="007343F0"/>
    <w:rsid w:val="0075424E"/>
    <w:rsid w:val="0077021D"/>
    <w:rsid w:val="0078585A"/>
    <w:rsid w:val="00796C1B"/>
    <w:rsid w:val="007C6D84"/>
    <w:rsid w:val="007D6502"/>
    <w:rsid w:val="007D7D4C"/>
    <w:rsid w:val="0080187E"/>
    <w:rsid w:val="00834D6F"/>
    <w:rsid w:val="00855BC7"/>
    <w:rsid w:val="008915F9"/>
    <w:rsid w:val="009068C9"/>
    <w:rsid w:val="00941ACD"/>
    <w:rsid w:val="009452FC"/>
    <w:rsid w:val="00952480"/>
    <w:rsid w:val="0096295E"/>
    <w:rsid w:val="00971A0B"/>
    <w:rsid w:val="00973C2A"/>
    <w:rsid w:val="009A0A35"/>
    <w:rsid w:val="009D17DB"/>
    <w:rsid w:val="009D59B4"/>
    <w:rsid w:val="009D5D3C"/>
    <w:rsid w:val="00A14B9A"/>
    <w:rsid w:val="00A16911"/>
    <w:rsid w:val="00A345D5"/>
    <w:rsid w:val="00A3777A"/>
    <w:rsid w:val="00A50869"/>
    <w:rsid w:val="00A5546B"/>
    <w:rsid w:val="00A57147"/>
    <w:rsid w:val="00A82640"/>
    <w:rsid w:val="00AC16F9"/>
    <w:rsid w:val="00AC5BC6"/>
    <w:rsid w:val="00AD358E"/>
    <w:rsid w:val="00AE757D"/>
    <w:rsid w:val="00AF3F4C"/>
    <w:rsid w:val="00B54C80"/>
    <w:rsid w:val="00B62504"/>
    <w:rsid w:val="00B72467"/>
    <w:rsid w:val="00B852EE"/>
    <w:rsid w:val="00BA70FB"/>
    <w:rsid w:val="00C016AB"/>
    <w:rsid w:val="00C25A95"/>
    <w:rsid w:val="00C2642F"/>
    <w:rsid w:val="00C267D6"/>
    <w:rsid w:val="00C94218"/>
    <w:rsid w:val="00CA1396"/>
    <w:rsid w:val="00D65ED6"/>
    <w:rsid w:val="00D87A04"/>
    <w:rsid w:val="00D97695"/>
    <w:rsid w:val="00DC0AED"/>
    <w:rsid w:val="00E31766"/>
    <w:rsid w:val="00E764CE"/>
    <w:rsid w:val="00E77DBC"/>
    <w:rsid w:val="00E82A8B"/>
    <w:rsid w:val="00E97871"/>
    <w:rsid w:val="00EB0731"/>
    <w:rsid w:val="00ED511E"/>
    <w:rsid w:val="00F16BBD"/>
    <w:rsid w:val="00F16C8D"/>
    <w:rsid w:val="00F21E24"/>
    <w:rsid w:val="00F56285"/>
    <w:rsid w:val="00F75018"/>
    <w:rsid w:val="00FC38C1"/>
    <w:rsid w:val="00FE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2618</Words>
  <Characters>14926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51</cp:revision>
  <cp:lastPrinted>2023-10-24T06:31:00Z</cp:lastPrinted>
  <dcterms:created xsi:type="dcterms:W3CDTF">2018-01-26T14:55:00Z</dcterms:created>
  <dcterms:modified xsi:type="dcterms:W3CDTF">2023-12-04T11:57:00Z</dcterms:modified>
</cp:coreProperties>
</file>