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8A7" w:rsidRDefault="009848A7" w:rsidP="009848A7"/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1383"/>
        <w:gridCol w:w="4146"/>
      </w:tblGrid>
      <w:tr w:rsidR="009848A7" w:rsidRPr="00A642BC" w:rsidTr="006516C9">
        <w:tc>
          <w:tcPr>
            <w:tcW w:w="3969" w:type="dxa"/>
            <w:vAlign w:val="center"/>
          </w:tcPr>
          <w:p w:rsidR="009848A7" w:rsidRPr="00AD020B" w:rsidRDefault="009848A7" w:rsidP="006516C9">
            <w:pPr>
              <w:jc w:val="center"/>
              <w:rPr>
                <w:b/>
                <w:bCs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>АДМИНИСТРАЦИЯ МУНИЦИПАЛЬНОГО РАЙОНА  «ПЕЧОРА»</w:t>
            </w:r>
          </w:p>
        </w:tc>
        <w:tc>
          <w:tcPr>
            <w:tcW w:w="1383" w:type="dxa"/>
          </w:tcPr>
          <w:p w:rsidR="009848A7" w:rsidRPr="00A642BC" w:rsidRDefault="009848A7" w:rsidP="006516C9">
            <w:pPr>
              <w:jc w:val="center"/>
              <w:rPr>
                <w:b/>
              </w:rPr>
            </w:pPr>
            <w:r w:rsidRPr="00A642BC">
              <w:t xml:space="preserve"> </w:t>
            </w:r>
            <w:r w:rsidRPr="00A642BC">
              <w:rPr>
                <w:noProof/>
              </w:rPr>
              <w:drawing>
                <wp:inline distT="0" distB="0" distL="0" distR="0" wp14:anchorId="59211498" wp14:editId="651FE787">
                  <wp:extent cx="754912" cy="861237"/>
                  <wp:effectExtent l="0" t="0" r="762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4757" cy="861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642BC">
              <w:rPr>
                <w:sz w:val="26"/>
                <w:szCs w:val="26"/>
              </w:rPr>
              <w:t xml:space="preserve">           </w:t>
            </w:r>
          </w:p>
        </w:tc>
        <w:tc>
          <w:tcPr>
            <w:tcW w:w="4146" w:type="dxa"/>
            <w:vAlign w:val="center"/>
          </w:tcPr>
          <w:p w:rsidR="009848A7" w:rsidRPr="00AD020B" w:rsidRDefault="009848A7" w:rsidP="006516C9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 xml:space="preserve">«ПЕЧОРА» </w:t>
            </w:r>
          </w:p>
          <w:p w:rsidR="009848A7" w:rsidRPr="00AD020B" w:rsidRDefault="009848A7" w:rsidP="006516C9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>МУНИЦИПАЛЬНÖЙ РАЙОНСА</w:t>
            </w:r>
          </w:p>
          <w:p w:rsidR="009848A7" w:rsidRPr="00A642BC" w:rsidRDefault="009848A7" w:rsidP="006516C9">
            <w:pPr>
              <w:keepNext/>
              <w:jc w:val="center"/>
              <w:outlineLvl w:val="6"/>
              <w:rPr>
                <w:b/>
              </w:rPr>
            </w:pPr>
            <w:r w:rsidRPr="00AD020B">
              <w:rPr>
                <w:b/>
                <w:sz w:val="22"/>
                <w:szCs w:val="22"/>
              </w:rPr>
              <w:t xml:space="preserve"> АДМИНИСТРАЦИЯ</w:t>
            </w:r>
          </w:p>
        </w:tc>
      </w:tr>
    </w:tbl>
    <w:p w:rsidR="009848A7" w:rsidRPr="00A642BC" w:rsidRDefault="009848A7" w:rsidP="009848A7">
      <w:pPr>
        <w:keepNext/>
        <w:jc w:val="center"/>
        <w:outlineLvl w:val="7"/>
        <w:rPr>
          <w:b/>
          <w:sz w:val="26"/>
          <w:szCs w:val="26"/>
        </w:rPr>
      </w:pPr>
      <w:r>
        <w:rPr>
          <w:b/>
          <w:sz w:val="26"/>
          <w:szCs w:val="26"/>
        </w:rPr>
        <w:t>ПОСТАНОВЛЕНИЕ</w:t>
      </w:r>
    </w:p>
    <w:p w:rsidR="009848A7" w:rsidRPr="00A642BC" w:rsidRDefault="009848A7" w:rsidP="009848A7">
      <w:pPr>
        <w:keepNext/>
        <w:jc w:val="center"/>
        <w:outlineLvl w:val="7"/>
        <w:rPr>
          <w:b/>
          <w:sz w:val="26"/>
          <w:szCs w:val="26"/>
        </w:rPr>
      </w:pPr>
      <w:r w:rsidRPr="00A642BC">
        <w:rPr>
          <w:b/>
          <w:sz w:val="26"/>
          <w:szCs w:val="26"/>
        </w:rPr>
        <w:t xml:space="preserve"> </w:t>
      </w:r>
      <w:proofErr w:type="gramStart"/>
      <w:r>
        <w:rPr>
          <w:b/>
          <w:sz w:val="26"/>
          <w:szCs w:val="26"/>
        </w:rPr>
        <w:t>ШУ</w:t>
      </w:r>
      <w:r w:rsidRPr="00A642BC">
        <w:rPr>
          <w:b/>
          <w:sz w:val="26"/>
          <w:szCs w:val="26"/>
        </w:rPr>
        <w:t>Ö</w:t>
      </w:r>
      <w:r>
        <w:rPr>
          <w:b/>
          <w:sz w:val="26"/>
          <w:szCs w:val="26"/>
        </w:rPr>
        <w:t>М</w:t>
      </w:r>
      <w:proofErr w:type="gramEnd"/>
    </w:p>
    <w:p w:rsidR="009848A7" w:rsidRPr="00A642BC" w:rsidRDefault="009848A7" w:rsidP="009848A7">
      <w:pPr>
        <w:jc w:val="center"/>
        <w:rPr>
          <w:sz w:val="26"/>
          <w:szCs w:val="26"/>
        </w:rPr>
      </w:pPr>
    </w:p>
    <w:tbl>
      <w:tblPr>
        <w:tblW w:w="978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40"/>
        <w:gridCol w:w="2097"/>
        <w:gridCol w:w="3544"/>
      </w:tblGrid>
      <w:tr w:rsidR="009848A7" w:rsidRPr="009848A7" w:rsidTr="006516C9">
        <w:tc>
          <w:tcPr>
            <w:tcW w:w="4140" w:type="dxa"/>
            <w:shd w:val="clear" w:color="auto" w:fill="auto"/>
          </w:tcPr>
          <w:p w:rsidR="009848A7" w:rsidRPr="009848A7" w:rsidRDefault="009848A7" w:rsidP="006516C9">
            <w:pPr>
              <w:keepNext/>
              <w:widowControl w:val="0"/>
              <w:jc w:val="both"/>
              <w:rPr>
                <w:bCs/>
                <w:sz w:val="27"/>
                <w:szCs w:val="27"/>
              </w:rPr>
            </w:pPr>
            <w:r w:rsidRPr="009848A7">
              <w:rPr>
                <w:bCs/>
                <w:sz w:val="27"/>
                <w:szCs w:val="27"/>
              </w:rPr>
              <w:t xml:space="preserve"> </w:t>
            </w:r>
          </w:p>
          <w:p w:rsidR="009848A7" w:rsidRPr="009848A7" w:rsidRDefault="00B6356D" w:rsidP="006516C9">
            <w:pPr>
              <w:keepNext/>
              <w:widowControl w:val="0"/>
              <w:rPr>
                <w:bCs/>
                <w:sz w:val="27"/>
                <w:szCs w:val="27"/>
                <w:u w:val="single"/>
              </w:rPr>
            </w:pPr>
            <w:r>
              <w:rPr>
                <w:bCs/>
                <w:sz w:val="27"/>
                <w:szCs w:val="27"/>
                <w:u w:val="single"/>
              </w:rPr>
              <w:t xml:space="preserve">    1</w:t>
            </w:r>
            <w:r w:rsidR="009848A7" w:rsidRPr="009848A7">
              <w:rPr>
                <w:bCs/>
                <w:sz w:val="27"/>
                <w:szCs w:val="27"/>
                <w:u w:val="single"/>
              </w:rPr>
              <w:t xml:space="preserve">   ноября  2023 г. </w:t>
            </w:r>
          </w:p>
          <w:p w:rsidR="009848A7" w:rsidRPr="00B6356D" w:rsidRDefault="009848A7" w:rsidP="006516C9">
            <w:pPr>
              <w:keepNext/>
              <w:widowControl w:val="0"/>
              <w:rPr>
                <w:bCs/>
                <w:sz w:val="22"/>
                <w:szCs w:val="22"/>
              </w:rPr>
            </w:pPr>
            <w:r w:rsidRPr="00B6356D">
              <w:rPr>
                <w:bCs/>
                <w:sz w:val="22"/>
                <w:szCs w:val="22"/>
              </w:rPr>
              <w:t>г. Печора  Республика Коми</w:t>
            </w:r>
          </w:p>
        </w:tc>
        <w:tc>
          <w:tcPr>
            <w:tcW w:w="2097" w:type="dxa"/>
            <w:shd w:val="clear" w:color="auto" w:fill="auto"/>
          </w:tcPr>
          <w:p w:rsidR="009848A7" w:rsidRPr="009848A7" w:rsidRDefault="009848A7" w:rsidP="006516C9">
            <w:pPr>
              <w:keepNext/>
              <w:widowControl w:val="0"/>
              <w:jc w:val="both"/>
              <w:rPr>
                <w:b/>
                <w:bCs/>
                <w:sz w:val="27"/>
                <w:szCs w:val="27"/>
              </w:rPr>
            </w:pPr>
          </w:p>
        </w:tc>
        <w:tc>
          <w:tcPr>
            <w:tcW w:w="3544" w:type="dxa"/>
            <w:shd w:val="clear" w:color="auto" w:fill="auto"/>
          </w:tcPr>
          <w:p w:rsidR="009848A7" w:rsidRPr="009848A7" w:rsidRDefault="009848A7" w:rsidP="006516C9">
            <w:pPr>
              <w:keepNext/>
              <w:widowControl w:val="0"/>
              <w:jc w:val="center"/>
              <w:rPr>
                <w:bCs/>
                <w:sz w:val="27"/>
                <w:szCs w:val="27"/>
              </w:rPr>
            </w:pPr>
            <w:r w:rsidRPr="009848A7">
              <w:rPr>
                <w:bCs/>
                <w:sz w:val="27"/>
                <w:szCs w:val="27"/>
              </w:rPr>
              <w:t xml:space="preserve">            </w:t>
            </w:r>
          </w:p>
          <w:p w:rsidR="009848A7" w:rsidRPr="009848A7" w:rsidRDefault="00B6356D" w:rsidP="006516C9">
            <w:pPr>
              <w:keepNext/>
              <w:widowControl w:val="0"/>
              <w:jc w:val="center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 xml:space="preserve">            </w:t>
            </w:r>
            <w:r w:rsidR="009848A7" w:rsidRPr="009848A7">
              <w:rPr>
                <w:bCs/>
                <w:sz w:val="27"/>
                <w:szCs w:val="27"/>
              </w:rPr>
              <w:t xml:space="preserve">         № </w:t>
            </w:r>
            <w:r>
              <w:rPr>
                <w:bCs/>
                <w:sz w:val="27"/>
                <w:szCs w:val="27"/>
              </w:rPr>
              <w:t>1929</w:t>
            </w:r>
            <w:r w:rsidR="009848A7" w:rsidRPr="009848A7">
              <w:rPr>
                <w:bCs/>
                <w:sz w:val="27"/>
                <w:szCs w:val="27"/>
              </w:rPr>
              <w:t xml:space="preserve">          </w:t>
            </w:r>
          </w:p>
        </w:tc>
      </w:tr>
    </w:tbl>
    <w:p w:rsidR="009848A7" w:rsidRPr="009848A7" w:rsidRDefault="009848A7" w:rsidP="009848A7">
      <w:pPr>
        <w:jc w:val="both"/>
        <w:rPr>
          <w:sz w:val="27"/>
          <w:szCs w:val="27"/>
        </w:rPr>
      </w:pPr>
      <w:r w:rsidRPr="009848A7">
        <w:rPr>
          <w:sz w:val="27"/>
          <w:szCs w:val="27"/>
        </w:rPr>
        <w:t xml:space="preserve">                 </w:t>
      </w:r>
    </w:p>
    <w:p w:rsidR="009848A7" w:rsidRPr="009848A7" w:rsidRDefault="009848A7" w:rsidP="009848A7">
      <w:pPr>
        <w:jc w:val="both"/>
        <w:rPr>
          <w:sz w:val="27"/>
          <w:szCs w:val="27"/>
        </w:rPr>
      </w:pPr>
      <w:r w:rsidRPr="009848A7">
        <w:rPr>
          <w:sz w:val="27"/>
          <w:szCs w:val="27"/>
        </w:rPr>
        <w:t xml:space="preserve">                                                                                </w:t>
      </w:r>
    </w:p>
    <w:p w:rsidR="009848A7" w:rsidRPr="009848A7" w:rsidRDefault="009848A7" w:rsidP="009848A7">
      <w:pPr>
        <w:tabs>
          <w:tab w:val="left" w:pos="6379"/>
          <w:tab w:val="left" w:pos="6804"/>
        </w:tabs>
        <w:ind w:right="2125"/>
        <w:jc w:val="both"/>
        <w:rPr>
          <w:sz w:val="27"/>
          <w:szCs w:val="27"/>
        </w:rPr>
      </w:pPr>
      <w:r w:rsidRPr="009848A7">
        <w:rPr>
          <w:sz w:val="27"/>
          <w:szCs w:val="27"/>
        </w:rPr>
        <w:t xml:space="preserve">О внесении изменений в постановление </w:t>
      </w:r>
    </w:p>
    <w:p w:rsidR="009848A7" w:rsidRPr="009848A7" w:rsidRDefault="009848A7" w:rsidP="009848A7">
      <w:pPr>
        <w:tabs>
          <w:tab w:val="left" w:pos="6379"/>
          <w:tab w:val="left" w:pos="6804"/>
        </w:tabs>
        <w:ind w:right="2125"/>
        <w:jc w:val="both"/>
        <w:rPr>
          <w:sz w:val="27"/>
          <w:szCs w:val="27"/>
        </w:rPr>
      </w:pPr>
      <w:r w:rsidRPr="009848A7">
        <w:rPr>
          <w:sz w:val="27"/>
          <w:szCs w:val="27"/>
        </w:rPr>
        <w:t xml:space="preserve">администрации муниципального района </w:t>
      </w:r>
    </w:p>
    <w:p w:rsidR="009848A7" w:rsidRPr="009848A7" w:rsidRDefault="009848A7" w:rsidP="009848A7">
      <w:pPr>
        <w:tabs>
          <w:tab w:val="left" w:pos="6379"/>
          <w:tab w:val="left" w:pos="6804"/>
        </w:tabs>
        <w:ind w:right="2125"/>
        <w:jc w:val="both"/>
        <w:rPr>
          <w:sz w:val="27"/>
          <w:szCs w:val="27"/>
        </w:rPr>
      </w:pPr>
      <w:r w:rsidRPr="009848A7">
        <w:rPr>
          <w:sz w:val="27"/>
          <w:szCs w:val="27"/>
        </w:rPr>
        <w:t xml:space="preserve">«Печора» от 22.11.2019 № 1488  </w:t>
      </w:r>
    </w:p>
    <w:p w:rsidR="009848A7" w:rsidRPr="009848A7" w:rsidRDefault="009848A7" w:rsidP="009848A7">
      <w:pPr>
        <w:rPr>
          <w:sz w:val="27"/>
          <w:szCs w:val="27"/>
        </w:rPr>
      </w:pPr>
    </w:p>
    <w:p w:rsidR="009848A7" w:rsidRPr="009848A7" w:rsidRDefault="009848A7" w:rsidP="009848A7">
      <w:pPr>
        <w:ind w:firstLine="709"/>
        <w:jc w:val="both"/>
        <w:rPr>
          <w:sz w:val="27"/>
          <w:szCs w:val="27"/>
        </w:rPr>
      </w:pPr>
      <w:r w:rsidRPr="009848A7">
        <w:rPr>
          <w:sz w:val="27"/>
          <w:szCs w:val="27"/>
        </w:rPr>
        <w:t xml:space="preserve">На основании заявки </w:t>
      </w:r>
      <w:proofErr w:type="spellStart"/>
      <w:r w:rsidRPr="009848A7">
        <w:rPr>
          <w:sz w:val="27"/>
          <w:szCs w:val="27"/>
        </w:rPr>
        <w:t>Сосногорской</w:t>
      </w:r>
      <w:proofErr w:type="spellEnd"/>
      <w:r w:rsidRPr="009848A7">
        <w:rPr>
          <w:sz w:val="27"/>
          <w:szCs w:val="27"/>
        </w:rPr>
        <w:t xml:space="preserve"> дистанции гражданских </w:t>
      </w:r>
      <w:proofErr w:type="gramStart"/>
      <w:r w:rsidRPr="009848A7">
        <w:rPr>
          <w:sz w:val="27"/>
          <w:szCs w:val="27"/>
        </w:rPr>
        <w:t>сооружений-структурного</w:t>
      </w:r>
      <w:proofErr w:type="gramEnd"/>
      <w:r w:rsidRPr="009848A7">
        <w:rPr>
          <w:sz w:val="27"/>
          <w:szCs w:val="27"/>
        </w:rPr>
        <w:t xml:space="preserve"> подразделения Северной дирекции по эксплуатации зданий и сооружений-структурного подразделения Северной железной дороги-филиала ОАО «РЖД» от 19.10.2023</w:t>
      </w:r>
    </w:p>
    <w:p w:rsidR="009848A7" w:rsidRPr="009848A7" w:rsidRDefault="009848A7" w:rsidP="009848A7">
      <w:pPr>
        <w:ind w:firstLine="709"/>
        <w:rPr>
          <w:sz w:val="27"/>
          <w:szCs w:val="27"/>
        </w:rPr>
      </w:pPr>
    </w:p>
    <w:p w:rsidR="009848A7" w:rsidRPr="009848A7" w:rsidRDefault="009848A7" w:rsidP="009848A7">
      <w:pPr>
        <w:ind w:firstLine="709"/>
        <w:rPr>
          <w:sz w:val="27"/>
          <w:szCs w:val="27"/>
        </w:rPr>
      </w:pPr>
      <w:r w:rsidRPr="009848A7">
        <w:rPr>
          <w:sz w:val="27"/>
          <w:szCs w:val="27"/>
        </w:rPr>
        <w:t>администрация ПОСТАНОВЛЯЕТ:</w:t>
      </w:r>
    </w:p>
    <w:p w:rsidR="009848A7" w:rsidRPr="009848A7" w:rsidRDefault="009848A7" w:rsidP="009848A7">
      <w:pPr>
        <w:rPr>
          <w:sz w:val="27"/>
          <w:szCs w:val="27"/>
        </w:rPr>
      </w:pPr>
    </w:p>
    <w:p w:rsidR="009848A7" w:rsidRPr="009848A7" w:rsidRDefault="009848A7" w:rsidP="009848A7">
      <w:pPr>
        <w:rPr>
          <w:sz w:val="27"/>
          <w:szCs w:val="27"/>
        </w:rPr>
      </w:pPr>
    </w:p>
    <w:p w:rsidR="009848A7" w:rsidRPr="009848A7" w:rsidRDefault="009848A7" w:rsidP="009848A7">
      <w:pPr>
        <w:jc w:val="both"/>
        <w:rPr>
          <w:sz w:val="27"/>
          <w:szCs w:val="27"/>
        </w:rPr>
      </w:pPr>
      <w:r w:rsidRPr="009848A7">
        <w:rPr>
          <w:sz w:val="27"/>
          <w:szCs w:val="27"/>
        </w:rPr>
        <w:tab/>
        <w:t>1. Внести в постановление администрации муниципального района «Печора» от 22.11.2019 № 1488  «Об утверждении реестра мест (площадок) накопления твердых коммунальных отходов на территории муниципального образования муниципального района «Печора»  следующие изменения:</w:t>
      </w:r>
    </w:p>
    <w:p w:rsidR="009848A7" w:rsidRPr="009848A7" w:rsidRDefault="009848A7" w:rsidP="009848A7">
      <w:pPr>
        <w:jc w:val="both"/>
        <w:rPr>
          <w:sz w:val="27"/>
          <w:szCs w:val="27"/>
        </w:rPr>
      </w:pPr>
      <w:r w:rsidRPr="009848A7">
        <w:rPr>
          <w:sz w:val="27"/>
          <w:szCs w:val="27"/>
        </w:rPr>
        <w:tab/>
        <w:t>1.1. Приложение к постановлению дополнить позицией № 404;</w:t>
      </w:r>
    </w:p>
    <w:p w:rsidR="009848A7" w:rsidRPr="009848A7" w:rsidRDefault="009848A7" w:rsidP="009848A7">
      <w:pPr>
        <w:jc w:val="both"/>
        <w:rPr>
          <w:sz w:val="27"/>
          <w:szCs w:val="27"/>
        </w:rPr>
      </w:pPr>
      <w:r w:rsidRPr="009848A7">
        <w:rPr>
          <w:sz w:val="27"/>
          <w:szCs w:val="27"/>
        </w:rPr>
        <w:tab/>
        <w:t>1.1.1 Графу 2 позиции № 404 дополнить данными о нахождении мест (площадок) накопления ТКО «Республика Коми, п. Зеленоборск, ул. Привокзальная, д. 4</w:t>
      </w:r>
      <w:proofErr w:type="gramStart"/>
      <w:r w:rsidRPr="009848A7">
        <w:rPr>
          <w:sz w:val="27"/>
          <w:szCs w:val="27"/>
        </w:rPr>
        <w:t xml:space="preserve"> А</w:t>
      </w:r>
      <w:proofErr w:type="gramEnd"/>
      <w:r w:rsidRPr="009848A7">
        <w:rPr>
          <w:sz w:val="27"/>
          <w:szCs w:val="27"/>
        </w:rPr>
        <w:t xml:space="preserve"> (64.483238, 55.314348)»;</w:t>
      </w:r>
    </w:p>
    <w:p w:rsidR="009848A7" w:rsidRPr="009848A7" w:rsidRDefault="009848A7" w:rsidP="009848A7">
      <w:pPr>
        <w:contextualSpacing/>
        <w:jc w:val="both"/>
        <w:rPr>
          <w:color w:val="000000" w:themeColor="text1"/>
          <w:sz w:val="27"/>
          <w:szCs w:val="27"/>
        </w:rPr>
      </w:pPr>
      <w:r w:rsidRPr="009848A7">
        <w:rPr>
          <w:sz w:val="27"/>
          <w:szCs w:val="27"/>
        </w:rPr>
        <w:tab/>
        <w:t>1.1.2. Графу 3 позиции № 404 дополнить данными о технических характеристиках мест (площадок) накопления ТКО «</w:t>
      </w:r>
      <w:r w:rsidRPr="009848A7">
        <w:rPr>
          <w:color w:val="000000" w:themeColor="text1"/>
          <w:sz w:val="27"/>
          <w:szCs w:val="27"/>
        </w:rPr>
        <w:t>Покрытие железобетонное, площадь 3,2 м</w:t>
      </w:r>
      <w:proofErr w:type="gramStart"/>
      <w:r w:rsidRPr="009848A7">
        <w:rPr>
          <w:color w:val="000000" w:themeColor="text1"/>
          <w:sz w:val="27"/>
          <w:szCs w:val="27"/>
          <w:vertAlign w:val="superscript"/>
        </w:rPr>
        <w:t>2</w:t>
      </w:r>
      <w:proofErr w:type="gramEnd"/>
      <w:r w:rsidRPr="009848A7">
        <w:rPr>
          <w:color w:val="000000" w:themeColor="text1"/>
          <w:sz w:val="27"/>
          <w:szCs w:val="27"/>
        </w:rPr>
        <w:t>. Количество контейнеров – 1 объемом 0,75 м</w:t>
      </w:r>
      <w:r w:rsidRPr="009848A7">
        <w:rPr>
          <w:color w:val="000000" w:themeColor="text1"/>
          <w:sz w:val="27"/>
          <w:szCs w:val="27"/>
          <w:vertAlign w:val="superscript"/>
        </w:rPr>
        <w:t>3</w:t>
      </w:r>
      <w:r w:rsidRPr="009848A7">
        <w:rPr>
          <w:color w:val="000000" w:themeColor="text1"/>
          <w:sz w:val="27"/>
          <w:szCs w:val="27"/>
        </w:rPr>
        <w:t>»;</w:t>
      </w:r>
    </w:p>
    <w:p w:rsidR="009848A7" w:rsidRPr="009848A7" w:rsidRDefault="009848A7" w:rsidP="009848A7">
      <w:pPr>
        <w:jc w:val="both"/>
        <w:rPr>
          <w:sz w:val="27"/>
          <w:szCs w:val="27"/>
        </w:rPr>
      </w:pPr>
      <w:r w:rsidRPr="009848A7">
        <w:rPr>
          <w:sz w:val="27"/>
          <w:szCs w:val="27"/>
        </w:rPr>
        <w:tab/>
        <w:t>1.1.3. Графу 4 позиции № 404 дополнить данными о собственниках мест (площадок) накопления ТКО «</w:t>
      </w:r>
      <w:proofErr w:type="spellStart"/>
      <w:r w:rsidRPr="009848A7">
        <w:rPr>
          <w:sz w:val="27"/>
          <w:szCs w:val="27"/>
        </w:rPr>
        <w:t>Сосногорская</w:t>
      </w:r>
      <w:proofErr w:type="spellEnd"/>
      <w:r w:rsidRPr="009848A7">
        <w:rPr>
          <w:sz w:val="27"/>
          <w:szCs w:val="27"/>
        </w:rPr>
        <w:t xml:space="preserve"> дистанция гражданских </w:t>
      </w:r>
      <w:proofErr w:type="gramStart"/>
      <w:r w:rsidRPr="009848A7">
        <w:rPr>
          <w:sz w:val="27"/>
          <w:szCs w:val="27"/>
        </w:rPr>
        <w:t>сооружений-структурное</w:t>
      </w:r>
      <w:proofErr w:type="gramEnd"/>
      <w:r w:rsidRPr="009848A7">
        <w:rPr>
          <w:sz w:val="27"/>
          <w:szCs w:val="27"/>
        </w:rPr>
        <w:t xml:space="preserve"> подразделение Северной дирекции по эксплуатации зданий и сооружений-структурного подразделения Северной железной дороги-филиала ОАО «РЖД»; ОГРН 1037739877295»;</w:t>
      </w:r>
    </w:p>
    <w:p w:rsidR="009848A7" w:rsidRPr="009848A7" w:rsidRDefault="009848A7" w:rsidP="009848A7">
      <w:pPr>
        <w:jc w:val="both"/>
        <w:rPr>
          <w:sz w:val="27"/>
          <w:szCs w:val="27"/>
        </w:rPr>
      </w:pPr>
      <w:r w:rsidRPr="009848A7">
        <w:rPr>
          <w:sz w:val="27"/>
          <w:szCs w:val="27"/>
        </w:rPr>
        <w:tab/>
        <w:t>1.1.4. Графу 5 позиции № 404 дополнить данными об источниках образования ТКО «Здание поста электрической централизации на станции Зеленоборск»;</w:t>
      </w:r>
    </w:p>
    <w:p w:rsidR="009848A7" w:rsidRPr="009848A7" w:rsidRDefault="009848A7" w:rsidP="009848A7">
      <w:pPr>
        <w:jc w:val="both"/>
        <w:rPr>
          <w:sz w:val="27"/>
          <w:szCs w:val="27"/>
        </w:rPr>
      </w:pPr>
      <w:r w:rsidRPr="009848A7">
        <w:rPr>
          <w:sz w:val="27"/>
          <w:szCs w:val="27"/>
        </w:rPr>
        <w:lastRenderedPageBreak/>
        <w:tab/>
        <w:t>2.Настоящее постановление вступает в силу со дня подписания и подлежит размещению на официальном сайте муниципального района МР «Печора».</w:t>
      </w:r>
    </w:p>
    <w:p w:rsidR="009848A7" w:rsidRPr="009848A7" w:rsidRDefault="009848A7" w:rsidP="009848A7">
      <w:pPr>
        <w:jc w:val="both"/>
        <w:rPr>
          <w:sz w:val="27"/>
          <w:szCs w:val="27"/>
        </w:rPr>
      </w:pPr>
    </w:p>
    <w:p w:rsidR="009848A7" w:rsidRPr="009848A7" w:rsidRDefault="009848A7" w:rsidP="009848A7">
      <w:pPr>
        <w:jc w:val="both"/>
        <w:rPr>
          <w:sz w:val="27"/>
          <w:szCs w:val="27"/>
        </w:rPr>
      </w:pPr>
    </w:p>
    <w:p w:rsidR="009848A7" w:rsidRPr="009848A7" w:rsidRDefault="009848A7" w:rsidP="009848A7">
      <w:pPr>
        <w:jc w:val="both"/>
        <w:rPr>
          <w:sz w:val="27"/>
          <w:szCs w:val="27"/>
        </w:rPr>
      </w:pPr>
      <w:proofErr w:type="spellStart"/>
      <w:r w:rsidRPr="009848A7">
        <w:rPr>
          <w:sz w:val="27"/>
          <w:szCs w:val="27"/>
        </w:rPr>
        <w:t>Врио</w:t>
      </w:r>
      <w:proofErr w:type="spellEnd"/>
      <w:r w:rsidRPr="009848A7">
        <w:rPr>
          <w:sz w:val="27"/>
          <w:szCs w:val="27"/>
        </w:rPr>
        <w:t xml:space="preserve"> главы муниципального района -                                                                </w:t>
      </w:r>
    </w:p>
    <w:p w:rsidR="00751DD0" w:rsidRPr="009848A7" w:rsidRDefault="009848A7" w:rsidP="009848A7">
      <w:pPr>
        <w:jc w:val="both"/>
        <w:rPr>
          <w:sz w:val="27"/>
          <w:szCs w:val="27"/>
        </w:rPr>
      </w:pPr>
      <w:r w:rsidRPr="009848A7">
        <w:rPr>
          <w:sz w:val="27"/>
          <w:szCs w:val="27"/>
        </w:rPr>
        <w:t>руководителя</w:t>
      </w:r>
      <w:r>
        <w:rPr>
          <w:sz w:val="27"/>
          <w:szCs w:val="27"/>
        </w:rPr>
        <w:t xml:space="preserve"> администрации </w:t>
      </w:r>
      <w:r w:rsidRPr="009848A7">
        <w:rPr>
          <w:sz w:val="27"/>
          <w:szCs w:val="27"/>
        </w:rPr>
        <w:t xml:space="preserve">       </w:t>
      </w:r>
      <w:r w:rsidR="00B6356D">
        <w:rPr>
          <w:sz w:val="27"/>
          <w:szCs w:val="27"/>
        </w:rPr>
        <w:t xml:space="preserve">                              </w:t>
      </w:r>
      <w:bookmarkStart w:id="0" w:name="_GoBack"/>
      <w:bookmarkEnd w:id="0"/>
      <w:r w:rsidRPr="009848A7">
        <w:rPr>
          <w:sz w:val="27"/>
          <w:szCs w:val="27"/>
        </w:rPr>
        <w:t xml:space="preserve">                       В.Е.</w:t>
      </w:r>
      <w:r w:rsidR="00B6356D">
        <w:rPr>
          <w:sz w:val="27"/>
          <w:szCs w:val="27"/>
        </w:rPr>
        <w:t xml:space="preserve"> </w:t>
      </w:r>
      <w:proofErr w:type="spellStart"/>
      <w:r w:rsidRPr="009848A7">
        <w:rPr>
          <w:sz w:val="27"/>
          <w:szCs w:val="27"/>
        </w:rPr>
        <w:t>Менников</w:t>
      </w:r>
      <w:proofErr w:type="spellEnd"/>
    </w:p>
    <w:sectPr w:rsidR="00751DD0" w:rsidRPr="009848A7" w:rsidSect="00B6356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102"/>
    <w:rsid w:val="00751DD0"/>
    <w:rsid w:val="009848A7"/>
    <w:rsid w:val="00B6356D"/>
    <w:rsid w:val="00F65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8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48A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848A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8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48A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848A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Светличный ДВ</dc:creator>
  <cp:keywords/>
  <dc:description/>
  <cp:lastModifiedBy>Пользователь</cp:lastModifiedBy>
  <cp:revision>3</cp:revision>
  <cp:lastPrinted>2023-11-01T09:55:00Z</cp:lastPrinted>
  <dcterms:created xsi:type="dcterms:W3CDTF">2023-10-31T09:16:00Z</dcterms:created>
  <dcterms:modified xsi:type="dcterms:W3CDTF">2023-11-01T09:55:00Z</dcterms:modified>
</cp:coreProperties>
</file>