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73328F" w:rsidRDefault="0073328F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526FB" w:rsidRPr="0073328F">
              <w:rPr>
                <w:bCs/>
                <w:sz w:val="26"/>
                <w:szCs w:val="26"/>
                <w:u w:val="single"/>
              </w:rPr>
              <w:t>5</w:t>
            </w: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bookmarkStart w:id="0" w:name="_GoBack"/>
            <w:bookmarkEnd w:id="0"/>
            <w:r w:rsidR="00B526FB" w:rsidRPr="0073328F">
              <w:rPr>
                <w:bCs/>
                <w:sz w:val="26"/>
                <w:szCs w:val="26"/>
                <w:u w:val="single"/>
              </w:rPr>
              <w:t>марта</w:t>
            </w:r>
            <w:r w:rsidR="00186E5F" w:rsidRPr="0073328F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73328F">
              <w:rPr>
                <w:bCs/>
                <w:sz w:val="26"/>
                <w:szCs w:val="26"/>
                <w:u w:val="single"/>
              </w:rPr>
              <w:t>20</w:t>
            </w:r>
            <w:r w:rsidR="005475C7" w:rsidRPr="0073328F">
              <w:rPr>
                <w:bCs/>
                <w:sz w:val="26"/>
                <w:szCs w:val="26"/>
                <w:u w:val="single"/>
              </w:rPr>
              <w:t>24</w:t>
            </w:r>
            <w:r w:rsidR="009E2FF6" w:rsidRPr="0073328F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73328F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86E5F" w:rsidP="005E09D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 w:rsidR="005E09DB">
              <w:rPr>
                <w:bCs/>
                <w:sz w:val="26"/>
                <w:szCs w:val="26"/>
              </w:rPr>
              <w:t>302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D4773E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D4773E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D4773E">
        <w:rPr>
          <w:sz w:val="26"/>
          <w:szCs w:val="26"/>
        </w:rPr>
        <w:t>22</w:t>
      </w:r>
      <w:r w:rsidRPr="004D2815">
        <w:rPr>
          <w:sz w:val="26"/>
          <w:szCs w:val="26"/>
        </w:rPr>
        <w:t xml:space="preserve"> </w:t>
      </w:r>
      <w:r w:rsidR="00D4773E">
        <w:rPr>
          <w:sz w:val="26"/>
          <w:szCs w:val="26"/>
        </w:rPr>
        <w:t>ноября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D4773E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5475C7" w:rsidRDefault="005475C7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5475C7" w:rsidRDefault="005475C7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5475C7" w:rsidRPr="005475C7" w:rsidRDefault="005475C7" w:rsidP="005475C7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  <w:r w:rsidRPr="005475C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Федерации», Поста</w:t>
      </w:r>
      <w:r w:rsidRPr="005475C7">
        <w:rPr>
          <w:sz w:val="26"/>
          <w:szCs w:val="26"/>
        </w:rPr>
        <w:t>новлением Правительства Российской Федерации</w:t>
      </w:r>
      <w:r>
        <w:rPr>
          <w:sz w:val="26"/>
          <w:szCs w:val="26"/>
        </w:rPr>
        <w:t xml:space="preserve"> от 31.08.2018 № 1039 «Об утвер</w:t>
      </w:r>
      <w:r w:rsidRPr="005475C7">
        <w:rPr>
          <w:sz w:val="26"/>
          <w:szCs w:val="26"/>
        </w:rPr>
        <w:t>ждении Правил обустройства мест (площадок) накопления твёрдых коммунальных отходов и ведения их реестра», Уставом муниципа</w:t>
      </w:r>
      <w:r>
        <w:rPr>
          <w:sz w:val="26"/>
          <w:szCs w:val="26"/>
        </w:rPr>
        <w:t>льного образования муниципально</w:t>
      </w:r>
      <w:r w:rsidRPr="005475C7">
        <w:rPr>
          <w:sz w:val="26"/>
          <w:szCs w:val="26"/>
        </w:rPr>
        <w:t>го района «Печора»,</w:t>
      </w:r>
    </w:p>
    <w:p w:rsidR="005475C7" w:rsidRDefault="005475C7" w:rsidP="005475C7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B526FB" w:rsidRPr="005475C7" w:rsidRDefault="00B526FB" w:rsidP="005475C7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5475C7" w:rsidRDefault="005475C7" w:rsidP="005475C7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  <w:r w:rsidRPr="005475C7">
        <w:rPr>
          <w:sz w:val="26"/>
          <w:szCs w:val="26"/>
        </w:rPr>
        <w:t>администрация ПОСТАНОВЛЯЕТ:</w:t>
      </w:r>
    </w:p>
    <w:p w:rsidR="005475C7" w:rsidRDefault="005475C7" w:rsidP="005475C7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5475C7" w:rsidRDefault="005475C7" w:rsidP="005475C7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5475C7" w:rsidRPr="00A51B2D" w:rsidRDefault="005475C7" w:rsidP="005475C7">
      <w:pPr>
        <w:tabs>
          <w:tab w:val="left" w:pos="6379"/>
          <w:tab w:val="left" w:pos="6804"/>
        </w:tabs>
        <w:ind w:firstLine="709"/>
        <w:jc w:val="both"/>
        <w:rPr>
          <w:sz w:val="24"/>
          <w:szCs w:val="24"/>
        </w:rPr>
      </w:pPr>
      <w:r w:rsidRPr="00A51B2D">
        <w:rPr>
          <w:sz w:val="24"/>
          <w:szCs w:val="24"/>
        </w:rPr>
        <w:t>1. Внести в постановление муниципального района «Печора» от 22 ноября 2019 года 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5475C7" w:rsidRPr="00A51B2D" w:rsidRDefault="005475C7" w:rsidP="005475C7">
      <w:pPr>
        <w:tabs>
          <w:tab w:val="left" w:pos="6379"/>
          <w:tab w:val="left" w:pos="6804"/>
        </w:tabs>
        <w:ind w:firstLine="709"/>
        <w:jc w:val="both"/>
        <w:rPr>
          <w:sz w:val="24"/>
          <w:szCs w:val="24"/>
        </w:rPr>
      </w:pPr>
      <w:r w:rsidRPr="00A51B2D">
        <w:rPr>
          <w:sz w:val="24"/>
          <w:szCs w:val="24"/>
        </w:rPr>
        <w:t xml:space="preserve">1.1. В графу 3 позиции №391 изменить данные – «Контейнер – 1 объемом 0,12 </w:t>
      </w:r>
      <w:proofErr w:type="spellStart"/>
      <w:r w:rsidRPr="00A51B2D">
        <w:rPr>
          <w:sz w:val="24"/>
          <w:szCs w:val="24"/>
        </w:rPr>
        <w:t>куб.м</w:t>
      </w:r>
      <w:proofErr w:type="spellEnd"/>
      <w:r w:rsidRPr="00A51B2D">
        <w:rPr>
          <w:sz w:val="24"/>
          <w:szCs w:val="24"/>
        </w:rPr>
        <w:t xml:space="preserve">.» в связи с установкой контейнера меньшего объема. </w:t>
      </w:r>
    </w:p>
    <w:p w:rsidR="00762681" w:rsidRPr="00A51B2D" w:rsidRDefault="00762681" w:rsidP="00762681">
      <w:pPr>
        <w:tabs>
          <w:tab w:val="left" w:pos="6379"/>
          <w:tab w:val="left" w:pos="6804"/>
        </w:tabs>
        <w:ind w:firstLine="709"/>
        <w:jc w:val="both"/>
        <w:rPr>
          <w:sz w:val="24"/>
          <w:szCs w:val="24"/>
        </w:rPr>
      </w:pPr>
      <w:r w:rsidRPr="00A51B2D">
        <w:rPr>
          <w:sz w:val="24"/>
          <w:szCs w:val="24"/>
        </w:rPr>
        <w:t>1.2. В реестр мест (площадок) накопления твердых коммунальных отходов на территории МО МР «Печора» включить в количестве одного контейнера 0, 12 м</w:t>
      </w:r>
      <w:r w:rsidRPr="00A51B2D">
        <w:rPr>
          <w:sz w:val="24"/>
          <w:szCs w:val="24"/>
          <w:vertAlign w:val="superscript"/>
        </w:rPr>
        <w:t>3</w:t>
      </w:r>
      <w:r w:rsidRPr="00A51B2D">
        <w:rPr>
          <w:sz w:val="24"/>
          <w:szCs w:val="24"/>
        </w:rPr>
        <w:t xml:space="preserve"> </w:t>
      </w:r>
      <w:r w:rsidR="00A51B2D" w:rsidRPr="00A51B2D">
        <w:rPr>
          <w:sz w:val="24"/>
          <w:szCs w:val="24"/>
        </w:rPr>
        <w:t>Печорский проспект, д.7а</w:t>
      </w:r>
      <w:r w:rsidRPr="00A51B2D">
        <w:rPr>
          <w:sz w:val="24"/>
          <w:szCs w:val="24"/>
        </w:rPr>
        <w:t>, г. Печора, Республика Коми 65.110602</w:t>
      </w:r>
      <w:proofErr w:type="gramStart"/>
      <w:r w:rsidRPr="00A51B2D">
        <w:rPr>
          <w:sz w:val="24"/>
          <w:szCs w:val="24"/>
        </w:rPr>
        <w:t xml:space="preserve"> °</w:t>
      </w:r>
      <w:r w:rsidR="00A51B2D" w:rsidRPr="00A51B2D">
        <w:rPr>
          <w:sz w:val="24"/>
          <w:szCs w:val="24"/>
        </w:rPr>
        <w:t>С</w:t>
      </w:r>
      <w:proofErr w:type="gramEnd"/>
      <w:r w:rsidRPr="00A51B2D">
        <w:rPr>
          <w:sz w:val="24"/>
          <w:szCs w:val="24"/>
        </w:rPr>
        <w:t xml:space="preserve"> 57.151559 °В. </w:t>
      </w:r>
    </w:p>
    <w:p w:rsidR="00A51B2D" w:rsidRPr="00A51B2D" w:rsidRDefault="00762681" w:rsidP="00762681">
      <w:pPr>
        <w:tabs>
          <w:tab w:val="left" w:pos="6379"/>
          <w:tab w:val="left" w:pos="6804"/>
        </w:tabs>
        <w:ind w:firstLine="709"/>
        <w:jc w:val="both"/>
        <w:rPr>
          <w:sz w:val="24"/>
          <w:szCs w:val="24"/>
        </w:rPr>
      </w:pPr>
      <w:r w:rsidRPr="00A51B2D">
        <w:rPr>
          <w:sz w:val="24"/>
          <w:szCs w:val="24"/>
        </w:rPr>
        <w:t xml:space="preserve">1.3. В реестр мест (площадок) накопления твердых коммунальных отходов на территории МО МР «Печора» включить в количестве </w:t>
      </w:r>
      <w:r w:rsidR="00A51B2D" w:rsidRPr="00A51B2D">
        <w:rPr>
          <w:sz w:val="24"/>
          <w:szCs w:val="24"/>
        </w:rPr>
        <w:t>трех</w:t>
      </w:r>
      <w:r w:rsidRPr="00A51B2D">
        <w:rPr>
          <w:sz w:val="24"/>
          <w:szCs w:val="24"/>
        </w:rPr>
        <w:t xml:space="preserve"> контейнер</w:t>
      </w:r>
      <w:r w:rsidR="00A51B2D" w:rsidRPr="00A51B2D">
        <w:rPr>
          <w:sz w:val="24"/>
          <w:szCs w:val="24"/>
        </w:rPr>
        <w:t>ов</w:t>
      </w:r>
      <w:r w:rsidRPr="00A51B2D">
        <w:rPr>
          <w:sz w:val="24"/>
          <w:szCs w:val="24"/>
        </w:rPr>
        <w:t xml:space="preserve"> 0, </w:t>
      </w:r>
      <w:r w:rsidR="00A51B2D" w:rsidRPr="00A51B2D">
        <w:rPr>
          <w:sz w:val="24"/>
          <w:szCs w:val="24"/>
        </w:rPr>
        <w:t>24</w:t>
      </w:r>
      <w:r w:rsidRPr="00A51B2D">
        <w:rPr>
          <w:sz w:val="24"/>
          <w:szCs w:val="24"/>
        </w:rPr>
        <w:t xml:space="preserve"> м</w:t>
      </w:r>
      <w:r w:rsidRPr="00A51B2D">
        <w:rPr>
          <w:sz w:val="24"/>
          <w:szCs w:val="24"/>
          <w:vertAlign w:val="superscript"/>
        </w:rPr>
        <w:t>3</w:t>
      </w:r>
      <w:r w:rsidRPr="00A51B2D">
        <w:rPr>
          <w:sz w:val="24"/>
          <w:szCs w:val="24"/>
        </w:rPr>
        <w:t xml:space="preserve"> </w:t>
      </w:r>
      <w:r w:rsidR="00A51B2D" w:rsidRPr="00A51B2D">
        <w:rPr>
          <w:sz w:val="24"/>
          <w:szCs w:val="24"/>
        </w:rPr>
        <w:t>и двух контейнеров объемом 0, 75 м</w:t>
      </w:r>
      <w:r w:rsidR="00A51B2D" w:rsidRPr="00A51B2D">
        <w:rPr>
          <w:sz w:val="24"/>
          <w:szCs w:val="24"/>
          <w:vertAlign w:val="superscript"/>
        </w:rPr>
        <w:t>3</w:t>
      </w:r>
      <w:r w:rsidR="00A51B2D" w:rsidRPr="00A51B2D">
        <w:rPr>
          <w:sz w:val="24"/>
          <w:szCs w:val="24"/>
        </w:rPr>
        <w:t xml:space="preserve"> пер. Железнодорожный, д.1, пгт. Кожва, </w:t>
      </w:r>
    </w:p>
    <w:p w:rsidR="00762681" w:rsidRPr="00A51B2D" w:rsidRDefault="00A51B2D" w:rsidP="00A51B2D">
      <w:pPr>
        <w:tabs>
          <w:tab w:val="left" w:pos="6379"/>
          <w:tab w:val="left" w:pos="6804"/>
        </w:tabs>
        <w:jc w:val="both"/>
        <w:rPr>
          <w:sz w:val="24"/>
          <w:szCs w:val="24"/>
        </w:rPr>
      </w:pPr>
      <w:proofErr w:type="spellStart"/>
      <w:r w:rsidRPr="00A51B2D">
        <w:rPr>
          <w:sz w:val="24"/>
          <w:szCs w:val="24"/>
        </w:rPr>
        <w:t>м.р</w:t>
      </w:r>
      <w:proofErr w:type="spellEnd"/>
      <w:r w:rsidRPr="00A51B2D">
        <w:rPr>
          <w:sz w:val="24"/>
          <w:szCs w:val="24"/>
        </w:rPr>
        <w:t>-он Печора, Республика Коми 65.110022</w:t>
      </w:r>
      <w:proofErr w:type="gramStart"/>
      <w:r w:rsidRPr="00A51B2D">
        <w:rPr>
          <w:sz w:val="24"/>
          <w:szCs w:val="24"/>
        </w:rPr>
        <w:t xml:space="preserve"> °С</w:t>
      </w:r>
      <w:proofErr w:type="gramEnd"/>
      <w:r w:rsidRPr="00A51B2D">
        <w:rPr>
          <w:sz w:val="24"/>
          <w:szCs w:val="24"/>
        </w:rPr>
        <w:t xml:space="preserve"> 57.012337 °В.</w:t>
      </w:r>
    </w:p>
    <w:p w:rsidR="004906C5" w:rsidRPr="00A51B2D" w:rsidRDefault="004906C5" w:rsidP="00A51B2D">
      <w:pPr>
        <w:ind w:firstLine="709"/>
        <w:jc w:val="both"/>
        <w:rPr>
          <w:sz w:val="24"/>
          <w:szCs w:val="24"/>
        </w:rPr>
      </w:pPr>
      <w:r w:rsidRPr="00A51B2D">
        <w:rPr>
          <w:sz w:val="24"/>
          <w:szCs w:val="24"/>
        </w:rPr>
        <w:t xml:space="preserve">2. Настоящее </w:t>
      </w:r>
      <w:r w:rsidR="004D2815" w:rsidRPr="00A51B2D">
        <w:rPr>
          <w:sz w:val="24"/>
          <w:szCs w:val="24"/>
        </w:rPr>
        <w:t>постановление</w:t>
      </w:r>
      <w:r w:rsidRPr="00A51B2D">
        <w:rPr>
          <w:sz w:val="24"/>
          <w:szCs w:val="24"/>
        </w:rPr>
        <w:t xml:space="preserve"> вступает в силу со дня его </w:t>
      </w:r>
      <w:r w:rsidR="004D2815" w:rsidRPr="00A51B2D">
        <w:rPr>
          <w:sz w:val="24"/>
          <w:szCs w:val="24"/>
        </w:rPr>
        <w:t xml:space="preserve">подписания и подлежит размещению на </w:t>
      </w:r>
      <w:r w:rsidRPr="00A51B2D">
        <w:rPr>
          <w:sz w:val="24"/>
          <w:szCs w:val="24"/>
        </w:rPr>
        <w:t>официально</w:t>
      </w:r>
      <w:r w:rsidR="004D2815" w:rsidRPr="00A51B2D">
        <w:rPr>
          <w:sz w:val="24"/>
          <w:szCs w:val="24"/>
        </w:rPr>
        <w:t>м сайте</w:t>
      </w:r>
      <w:r w:rsidRPr="00A51B2D">
        <w:rPr>
          <w:sz w:val="24"/>
          <w:szCs w:val="24"/>
        </w:rPr>
        <w:t xml:space="preserve"> </w:t>
      </w:r>
      <w:r w:rsidR="004D2815" w:rsidRPr="00A51B2D">
        <w:rPr>
          <w:sz w:val="24"/>
          <w:szCs w:val="24"/>
        </w:rPr>
        <w:t>муниципального образования муниципального района «Печора»</w:t>
      </w:r>
      <w:r w:rsidRPr="00A51B2D">
        <w:rPr>
          <w:sz w:val="24"/>
          <w:szCs w:val="24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A51B2D" w:rsidRDefault="00A51B2D" w:rsidP="00A11CBD">
      <w:pPr>
        <w:ind w:firstLine="720"/>
        <w:jc w:val="both"/>
        <w:rPr>
          <w:sz w:val="26"/>
          <w:szCs w:val="26"/>
        </w:rPr>
      </w:pPr>
    </w:p>
    <w:p w:rsidR="008B189A" w:rsidRDefault="00A51B2D" w:rsidP="004906C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186E5F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B526FB">
        <w:rPr>
          <w:sz w:val="26"/>
          <w:szCs w:val="26"/>
        </w:rPr>
        <w:t>я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</w:t>
      </w:r>
      <w:r w:rsidR="00A51B2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A51B2D">
        <w:rPr>
          <w:sz w:val="26"/>
          <w:szCs w:val="26"/>
        </w:rPr>
        <w:t>Г.С. Яковина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 w:rsidSect="00202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0D" w:rsidRDefault="00CE770D" w:rsidP="00A11CBD">
      <w:r>
        <w:separator/>
      </w:r>
    </w:p>
  </w:endnote>
  <w:endnote w:type="continuationSeparator" w:id="0">
    <w:p w:rsidR="00CE770D" w:rsidRDefault="00CE770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0D" w:rsidRDefault="00CE770D" w:rsidP="00A11CBD">
      <w:r>
        <w:separator/>
      </w:r>
    </w:p>
  </w:footnote>
  <w:footnote w:type="continuationSeparator" w:id="0">
    <w:p w:rsidR="00CE770D" w:rsidRDefault="00CE770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6327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86E5F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7306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2577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25AE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1526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3F81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5C7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09DB"/>
    <w:rsid w:val="005E2695"/>
    <w:rsid w:val="005E4DE9"/>
    <w:rsid w:val="005E532F"/>
    <w:rsid w:val="005E79FD"/>
    <w:rsid w:val="005F118F"/>
    <w:rsid w:val="005F3AAA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47BC8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28F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268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B2D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E7863"/>
    <w:rsid w:val="00AF6189"/>
    <w:rsid w:val="00AF6F0A"/>
    <w:rsid w:val="00AF7F2A"/>
    <w:rsid w:val="00B00F7C"/>
    <w:rsid w:val="00B015EB"/>
    <w:rsid w:val="00B03720"/>
    <w:rsid w:val="00B05B2E"/>
    <w:rsid w:val="00B05FAC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26FB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77F29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E770D"/>
    <w:rsid w:val="00CF12D7"/>
    <w:rsid w:val="00CF22A4"/>
    <w:rsid w:val="00CF60A5"/>
    <w:rsid w:val="00CF770C"/>
    <w:rsid w:val="00CF7D67"/>
    <w:rsid w:val="00D002D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704C"/>
    <w:rsid w:val="00D32167"/>
    <w:rsid w:val="00D35596"/>
    <w:rsid w:val="00D36DDC"/>
    <w:rsid w:val="00D36F30"/>
    <w:rsid w:val="00D405AF"/>
    <w:rsid w:val="00D42E08"/>
    <w:rsid w:val="00D4773E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1878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5</cp:revision>
  <cp:lastPrinted>2024-03-06T12:06:00Z</cp:lastPrinted>
  <dcterms:created xsi:type="dcterms:W3CDTF">2024-02-28T07:53:00Z</dcterms:created>
  <dcterms:modified xsi:type="dcterms:W3CDTF">2024-03-06T12:06:00Z</dcterms:modified>
</cp:coreProperties>
</file>