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2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постановлению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 w:rsidR="0094361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</w:t>
      </w:r>
      <w:bookmarkStart w:id="0" w:name="_GoBack"/>
      <w:bookmarkEnd w:id="0"/>
      <w:r w:rsidR="0094361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  25 апреля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2024 г. № </w:t>
      </w:r>
      <w:r w:rsidR="0094361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586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«Приложение 2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BE3911" w:rsidRPr="00D2399F" w:rsidRDefault="00BE3911" w:rsidP="00BE3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от  13 октября 2021 г.  № 1329</w:t>
      </w:r>
    </w:p>
    <w:p w:rsidR="00BE3911" w:rsidRDefault="00BE3911" w:rsidP="00636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Порядок работы </w:t>
      </w:r>
    </w:p>
    <w:p w:rsidR="00CC7E49" w:rsidRPr="00737717" w:rsidRDefault="00CC7E49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37717">
        <w:rPr>
          <w:rFonts w:ascii="Times New Roman" w:eastAsia="Calibri" w:hAnsi="Times New Roman" w:cs="Times New Roman"/>
          <w:sz w:val="26"/>
          <w:szCs w:val="26"/>
        </w:rPr>
        <w:t xml:space="preserve">муниципальной комиссии по обследованию жилых помещений и общего имущества в многоквартирных домах, расположенных на территории </w:t>
      </w:r>
    </w:p>
    <w:p w:rsidR="00CC7E49" w:rsidRDefault="00CC7E49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37717">
        <w:rPr>
          <w:rFonts w:ascii="Times New Roman" w:eastAsia="Calibri" w:hAnsi="Times New Roman" w:cs="Times New Roman"/>
          <w:sz w:val="26"/>
          <w:szCs w:val="26"/>
        </w:rPr>
        <w:t>МО МР «Печора», в которых проживают инвалиды</w:t>
      </w:r>
    </w:p>
    <w:p w:rsidR="00BE3911" w:rsidRPr="00CC7E49" w:rsidRDefault="00BE3911" w:rsidP="00CC7E4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1. Общ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и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е положени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я</w:t>
      </w:r>
    </w:p>
    <w:p w:rsidR="00BE3911" w:rsidRPr="00737717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1.1.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Настоящий Порядок разработан в соответствии </w:t>
      </w:r>
      <w:r w:rsidRPr="00737717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>с </w:t>
      </w:r>
      <w:hyperlink r:id="rId9" w:history="1">
        <w:r w:rsidRPr="00737717">
          <w:rPr>
            <w:rFonts w:ascii="Times New Roman" w:eastAsia="Times New Roman" w:hAnsi="Times New Roman" w:cs="Times New Roman"/>
            <w:color w:val="000000" w:themeColor="text1"/>
            <w:sz w:val="26"/>
            <w:szCs w:val="20"/>
            <w:lang w:eastAsia="ru-RU"/>
          </w:rPr>
          <w:t>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  </w:r>
      </w:hyperlink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, в целях обследования жилых помещений инвалидов и общего имущества в многоквартирных домах, расположенных на территории МО МР «Печора», в которых проживают инвалиды, входящих в состав муниципального жилищного фонда, а также частного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жилищного фонда (далее - обследование), осуществляемого муниципальной комиссией по обследованию жилых помещений и общего имущества в многоквартирных домах, расположенных на территории МО МР «Печора», в которых проживают инвалиды (далее – муниципальная комиссия), в целях их приспособления с учетом потребностей инвалидов и обеспечения услов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>ий их доступности для инвалидов.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Обследование проводится в отношении инвалидов, имеющих регистрацию по месту жительства на территории МО МР «Печора». Обследование проводится муниципальной комиссией, в соответствии с планом мероприятий по обследованию жилого помещения инвалида и общего имущества в многоквартирном доме, в которых проживает инвалид, в целях их приспособления с учетом потребностей инвалида и обеспечения условий их доступности для инвалида.</w:t>
      </w:r>
    </w:p>
    <w:p w:rsidR="00BE3911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 Порядок работы муниципальной комиссии</w:t>
      </w:r>
    </w:p>
    <w:p w:rsidR="00BE3911" w:rsidRPr="00737717" w:rsidRDefault="00BE3911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2.1. Цель работы муниципальной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оценка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 К участию в работе муниципальной комиссии могут привлекаться представители организации, осуществляющей деятельность по управлению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многоквартирным домом, в котором располагается жилое помещение инвалида, в отношении которого проводится обследование. </w:t>
      </w:r>
    </w:p>
    <w:p w:rsidR="003A1CDC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2.2.</w:t>
      </w:r>
      <w:r w:rsidRP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Организационное сопровождение деятельности муниципальной комиссии (уведомление членов муниципальной комиссии о месте, дате и времени проведения заседания комиссии, оформление протокола заседания) осуществляется секретарем муниципальной комиссии.</w:t>
      </w:r>
    </w:p>
    <w:p w:rsidR="00CC7E49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2.3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(обращения),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поступившего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администрацию МР «Печора». 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2.4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 течение 30 календарных дней со дня регистрации поступившего заявления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(обращения)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комиссия на своем заседании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принимает решение об обследовании жилого помещения инвалида и общего имущества в многоквартирном доме, в котором проживает инвалид. Письменно сообщает инвалиду о принятом решении.</w:t>
      </w:r>
    </w:p>
    <w:p w:rsidR="00CC7E49" w:rsidRPr="00467BDC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2.5</w:t>
      </w:r>
      <w:r w:rsidR="00CC7E49"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. Обследование, а также оценка возможности приспособления с учетом потребностей инвалида осуществляется муниципальной комиссией на основании заявления (обращения).</w:t>
      </w:r>
      <w:r w:rsidR="00CC7E49" w:rsidRPr="00467BDC">
        <w:t xml:space="preserve">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Для обследования инвалид представляет в администрацию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МР «Печора»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заявлен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ие по форме согласно </w:t>
      </w:r>
      <w:r w:rsidR="00CC7E49"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приложению </w:t>
      </w:r>
      <w:r w:rsidR="00CC7E49" w:rsidRPr="00713FF4"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4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постановлению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следующие документы: </w:t>
      </w:r>
    </w:p>
    <w:p w:rsidR="00CC7E49" w:rsidRPr="00AB0B36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1) копия доку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мента, удостоверяющего личность,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 указанием регистрации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(в случае, если от имени инвалида действует лицо, являющееся его представителем в соответствии с законодательством Российской Федерации, то дополнительно предъявляется документ, удостоверяющий личность представителя, и документ, подтверждающий соответствующие полномочия).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2) копия заключения </w:t>
      </w:r>
      <w:proofErr w:type="gramStart"/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>медико-социальной</w:t>
      </w:r>
      <w:proofErr w:type="gramEnd"/>
      <w:r w:rsidRPr="00AB0B3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экспертизы об установлении инвалидности.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2.6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Прием документов осуществляется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сектором документационного обеспечения </w:t>
      </w:r>
      <w:r w:rsidR="00CC7E49"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 w:rsidR="00CC7E49"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Сектор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документационного обеспечения </w:t>
      </w:r>
      <w:r w:rsidRPr="009016DB">
        <w:rPr>
          <w:rFonts w:ascii="Times New Roman" w:eastAsia="Times New Roman" w:hAnsi="Times New Roman" w:cs="Times New Roman"/>
          <w:sz w:val="26"/>
          <w:szCs w:val="20"/>
          <w:lang w:eastAsia="ru-RU"/>
        </w:rPr>
        <w:t>и контроля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отдела информационно-аналитической работы и контроля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>регистрирует в установленном порядке поступивш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заявлени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467B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передает для рассмотрения в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отдел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 вопросам социальной политики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здравоохранения и взаимодействия с общественными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объединениями администрации МР «Печора», </w:t>
      </w:r>
      <w:r w:rsidR="00BE3911">
        <w:rPr>
          <w:rFonts w:ascii="Times New Roman" w:eastAsia="Times New Roman" w:hAnsi="Times New Roman" w:cs="Times New Roman"/>
          <w:sz w:val="26"/>
          <w:szCs w:val="20"/>
          <w:lang w:eastAsia="ru-RU"/>
        </w:rPr>
        <w:t>осуществляющий организационно-техническое сопровождение работы комиссии</w:t>
      </w:r>
      <w:r w:rsidR="004E08F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в течение 3 дней со дня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поступления заявления</w:t>
      </w:r>
      <w:r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2.8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C50FB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Обследование </w:t>
      </w:r>
      <w:r w:rsidR="00CC7E49"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проводится комиссией в течение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60</w:t>
      </w:r>
      <w:r w:rsidR="00CC7E49" w:rsidRPr="009D2D4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календарных дней со дня регистрации заявления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Default="004E08FB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2.9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Муниципальная комиссия проводит обследование в соответствии со следующим планом мероприятий по обследованию жилого помещения:</w:t>
      </w:r>
    </w:p>
    <w:p w:rsidR="00B62B30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а) </w:t>
      </w:r>
      <w:r w:rsidRP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б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проведение визуального, технического осмотра жилого помещения инвалида, общего имущества в многоквартирном доме, в котором проживает инвалид,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с проведением необходимых замеров и фото фиксацией,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необходимости проведение дополнительных обследований, испытаний несущих конструкций жилого здания;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в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62B30" w:rsidRPr="00737717" w:rsidRDefault="003A1CDC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2.10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Муниципальная комиссия считается правомочной, если на заседании присутствуют не менее половины ее членов. </w:t>
      </w:r>
      <w:r w:rsidR="00935800" w:rsidRPr="00935800">
        <w:rPr>
          <w:rFonts w:ascii="Times New Roman" w:eastAsia="Times New Roman" w:hAnsi="Times New Roman" w:cs="Times New Roman"/>
          <w:sz w:val="26"/>
          <w:szCs w:val="20"/>
          <w:lang w:eastAsia="ru-RU"/>
        </w:rPr>
        <w:t>Допускается замена члена комиссии замещающим лицом</w:t>
      </w:r>
      <w:r w:rsidR="0093580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11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Решения, принимаемые по результатам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принимаются большинством голосов членов муниципальной комиссии.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12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737717">
        <w:rPr>
          <w:rFonts w:ascii="Calibri" w:eastAsia="Calibri" w:hAnsi="Calibri" w:cs="Times New Roman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равенстве голосов членов муниципальной комиссии решающим является голос председателя муниципальной комиссии. В случае несогласия с принятым решением члены муниципальной комиссии вправе выразить свое особое мнение в письменной форме и приложить его к решению муниципальной комиссии.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13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По результатам обследования, с учетом решения, принятого муниципальной комиссией, </w:t>
      </w:r>
      <w:r w:rsidR="00935800">
        <w:rPr>
          <w:rFonts w:ascii="Times New Roman" w:eastAsia="Times New Roman" w:hAnsi="Times New Roman" w:cs="Times New Roman"/>
          <w:sz w:val="26"/>
          <w:szCs w:val="20"/>
          <w:lang w:eastAsia="ru-RU"/>
        </w:rPr>
        <w:t>не позднее 60</w:t>
      </w:r>
      <w:r w:rsidRPr="007D69D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календарных дней от даты обследования,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содержащий:</w:t>
      </w:r>
    </w:p>
    <w:p w:rsidR="00B62B30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а</w:t>
      </w:r>
      <w:r w:rsidRP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б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) описание характеристик жилого помещения инвалида, составленное на основании результатов обследования;</w:t>
      </w:r>
    </w:p>
    <w:p w:rsidR="00CC7E49" w:rsidRPr="00737717" w:rsidRDefault="00B62B30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перечень требований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№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649, которым не соответствует обследуемое жилое помещение инвалида (если такие несоответствия были выявлены);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г) выводы муниципальной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д) выводы муниципальной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обоснованием.</w:t>
      </w:r>
    </w:p>
    <w:p w:rsidR="00CC7E49" w:rsidRPr="003241B3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) перечень мероприятий по приспособлению жилого помещения инвалида и</w:t>
      </w:r>
    </w:p>
    <w:p w:rsidR="00CC7E49" w:rsidRPr="003241B3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(далее – мероприятия по приспособлению), определяемый на основании настоящего Порядка с учетом мнения инвалида, проживающего в данном помещении (в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случае, если в акте комиссии сделан вывод о наличии технической возможности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для приспособления жилого помещения инвалида и общего имущества в многоквартирном доме</w:t>
      </w:r>
      <w:proofErr w:type="gramEnd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в </w:t>
      </w:r>
      <w:proofErr w:type="gramStart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котором</w:t>
      </w:r>
      <w:proofErr w:type="gramEnd"/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проживает инвалид, с учетом потребностей инвалида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 обеспечения условий их доступности для инвалида).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.1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. Форма акта обследования утвержд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ена 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строительства и </w:t>
      </w:r>
      <w:r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жилищно-коммунального хозяйства Российской Федерации</w:t>
      </w:r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 23 ноября 2016 года № 836/</w:t>
      </w:r>
      <w:proofErr w:type="spellStart"/>
      <w:proofErr w:type="gramStart"/>
      <w:r w:rsidR="00B62B30">
        <w:rPr>
          <w:rFonts w:ascii="Times New Roman" w:eastAsia="Times New Roman" w:hAnsi="Times New Roman" w:cs="Times New Roman"/>
          <w:sz w:val="26"/>
          <w:szCs w:val="20"/>
          <w:lang w:eastAsia="ru-RU"/>
        </w:rPr>
        <w:t>пр</w:t>
      </w:r>
      <w:proofErr w:type="spellEnd"/>
      <w:proofErr w:type="gramEnd"/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оформляется по форме согласно приложению 5</w:t>
      </w:r>
      <w:r w:rsidR="005A61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 постановлению.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15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 случае</w:t>
      </w:r>
      <w:proofErr w:type="gramStart"/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комиссия выносит решение о проведении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2.16. </w:t>
      </w:r>
      <w:proofErr w:type="gramStart"/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Правила и форма проведения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ены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Приказом Министерства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строительства и жилищно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-</w:t>
      </w:r>
      <w:r w:rsidR="00CC7E49" w:rsidRPr="003241B3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коммунального хозяйства Российской Федерации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 28 февраля 2017 года</w:t>
      </w:r>
      <w:proofErr w:type="gramEnd"/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№ 583.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По рез</w:t>
      </w:r>
      <w:r w:rsidR="00D635D7">
        <w:rPr>
          <w:rFonts w:ascii="Times New Roman" w:eastAsia="Times New Roman" w:hAnsi="Times New Roman" w:cs="Times New Roman"/>
          <w:sz w:val="26"/>
          <w:szCs w:val="20"/>
          <w:lang w:eastAsia="ru-RU"/>
        </w:rPr>
        <w:t>ультатам проведения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муниципальная комиссия принимает решение: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CC7E49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5B1514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2.17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. Форма р</w:t>
      </w:r>
      <w:r w:rsidR="00CC7E49"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t>е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шения</w:t>
      </w:r>
      <w:r w:rsidR="00CC7E49" w:rsidRPr="0012159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утверждена Приказом Министерства строительства и жилищно-коммунального хозя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Российской Федерации от 28 февраля 2017 года № 583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/</w:t>
      </w:r>
      <w:proofErr w:type="spellStart"/>
      <w:proofErr w:type="gramStart"/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пр</w:t>
      </w:r>
      <w:proofErr w:type="spellEnd"/>
      <w:proofErr w:type="gramEnd"/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оформляетс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я по форме согласно приложению 6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2.</w:t>
      </w:r>
      <w:r w:rsidR="005A61D7">
        <w:rPr>
          <w:rFonts w:ascii="Times New Roman" w:eastAsia="Times New Roman" w:hAnsi="Times New Roman" w:cs="Times New Roman"/>
          <w:sz w:val="26"/>
          <w:szCs w:val="20"/>
          <w:lang w:eastAsia="ru-RU"/>
        </w:rPr>
        <w:t>18</w:t>
      </w: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Результатом работы муниципальной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2.19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2.20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муниципальной комиссией на основании: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а) акта обследования;</w:t>
      </w:r>
    </w:p>
    <w:p w:rsidR="00CC7E49" w:rsidRPr="00737717" w:rsidRDefault="00CC7E49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б) решения муниципальной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Default="005A61D7" w:rsidP="005B151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2.21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Форма 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заключения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 возможности (невозможности)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утверждена Приказом Министерства строительства и жилищно-коммунального хозя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Российской Федерации от 23 ноября 2016 года № 837</w:t>
      </w:r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/</w:t>
      </w:r>
      <w:proofErr w:type="spellStart"/>
      <w:proofErr w:type="gramStart"/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пр</w:t>
      </w:r>
      <w:proofErr w:type="spellEnd"/>
      <w:proofErr w:type="gramEnd"/>
      <w:r w:rsidR="005B1514" w:rsidRP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оформляется по форме согласно 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приложениям 7,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8 к постановлению.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2.22</w:t>
      </w:r>
      <w:r w:rsidR="005B15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течение 10 рабочих дней со дня его вынесения направляется секретарем муниципальной комиссии председателю муниципальной комиссии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2.23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Выписка из заключения в течение 10 рабочих дней со дня его вынесения направляется заявителю.</w:t>
      </w:r>
    </w:p>
    <w:p w:rsidR="00CC7E49" w:rsidRPr="00737717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2.24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. Перечень мероприятий по приспособлению жилых помещений инвалидов и общего имущества в многоквартирных домах, в которых проживают инвалиды, формируется и утверждается на следующий календарный год после утверждения бюджета МО МР «Печора»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CC7E49" w:rsidRPr="006921CA" w:rsidRDefault="005A61D7" w:rsidP="00CC7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2.25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Реализацию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в соответствии с утвержденным планом мероприятий обеспечивает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МКУ 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«У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>правление капитального строительства</w:t>
      </w:r>
      <w:r w:rsidR="003A1CDC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="00CC7E49" w:rsidRPr="007377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МР «Печора» и отдел жилищно-коммунального хозя</w:t>
      </w:r>
      <w:r w:rsidR="00CC7E49">
        <w:rPr>
          <w:rFonts w:ascii="Times New Roman" w:eastAsia="Times New Roman" w:hAnsi="Times New Roman" w:cs="Times New Roman"/>
          <w:sz w:val="26"/>
          <w:szCs w:val="20"/>
          <w:lang w:eastAsia="ru-RU"/>
        </w:rPr>
        <w:t>йства администрации МР «Печора».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CC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F06" w:rsidRDefault="00322F06" w:rsidP="00CC7E49">
      <w:pPr>
        <w:spacing w:after="0" w:line="240" w:lineRule="auto"/>
      </w:pPr>
      <w:r>
        <w:separator/>
      </w:r>
    </w:p>
  </w:endnote>
  <w:endnote w:type="continuationSeparator" w:id="0">
    <w:p w:rsidR="00322F06" w:rsidRDefault="00322F06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F06" w:rsidRDefault="00322F06" w:rsidP="00CC7E49">
      <w:pPr>
        <w:spacing w:after="0" w:line="240" w:lineRule="auto"/>
      </w:pPr>
      <w:r>
        <w:separator/>
      </w:r>
    </w:p>
  </w:footnote>
  <w:footnote w:type="continuationSeparator" w:id="0">
    <w:p w:rsidR="00322F06" w:rsidRDefault="00322F06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140528"/>
    <w:rsid w:val="00234B7A"/>
    <w:rsid w:val="0023778A"/>
    <w:rsid w:val="00245728"/>
    <w:rsid w:val="00322F06"/>
    <w:rsid w:val="00324CE9"/>
    <w:rsid w:val="003A1CDC"/>
    <w:rsid w:val="00486537"/>
    <w:rsid w:val="004E08FB"/>
    <w:rsid w:val="005A61D7"/>
    <w:rsid w:val="005B1514"/>
    <w:rsid w:val="00636D19"/>
    <w:rsid w:val="007F0A2E"/>
    <w:rsid w:val="00935800"/>
    <w:rsid w:val="0094361A"/>
    <w:rsid w:val="00A750ED"/>
    <w:rsid w:val="00B62B30"/>
    <w:rsid w:val="00BE3911"/>
    <w:rsid w:val="00CC7E49"/>
    <w:rsid w:val="00CE39F3"/>
    <w:rsid w:val="00D33D1F"/>
    <w:rsid w:val="00D635D7"/>
    <w:rsid w:val="00FD10E9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366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8CEC-1CCF-486C-A34B-E6371BB0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8</cp:revision>
  <cp:lastPrinted>2021-10-13T06:51:00Z</cp:lastPrinted>
  <dcterms:created xsi:type="dcterms:W3CDTF">2021-10-13T06:48:00Z</dcterms:created>
  <dcterms:modified xsi:type="dcterms:W3CDTF">2024-04-25T09:14:00Z</dcterms:modified>
</cp:coreProperties>
</file>