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38" w:rsidRPr="00577738" w:rsidRDefault="00577738" w:rsidP="00577738">
      <w:pPr>
        <w:pStyle w:val="5"/>
        <w:shd w:val="clear" w:color="auto" w:fill="auto"/>
        <w:spacing w:before="0" w:after="37" w:line="230" w:lineRule="exact"/>
        <w:ind w:right="200" w:firstLine="0"/>
        <w:jc w:val="right"/>
        <w:rPr>
          <w:sz w:val="24"/>
          <w:szCs w:val="24"/>
        </w:rPr>
      </w:pPr>
      <w:r w:rsidRPr="00577738">
        <w:rPr>
          <w:sz w:val="24"/>
          <w:szCs w:val="24"/>
        </w:rPr>
        <w:t>Приложение</w:t>
      </w:r>
    </w:p>
    <w:p w:rsidR="00577738" w:rsidRPr="00577738" w:rsidRDefault="00577738" w:rsidP="00577738">
      <w:pPr>
        <w:pStyle w:val="5"/>
        <w:shd w:val="clear" w:color="auto" w:fill="auto"/>
        <w:spacing w:before="0" w:after="37" w:line="230" w:lineRule="exact"/>
        <w:ind w:right="200" w:firstLine="0"/>
        <w:jc w:val="right"/>
        <w:rPr>
          <w:sz w:val="24"/>
          <w:szCs w:val="24"/>
        </w:rPr>
      </w:pPr>
      <w:r w:rsidRPr="00577738">
        <w:rPr>
          <w:sz w:val="24"/>
          <w:szCs w:val="24"/>
        </w:rPr>
        <w:t>к постановлению администрации МР «Печора»</w:t>
      </w:r>
    </w:p>
    <w:p w:rsidR="00577738" w:rsidRPr="00577738" w:rsidRDefault="00F76ADC" w:rsidP="006A7435">
      <w:pPr>
        <w:pStyle w:val="5"/>
        <w:shd w:val="clear" w:color="auto" w:fill="auto"/>
        <w:spacing w:before="0" w:after="37" w:line="230" w:lineRule="exact"/>
        <w:ind w:right="20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bookmarkStart w:id="0" w:name="_GoBack"/>
      <w:bookmarkEnd w:id="0"/>
      <w:r w:rsidR="004814C6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28</w:t>
      </w:r>
      <w:r w:rsidR="008B3F09">
        <w:rPr>
          <w:sz w:val="24"/>
          <w:szCs w:val="24"/>
        </w:rPr>
        <w:t xml:space="preserve"> </w:t>
      </w:r>
      <w:r w:rsidR="00577738" w:rsidRPr="00577738">
        <w:rPr>
          <w:sz w:val="24"/>
          <w:szCs w:val="24"/>
        </w:rPr>
        <w:t xml:space="preserve"> </w:t>
      </w:r>
      <w:r w:rsidR="008B3F09">
        <w:rPr>
          <w:sz w:val="24"/>
          <w:szCs w:val="24"/>
        </w:rPr>
        <w:t>мая</w:t>
      </w:r>
      <w:r w:rsidR="00577738" w:rsidRPr="00577738">
        <w:rPr>
          <w:sz w:val="24"/>
          <w:szCs w:val="24"/>
        </w:rPr>
        <w:t xml:space="preserve"> 20</w:t>
      </w:r>
      <w:r w:rsidR="004814C6">
        <w:rPr>
          <w:sz w:val="24"/>
          <w:szCs w:val="24"/>
        </w:rPr>
        <w:t>2</w:t>
      </w:r>
      <w:r w:rsidR="008B3F09">
        <w:rPr>
          <w:sz w:val="24"/>
          <w:szCs w:val="24"/>
        </w:rPr>
        <w:t>4</w:t>
      </w:r>
      <w:r w:rsidR="00577738" w:rsidRPr="0057773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790</w:t>
      </w:r>
      <w:r w:rsidR="00B70CBA" w:rsidRPr="008B3F09">
        <w:rPr>
          <w:color w:val="FFFFFF" w:themeColor="background1"/>
          <w:sz w:val="24"/>
          <w:szCs w:val="24"/>
        </w:rPr>
        <w:t>215</w:t>
      </w:r>
    </w:p>
    <w:p w:rsidR="004814C6" w:rsidRDefault="004814C6" w:rsidP="00577738">
      <w:pPr>
        <w:pStyle w:val="5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</w:p>
    <w:p w:rsidR="004D50A6" w:rsidRDefault="00577738" w:rsidP="00577738">
      <w:pPr>
        <w:pStyle w:val="5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577738">
        <w:rPr>
          <w:sz w:val="24"/>
          <w:szCs w:val="24"/>
        </w:rPr>
        <w:t xml:space="preserve">Показатели эффективности деятельности МАУ «Печорское время» и его руководителя </w:t>
      </w:r>
    </w:p>
    <w:p w:rsidR="00577738" w:rsidRPr="00577738" w:rsidRDefault="00577738" w:rsidP="004D50A6">
      <w:pPr>
        <w:pStyle w:val="5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577738">
        <w:rPr>
          <w:sz w:val="24"/>
          <w:szCs w:val="24"/>
        </w:rPr>
        <w:t>для установления выплаты</w:t>
      </w:r>
      <w:r w:rsidR="004D50A6">
        <w:rPr>
          <w:sz w:val="24"/>
          <w:szCs w:val="24"/>
        </w:rPr>
        <w:t xml:space="preserve"> </w:t>
      </w:r>
      <w:r w:rsidRPr="00577738">
        <w:rPr>
          <w:sz w:val="24"/>
          <w:szCs w:val="24"/>
        </w:rPr>
        <w:t>стимулирующего характера</w:t>
      </w: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780"/>
        <w:gridCol w:w="4431"/>
        <w:gridCol w:w="1241"/>
        <w:gridCol w:w="2445"/>
        <w:gridCol w:w="1970"/>
        <w:gridCol w:w="1858"/>
        <w:gridCol w:w="2693"/>
      </w:tblGrid>
      <w:tr w:rsidR="00577738" w:rsidRPr="00577738" w:rsidTr="007055F1">
        <w:tc>
          <w:tcPr>
            <w:tcW w:w="780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773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7773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431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Наименование критерия</w:t>
            </w:r>
          </w:p>
        </w:tc>
        <w:tc>
          <w:tcPr>
            <w:tcW w:w="1241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38">
              <w:rPr>
                <w:rStyle w:val="4"/>
                <w:rFonts w:eastAsiaTheme="minorHAnsi"/>
                <w:sz w:val="24"/>
                <w:szCs w:val="24"/>
              </w:rPr>
              <w:t>Ед</w:t>
            </w:r>
            <w:proofErr w:type="gramStart"/>
            <w:r w:rsidRPr="00577738">
              <w:rPr>
                <w:rStyle w:val="4"/>
                <w:rFonts w:eastAsiaTheme="minorHAnsi"/>
                <w:sz w:val="24"/>
                <w:szCs w:val="24"/>
              </w:rPr>
              <w:t>.и</w:t>
            </w:r>
            <w:proofErr w:type="gramEnd"/>
            <w:r w:rsidRPr="00577738">
              <w:rPr>
                <w:rStyle w:val="4"/>
                <w:rFonts w:eastAsiaTheme="minorHAnsi"/>
                <w:sz w:val="24"/>
                <w:szCs w:val="24"/>
              </w:rPr>
              <w:t>зм</w:t>
            </w:r>
            <w:proofErr w:type="spellEnd"/>
            <w:r w:rsidRPr="00577738">
              <w:rPr>
                <w:rStyle w:val="4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2445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Показатель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Оценка в баллах</w:t>
            </w:r>
          </w:p>
        </w:tc>
        <w:tc>
          <w:tcPr>
            <w:tcW w:w="1858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after="12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Частота</w:t>
            </w:r>
          </w:p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оценки</w:t>
            </w:r>
          </w:p>
        </w:tc>
        <w:tc>
          <w:tcPr>
            <w:tcW w:w="2693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Форма отчетности, содержащая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информацию о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0"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577738">
              <w:rPr>
                <w:rStyle w:val="4"/>
                <w:sz w:val="24"/>
                <w:szCs w:val="24"/>
              </w:rPr>
              <w:t>выполнении</w:t>
            </w:r>
            <w:proofErr w:type="gramEnd"/>
          </w:p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показателей</w:t>
            </w:r>
          </w:p>
        </w:tc>
      </w:tr>
      <w:tr w:rsidR="00577738" w:rsidRPr="00577738" w:rsidTr="007055F1">
        <w:tc>
          <w:tcPr>
            <w:tcW w:w="15418" w:type="dxa"/>
            <w:gridSpan w:val="7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1. Основная деятельность учреждения</w:t>
            </w:r>
          </w:p>
        </w:tc>
      </w:tr>
      <w:tr w:rsidR="00577738" w:rsidRPr="00577738" w:rsidTr="007055F1">
        <w:trPr>
          <w:trHeight w:val="341"/>
        </w:trPr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31" w:type="dxa"/>
            <w:vMerge w:val="restart"/>
          </w:tcPr>
          <w:p w:rsidR="00577738" w:rsidRPr="004F7C4D" w:rsidRDefault="00577738" w:rsidP="00680577">
            <w:pPr>
              <w:rPr>
                <w:rFonts w:ascii="Times New Roman" w:eastAsiaTheme="minorHAnsi" w:hAnsi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Выполнение количественных и качественных показателей установленного на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соответствующий год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 муниципального задания</w:t>
            </w:r>
          </w:p>
        </w:tc>
        <w:tc>
          <w:tcPr>
            <w:tcW w:w="1241" w:type="dxa"/>
            <w:vMerge w:val="restart"/>
          </w:tcPr>
          <w:p w:rsidR="00577738" w:rsidRPr="00577738" w:rsidRDefault="004F7C4D" w:rsidP="00680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5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15 баллов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Отчет о выполнении муниципального задания с пояснительной запиской</w:t>
            </w:r>
          </w:p>
        </w:tc>
      </w:tr>
      <w:tr w:rsidR="00577738" w:rsidRPr="00577738" w:rsidTr="007055F1">
        <w:trPr>
          <w:trHeight w:val="1014"/>
        </w:trPr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4F7C4D" w:rsidRPr="00577738" w:rsidRDefault="004F7C4D" w:rsidP="004F7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77738" w:rsidRPr="00577738">
              <w:rPr>
                <w:rFonts w:ascii="Times New Roman" w:hAnsi="Times New Roman"/>
                <w:sz w:val="24"/>
                <w:szCs w:val="24"/>
              </w:rPr>
              <w:t>евыполнение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4F7C4D" w:rsidP="00680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Соблюдение утвержденных планов издания газеты</w:t>
            </w:r>
          </w:p>
        </w:tc>
        <w:tc>
          <w:tcPr>
            <w:tcW w:w="1241" w:type="dxa"/>
            <w:vMerge w:val="restart"/>
          </w:tcPr>
          <w:p w:rsidR="00577738" w:rsidRPr="00577738" w:rsidRDefault="004F7C4D" w:rsidP="00680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5" w:type="dxa"/>
          </w:tcPr>
          <w:p w:rsidR="00577738" w:rsidRPr="00577738" w:rsidRDefault="004F7C4D" w:rsidP="00680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577738" w:rsidRPr="00577738">
              <w:rPr>
                <w:rFonts w:ascii="Times New Roman" w:hAnsi="Times New Roman"/>
                <w:sz w:val="24"/>
                <w:szCs w:val="24"/>
              </w:rPr>
              <w:t>облюдение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несоблюдение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rPr>
          <w:trHeight w:val="383"/>
        </w:trPr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Степень влияния печатного СМИ на аудиторию (тираж/ население)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6% и выше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38">
              <w:rPr>
                <w:rStyle w:val="4"/>
                <w:rFonts w:eastAsiaTheme="minorHAnsi"/>
                <w:sz w:val="24"/>
                <w:szCs w:val="24"/>
              </w:rPr>
              <w:t>Стат</w:t>
            </w:r>
            <w:proofErr w:type="gramStart"/>
            <w:r w:rsidRPr="00577738">
              <w:rPr>
                <w:rStyle w:val="4"/>
                <w:rFonts w:eastAsiaTheme="minorHAnsi"/>
                <w:sz w:val="24"/>
                <w:szCs w:val="24"/>
              </w:rPr>
              <w:t>.д</w:t>
            </w:r>
            <w:proofErr w:type="gramEnd"/>
            <w:r w:rsidRPr="00577738">
              <w:rPr>
                <w:rStyle w:val="4"/>
                <w:rFonts w:eastAsiaTheme="minorHAnsi"/>
                <w:sz w:val="24"/>
                <w:szCs w:val="24"/>
              </w:rPr>
              <w:t>анные</w:t>
            </w:r>
            <w:proofErr w:type="spellEnd"/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 по численности населения на начало года</w:t>
            </w:r>
          </w:p>
        </w:tc>
      </w:tr>
      <w:tr w:rsidR="00577738" w:rsidRPr="00577738" w:rsidTr="007055F1">
        <w:trPr>
          <w:trHeight w:val="428"/>
        </w:trPr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4% до 6%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2 балла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rPr>
          <w:trHeight w:val="266"/>
        </w:trPr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менее 4 %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1 балл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Число поданных жалоб на недостоверность и (или) неполноту информации опубликованных в газете и признанных в установленном порядке обоснованными</w:t>
            </w:r>
          </w:p>
        </w:tc>
        <w:tc>
          <w:tcPr>
            <w:tcW w:w="1241" w:type="dxa"/>
            <w:vMerge w:val="restart"/>
          </w:tcPr>
          <w:p w:rsidR="00577738" w:rsidRPr="00577738" w:rsidRDefault="004F7C4D" w:rsidP="00680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отсутствие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балла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rPr>
          <w:trHeight w:val="1220"/>
        </w:trPr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наличие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eastAsiaTheme="minorHAnsi" w:hAnsi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Получение обратной связи   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 редакции с читателями, наличие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 рубрик "Обратная связь", "Вопро</w:t>
            </w:r>
            <w:proofErr w:type="gramStart"/>
            <w:r w:rsidRPr="00577738">
              <w:rPr>
                <w:rStyle w:val="4"/>
                <w:rFonts w:eastAsiaTheme="minorHAnsi"/>
                <w:sz w:val="24"/>
                <w:szCs w:val="24"/>
              </w:rPr>
              <w:t>с-</w:t>
            </w:r>
            <w:proofErr w:type="gramEnd"/>
            <w:r w:rsidRPr="005777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ответ", публикация читательской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lastRenderedPageBreak/>
              <w:t>корреспонденции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при наличии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2 балла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4F7C4D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sz w:val="24"/>
                <w:szCs w:val="24"/>
              </w:rPr>
              <w:t>п</w:t>
            </w:r>
            <w:r w:rsidR="00577738" w:rsidRPr="00577738">
              <w:rPr>
                <w:rStyle w:val="4"/>
                <w:sz w:val="24"/>
                <w:szCs w:val="24"/>
              </w:rPr>
              <w:t>ри отсутствии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rPr>
          <w:trHeight w:val="360"/>
        </w:trPr>
        <w:tc>
          <w:tcPr>
            <w:tcW w:w="15418" w:type="dxa"/>
            <w:gridSpan w:val="7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lastRenderedPageBreak/>
              <w:t>II. Финансово-экономическая деятельность и исполнительская дисциплина</w:t>
            </w: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Обеспечение выполнения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показателей плана </w:t>
            </w:r>
            <w:proofErr w:type="spellStart"/>
            <w:r w:rsidRPr="00577738">
              <w:rPr>
                <w:rStyle w:val="4"/>
                <w:rFonts w:eastAsiaTheme="minorHAnsi"/>
                <w:sz w:val="24"/>
                <w:szCs w:val="24"/>
              </w:rPr>
              <w:t>финансово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softHyphen/>
              <w:t>хозяйственной</w:t>
            </w:r>
            <w:proofErr w:type="spellEnd"/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95 до 100%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311292" w:rsidRPr="007F2A7F" w:rsidRDefault="00577738" w:rsidP="00311292">
            <w:pPr>
              <w:spacing w:after="0"/>
              <w:rPr>
                <w:rStyle w:val="4"/>
                <w:rFonts w:eastAsiaTheme="minorHAnsi"/>
                <w:sz w:val="24"/>
                <w:szCs w:val="24"/>
              </w:rPr>
            </w:pPr>
            <w:r w:rsidRPr="007F2A7F">
              <w:rPr>
                <w:rStyle w:val="4"/>
                <w:rFonts w:eastAsiaTheme="minorHAnsi"/>
                <w:sz w:val="24"/>
                <w:szCs w:val="24"/>
              </w:rPr>
              <w:t xml:space="preserve">Отчет о выполнении плана </w:t>
            </w:r>
            <w:proofErr w:type="spellStart"/>
            <w:r w:rsidRPr="007F2A7F">
              <w:rPr>
                <w:rStyle w:val="4"/>
                <w:rFonts w:eastAsiaTheme="minorHAnsi"/>
                <w:sz w:val="24"/>
                <w:szCs w:val="24"/>
              </w:rPr>
              <w:t>финансово</w:t>
            </w:r>
            <w:r w:rsidRPr="007F2A7F">
              <w:rPr>
                <w:rStyle w:val="4"/>
                <w:rFonts w:eastAsiaTheme="minorHAnsi"/>
                <w:sz w:val="24"/>
                <w:szCs w:val="24"/>
              </w:rPr>
              <w:softHyphen/>
              <w:t>хозяйственной</w:t>
            </w:r>
            <w:proofErr w:type="spellEnd"/>
            <w:r w:rsidRPr="007F2A7F">
              <w:rPr>
                <w:rStyle w:val="4"/>
                <w:rFonts w:eastAsiaTheme="minorHAnsi"/>
                <w:sz w:val="24"/>
                <w:szCs w:val="24"/>
              </w:rPr>
              <w:t xml:space="preserve"> деятельности учреждения (форма 0503737)</w:t>
            </w:r>
          </w:p>
          <w:p w:rsidR="00311292" w:rsidRPr="007F2A7F" w:rsidRDefault="00311292" w:rsidP="00311292">
            <w:pPr>
              <w:spacing w:after="0"/>
              <w:rPr>
                <w:rFonts w:ascii="Times New Roman" w:eastAsiaTheme="minorHAnsi" w:hAnsi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F2A7F">
              <w:rPr>
                <w:rStyle w:val="4"/>
                <w:rFonts w:eastAsiaTheme="minorHAnsi"/>
                <w:sz w:val="24"/>
                <w:szCs w:val="24"/>
              </w:rPr>
              <w:t>Примечание:</w:t>
            </w:r>
          </w:p>
          <w:p w:rsidR="00311292" w:rsidRPr="007F2A7F" w:rsidRDefault="00311292" w:rsidP="00311292">
            <w:pPr>
              <w:spacing w:after="0"/>
              <w:rPr>
                <w:rStyle w:val="4"/>
                <w:rFonts w:eastAsiaTheme="minorHAnsi"/>
                <w:sz w:val="24"/>
                <w:szCs w:val="24"/>
              </w:rPr>
            </w:pPr>
            <w:proofErr w:type="gramStart"/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100% исполнение плана финансово-хозяйственной деятельности учреждения за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квартал считать 25% от общей суммы финансовых средств от предпринимательской и иной приносящей доход деятельности и субсидии на выполнение муниципального задания; за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II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квартал – 50% от общей суммы финансовых средств от предпринимательской и иной приносящей доход деятельности и субсидии на выполнение муниципального задания;</w:t>
            </w:r>
            <w:proofErr w:type="gramEnd"/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за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III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квартал –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75% от общей суммы финансовых средств от предпринимательской и иной приносящей доход деятельности и субсидии на выполнение муниципального задания; за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IV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квартал – 100% от общей суммы финансовых средств от предпринимательской и иной приносящей доход деятельности и субсидии на выполнение муниципального задания.</w:t>
            </w:r>
          </w:p>
          <w:p w:rsidR="004814C6" w:rsidRPr="007F2A7F" w:rsidRDefault="004814C6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80 до 95%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3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7F2A7F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50% до 80%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7F2A7F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Удельный вес доходов,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полученных от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     </w:t>
            </w:r>
            <w:r w:rsidRPr="00577738">
              <w:rPr>
                <w:rStyle w:val="0pt"/>
                <w:rFonts w:eastAsiaTheme="minorHAnsi"/>
                <w:sz w:val="24"/>
                <w:szCs w:val="24"/>
              </w:rPr>
              <w:t xml:space="preserve">предпринимательской и иной приносящей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доход </w:t>
            </w:r>
            <w:r w:rsidRPr="00577738">
              <w:rPr>
                <w:rStyle w:val="0pt"/>
                <w:rFonts w:eastAsiaTheme="minorHAnsi"/>
                <w:sz w:val="24"/>
                <w:szCs w:val="24"/>
              </w:rPr>
              <w:t xml:space="preserve">деятельности,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в общей сумме финансовых средств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от предпринимательской и иной приносящей доход деятельности и субсидии на выполнение муниципального задания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 (нарастающим итогом).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35 до 40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15 баллов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77738" w:rsidRPr="007F2A7F" w:rsidRDefault="00577738" w:rsidP="00680577">
            <w:pPr>
              <w:pStyle w:val="5"/>
              <w:shd w:val="clear" w:color="auto" w:fill="auto"/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7F2A7F">
              <w:rPr>
                <w:rStyle w:val="4"/>
                <w:sz w:val="24"/>
                <w:szCs w:val="24"/>
              </w:rPr>
              <w:t xml:space="preserve">Отчет о выполнении плана </w:t>
            </w:r>
            <w:proofErr w:type="spellStart"/>
            <w:r w:rsidRPr="007F2A7F">
              <w:rPr>
                <w:rStyle w:val="4"/>
                <w:sz w:val="24"/>
                <w:szCs w:val="24"/>
              </w:rPr>
              <w:t>финансово</w:t>
            </w:r>
            <w:r w:rsidRPr="007F2A7F">
              <w:rPr>
                <w:rStyle w:val="4"/>
                <w:sz w:val="24"/>
                <w:szCs w:val="24"/>
              </w:rPr>
              <w:softHyphen/>
            </w:r>
            <w:r w:rsidRPr="007F2A7F">
              <w:rPr>
                <w:rStyle w:val="0pt"/>
                <w:sz w:val="24"/>
                <w:szCs w:val="24"/>
              </w:rPr>
              <w:t>хозяйственной</w:t>
            </w:r>
            <w:proofErr w:type="spellEnd"/>
            <w:r w:rsidRPr="007F2A7F">
              <w:rPr>
                <w:rStyle w:val="0pt"/>
                <w:sz w:val="24"/>
                <w:szCs w:val="24"/>
              </w:rPr>
              <w:t xml:space="preserve"> </w:t>
            </w:r>
            <w:r w:rsidRPr="007F2A7F">
              <w:rPr>
                <w:rStyle w:val="4"/>
                <w:sz w:val="24"/>
                <w:szCs w:val="24"/>
              </w:rPr>
              <w:t>деятельности учреждения (форма 0503737)</w:t>
            </w:r>
          </w:p>
          <w:p w:rsidR="00577738" w:rsidRPr="007F2A7F" w:rsidRDefault="00577738" w:rsidP="006805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2A7F">
              <w:rPr>
                <w:rStyle w:val="9pt0pt"/>
                <w:rFonts w:eastAsiaTheme="minorHAnsi"/>
                <w:b w:val="0"/>
                <w:sz w:val="24"/>
                <w:szCs w:val="24"/>
              </w:rPr>
              <w:t xml:space="preserve">Собственные доходы учреждения </w:t>
            </w:r>
            <w:proofErr w:type="gramStart"/>
            <w:r w:rsidRPr="007F2A7F">
              <w:rPr>
                <w:rStyle w:val="9pt0pt"/>
                <w:rFonts w:eastAsiaTheme="minorHAnsi"/>
                <w:b w:val="0"/>
                <w:sz w:val="24"/>
                <w:szCs w:val="24"/>
              </w:rPr>
              <w:t xml:space="preserve">( </w:t>
            </w:r>
            <w:proofErr w:type="gramEnd"/>
            <w:r w:rsidRPr="007F2A7F">
              <w:rPr>
                <w:rStyle w:val="9pt0pt"/>
                <w:rFonts w:eastAsiaTheme="minorHAnsi"/>
                <w:b w:val="0"/>
                <w:sz w:val="24"/>
                <w:szCs w:val="24"/>
              </w:rPr>
              <w:t xml:space="preserve">строка 010 по графе 9 формы 0503737) разделить на сумму собственных доходов учреждения ( строка 010 по графе 9 формы 0503737) и объем субсидии на </w:t>
            </w:r>
            <w:r w:rsidRPr="007F2A7F">
              <w:rPr>
                <w:rStyle w:val="9pt0pt"/>
                <w:rFonts w:eastAsiaTheme="minorHAnsi"/>
                <w:b w:val="0"/>
                <w:sz w:val="24"/>
                <w:szCs w:val="24"/>
              </w:rPr>
              <w:lastRenderedPageBreak/>
              <w:t>выполнение М3 (строка 010 по графе 9 формы 0503737)</w:t>
            </w: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0pt"/>
                <w:sz w:val="24"/>
                <w:szCs w:val="24"/>
              </w:rPr>
              <w:t>от 30 до 35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0pt"/>
                <w:sz w:val="24"/>
                <w:szCs w:val="24"/>
              </w:rPr>
              <w:t>10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rPr>
          <w:trHeight w:val="3632"/>
        </w:trPr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до 30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Отсутствие просроченной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дебиторской и кредиторской задолженности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отсутствие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3 балла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наличие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Участие в проектах (программах, конкурсах) различного уровня на получение грантов в целях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привлечения дополнительных финансовых средств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after="12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результативное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12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участие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10 баллов</w:t>
            </w:r>
          </w:p>
        </w:tc>
        <w:tc>
          <w:tcPr>
            <w:tcW w:w="1858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Документы,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подтверждающие</w:t>
            </w:r>
          </w:p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участие</w:t>
            </w: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участие без результатов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балла</w:t>
            </w:r>
          </w:p>
        </w:tc>
        <w:tc>
          <w:tcPr>
            <w:tcW w:w="1858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отсутствие участия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Отсутствие замечаний по своевременному представлению и качественному исполнению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отчетов, планов, информации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4F7C4D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sz w:val="24"/>
                <w:szCs w:val="24"/>
              </w:rPr>
              <w:t>о</w:t>
            </w:r>
            <w:r w:rsidR="00577738" w:rsidRPr="00577738">
              <w:rPr>
                <w:rStyle w:val="4"/>
                <w:sz w:val="24"/>
                <w:szCs w:val="24"/>
              </w:rPr>
              <w:t>тсутствие  замечаний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rPr>
          <w:trHeight w:val="596"/>
        </w:trPr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наличие замечаний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Обеспечение информационной открытости учреждения:</w:t>
            </w:r>
          </w:p>
          <w:p w:rsidR="00577738" w:rsidRPr="00577738" w:rsidRDefault="00577738" w:rsidP="00577738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274"/>
              </w:tabs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 xml:space="preserve">размещение информации на сайте учреждения и обеспечение его поддержки в актуальном состоянии </w:t>
            </w:r>
            <w:r w:rsidR="004F7C4D">
              <w:rPr>
                <w:rStyle w:val="4"/>
                <w:sz w:val="24"/>
                <w:szCs w:val="24"/>
              </w:rPr>
              <w:t xml:space="preserve">    </w:t>
            </w:r>
            <w:r w:rsidRPr="00577738">
              <w:rPr>
                <w:rStyle w:val="4"/>
                <w:sz w:val="24"/>
                <w:szCs w:val="24"/>
              </w:rPr>
              <w:t>с целью информирования</w:t>
            </w:r>
            <w:r w:rsidR="004F7C4D">
              <w:rPr>
                <w:rStyle w:val="4"/>
                <w:sz w:val="24"/>
                <w:szCs w:val="24"/>
              </w:rPr>
              <w:t xml:space="preserve">      </w:t>
            </w:r>
            <w:r w:rsidRPr="00577738">
              <w:rPr>
                <w:rStyle w:val="4"/>
                <w:sz w:val="24"/>
                <w:szCs w:val="24"/>
              </w:rPr>
              <w:t xml:space="preserve"> населения об оказании муниципальных услуг/выполнении </w:t>
            </w:r>
            <w:r w:rsidRPr="00577738">
              <w:rPr>
                <w:rStyle w:val="4"/>
                <w:sz w:val="24"/>
                <w:szCs w:val="24"/>
              </w:rPr>
              <w:lastRenderedPageBreak/>
              <w:t>работ;</w:t>
            </w:r>
          </w:p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размещение и поддержание в актуальном состоянии информации </w:t>
            </w:r>
            <w:r w:rsidR="007055F1">
              <w:rPr>
                <w:rStyle w:val="4"/>
                <w:rFonts w:eastAsiaTheme="minorHAnsi"/>
                <w:sz w:val="24"/>
                <w:szCs w:val="24"/>
              </w:rPr>
              <w:t xml:space="preserve">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об учреждении на официальном портале </w:t>
            </w:r>
            <w:hyperlink r:id="rId7" w:history="1"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val="en-US" w:bidi="en-US"/>
                </w:rPr>
                <w:t>www</w:t>
              </w:r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bidi="en-US"/>
                </w:rPr>
                <w:t>.</w:t>
              </w:r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val="en-US" w:bidi="en-US"/>
                </w:rPr>
                <w:t>bus</w:t>
              </w:r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bidi="en-US"/>
                </w:rPr>
                <w:t>.</w:t>
              </w:r>
              <w:proofErr w:type="spellStart"/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bidi="en-US"/>
                </w:rPr>
                <w:t>.</w:t>
              </w:r>
              <w:proofErr w:type="spellStart"/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Pr="00577738">
              <w:rPr>
                <w:rStyle w:val="4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и на официальном сайте Учредителя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after="6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наличие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60" w:after="6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актуализированной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6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информации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577738" w:rsidRPr="00577738" w:rsidRDefault="007055F1" w:rsidP="00680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98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отсутствие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0" w:line="298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актуализированной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0" w:line="298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информации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7738" w:rsidRPr="00577738" w:rsidRDefault="00577738" w:rsidP="00577738">
      <w:pPr>
        <w:pStyle w:val="5"/>
        <w:shd w:val="clear" w:color="auto" w:fill="auto"/>
        <w:spacing w:before="0" w:after="163" w:line="230" w:lineRule="exact"/>
        <w:ind w:left="2600" w:firstLine="0"/>
        <w:jc w:val="left"/>
        <w:rPr>
          <w:sz w:val="24"/>
          <w:szCs w:val="24"/>
        </w:rPr>
      </w:pPr>
    </w:p>
    <w:p w:rsidR="00577738" w:rsidRPr="00577738" w:rsidRDefault="00577738" w:rsidP="00577738">
      <w:pPr>
        <w:pStyle w:val="5"/>
        <w:shd w:val="clear" w:color="auto" w:fill="auto"/>
        <w:spacing w:before="0" w:after="163" w:line="230" w:lineRule="exact"/>
        <w:ind w:left="2600" w:firstLine="0"/>
        <w:jc w:val="left"/>
        <w:rPr>
          <w:sz w:val="24"/>
          <w:szCs w:val="24"/>
        </w:rPr>
      </w:pPr>
      <w:r w:rsidRPr="00577738">
        <w:rPr>
          <w:sz w:val="24"/>
          <w:szCs w:val="24"/>
        </w:rPr>
        <w:t>Определение размера ежемесячной надбавки к должностному окладу руководителя</w:t>
      </w:r>
    </w:p>
    <w:p w:rsidR="00577738" w:rsidRPr="00577738" w:rsidRDefault="00577738" w:rsidP="00577738">
      <w:pPr>
        <w:pStyle w:val="5"/>
        <w:shd w:val="clear" w:color="auto" w:fill="auto"/>
        <w:spacing w:before="0" w:after="262" w:line="240" w:lineRule="auto"/>
        <w:ind w:right="1160" w:firstLine="0"/>
        <w:jc w:val="left"/>
        <w:rPr>
          <w:sz w:val="24"/>
          <w:szCs w:val="24"/>
        </w:rPr>
      </w:pPr>
      <w:r w:rsidRPr="00577738">
        <w:rPr>
          <w:sz w:val="24"/>
          <w:szCs w:val="24"/>
        </w:rPr>
        <w:t>Размер надбавки за интенсивность и высокие результаты работы руководителю МАУ «Печорское время» определяется по формуле:</w:t>
      </w:r>
    </w:p>
    <w:p w:rsidR="00577738" w:rsidRPr="00577738" w:rsidRDefault="00577738" w:rsidP="00577738">
      <w:pPr>
        <w:pStyle w:val="5"/>
        <w:shd w:val="clear" w:color="auto" w:fill="auto"/>
        <w:spacing w:before="0" w:after="262" w:line="240" w:lineRule="auto"/>
        <w:ind w:left="300" w:right="1160" w:firstLine="0"/>
        <w:jc w:val="left"/>
        <w:rPr>
          <w:sz w:val="24"/>
          <w:szCs w:val="24"/>
        </w:rPr>
      </w:pPr>
      <w:r w:rsidRPr="00577738">
        <w:rPr>
          <w:sz w:val="24"/>
          <w:szCs w:val="24"/>
        </w:rPr>
        <w:t>Д=А * (100/7</w:t>
      </w:r>
      <w:r w:rsidR="00F00DCC">
        <w:rPr>
          <w:sz w:val="24"/>
          <w:szCs w:val="24"/>
        </w:rPr>
        <w:t>5</w:t>
      </w:r>
      <w:r w:rsidRPr="00577738">
        <w:rPr>
          <w:sz w:val="24"/>
          <w:szCs w:val="24"/>
        </w:rPr>
        <w:t>)</w:t>
      </w:r>
    </w:p>
    <w:p w:rsidR="00577738" w:rsidRPr="00577738" w:rsidRDefault="00577738" w:rsidP="00577738">
      <w:pPr>
        <w:pStyle w:val="5"/>
        <w:shd w:val="clear" w:color="auto" w:fill="auto"/>
        <w:tabs>
          <w:tab w:val="left" w:pos="13778"/>
        </w:tabs>
        <w:spacing w:before="0" w:line="240" w:lineRule="auto"/>
        <w:ind w:left="300" w:firstLine="0"/>
        <w:jc w:val="left"/>
        <w:rPr>
          <w:sz w:val="24"/>
          <w:szCs w:val="24"/>
        </w:rPr>
      </w:pPr>
      <w:r w:rsidRPr="00577738">
        <w:rPr>
          <w:sz w:val="24"/>
          <w:szCs w:val="24"/>
        </w:rPr>
        <w:t>Д - это размер надбавки за интенсивность и высокие результаты работы</w:t>
      </w:r>
      <w:proofErr w:type="gramStart"/>
      <w:r w:rsidRPr="00577738">
        <w:rPr>
          <w:sz w:val="24"/>
          <w:szCs w:val="24"/>
        </w:rPr>
        <w:t xml:space="preserve"> (%)</w:t>
      </w:r>
      <w:proofErr w:type="gramEnd"/>
    </w:p>
    <w:p w:rsidR="00577738" w:rsidRPr="00577738" w:rsidRDefault="00577738" w:rsidP="00577738">
      <w:pPr>
        <w:pStyle w:val="5"/>
        <w:shd w:val="clear" w:color="auto" w:fill="auto"/>
        <w:tabs>
          <w:tab w:val="left" w:pos="13778"/>
        </w:tabs>
        <w:spacing w:before="0" w:line="240" w:lineRule="auto"/>
        <w:ind w:left="300" w:firstLine="0"/>
        <w:jc w:val="left"/>
        <w:rPr>
          <w:sz w:val="24"/>
          <w:szCs w:val="24"/>
        </w:rPr>
      </w:pPr>
      <w:r w:rsidRPr="00577738">
        <w:rPr>
          <w:sz w:val="24"/>
          <w:szCs w:val="24"/>
        </w:rPr>
        <w:t>А - это количество баллов, полученных в результате оценки показателей эффективности деятельности МАУ «Печорское время» и</w:t>
      </w:r>
    </w:p>
    <w:p w:rsidR="00577738" w:rsidRDefault="00577738" w:rsidP="00577738">
      <w:pPr>
        <w:pStyle w:val="5"/>
        <w:shd w:val="clear" w:color="auto" w:fill="auto"/>
        <w:spacing w:before="0" w:line="230" w:lineRule="exact"/>
        <w:ind w:left="300" w:firstLine="0"/>
        <w:rPr>
          <w:sz w:val="24"/>
          <w:szCs w:val="24"/>
        </w:rPr>
      </w:pPr>
      <w:r w:rsidRPr="00577738">
        <w:rPr>
          <w:sz w:val="24"/>
          <w:szCs w:val="24"/>
        </w:rPr>
        <w:t>его руководителя для установления выплаты стимулирующего характера.</w:t>
      </w:r>
    </w:p>
    <w:p w:rsidR="00771498" w:rsidRDefault="00771498" w:rsidP="00771498">
      <w:pPr>
        <w:pStyle w:val="5"/>
        <w:shd w:val="clear" w:color="auto" w:fill="auto"/>
        <w:spacing w:before="0" w:line="230" w:lineRule="exact"/>
        <w:ind w:left="300" w:firstLine="0"/>
        <w:rPr>
          <w:sz w:val="24"/>
          <w:szCs w:val="24"/>
        </w:rPr>
      </w:pPr>
      <w:r>
        <w:rPr>
          <w:sz w:val="24"/>
          <w:szCs w:val="24"/>
        </w:rPr>
        <w:t>75 – общее максимальное количество баллов, которое возможно набрать по п</w:t>
      </w:r>
      <w:r w:rsidRPr="002268AC">
        <w:rPr>
          <w:sz w:val="24"/>
          <w:szCs w:val="24"/>
        </w:rPr>
        <w:t>оказател</w:t>
      </w:r>
      <w:r>
        <w:rPr>
          <w:sz w:val="24"/>
          <w:szCs w:val="24"/>
        </w:rPr>
        <w:t>ям</w:t>
      </w:r>
      <w:r w:rsidRPr="002268AC">
        <w:rPr>
          <w:sz w:val="24"/>
          <w:szCs w:val="24"/>
        </w:rPr>
        <w:t xml:space="preserve"> эффективности деятельности</w:t>
      </w:r>
      <w:r>
        <w:rPr>
          <w:sz w:val="24"/>
          <w:szCs w:val="24"/>
        </w:rPr>
        <w:t xml:space="preserve"> учреждения.</w:t>
      </w:r>
    </w:p>
    <w:p w:rsidR="00577738" w:rsidRDefault="00577738" w:rsidP="00577738">
      <w:pPr>
        <w:pStyle w:val="5"/>
        <w:shd w:val="clear" w:color="auto" w:fill="auto"/>
        <w:spacing w:before="0" w:line="298" w:lineRule="exact"/>
        <w:ind w:left="300" w:right="1160" w:firstLine="0"/>
        <w:jc w:val="left"/>
        <w:rPr>
          <w:sz w:val="24"/>
          <w:szCs w:val="24"/>
        </w:rPr>
      </w:pPr>
      <w:r w:rsidRPr="00577738">
        <w:rPr>
          <w:sz w:val="24"/>
          <w:szCs w:val="24"/>
        </w:rPr>
        <w:t>Размер надбавки устанавливается в целых числах, при вычислении результата с дробной частью проводится округление по следующим правилам. Если в разряде десятых стоит цифра 5,6,7,8,9 то целое увеличивается на единицу, а дробное н отбрасывается. Если в разряде десятых стоит цифра 0,1,2,3,4 то целое не изменяется, а дробное отбрасывается.</w:t>
      </w:r>
    </w:p>
    <w:p w:rsidR="004E7CC8" w:rsidRPr="00577738" w:rsidRDefault="004E7CC8" w:rsidP="004E7CC8">
      <w:pPr>
        <w:pStyle w:val="5"/>
        <w:shd w:val="clear" w:color="auto" w:fill="auto"/>
        <w:spacing w:before="0" w:line="298" w:lineRule="exact"/>
        <w:ind w:left="300" w:right="1160" w:firstLine="0"/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577738" w:rsidRPr="00577738" w:rsidRDefault="00577738" w:rsidP="00577738">
      <w:pPr>
        <w:rPr>
          <w:rFonts w:ascii="Times New Roman" w:hAnsi="Times New Roman"/>
          <w:sz w:val="24"/>
          <w:szCs w:val="24"/>
        </w:rPr>
      </w:pPr>
    </w:p>
    <w:p w:rsidR="000F7559" w:rsidRPr="00577738" w:rsidRDefault="000F7559" w:rsidP="007C7CA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0F7559" w:rsidRPr="00577738" w:rsidSect="004F7C4D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4DCF"/>
    <w:multiLevelType w:val="hybridMultilevel"/>
    <w:tmpl w:val="7428A1A4"/>
    <w:lvl w:ilvl="0" w:tplc="EB2ED144">
      <w:start w:val="1"/>
      <w:numFmt w:val="bullet"/>
      <w:lvlText w:val="−"/>
      <w:lvlJc w:val="left"/>
      <w:pPr>
        <w:ind w:left="14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">
    <w:nsid w:val="072C4E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A6B607A"/>
    <w:multiLevelType w:val="multilevel"/>
    <w:tmpl w:val="0D1C497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FFB06E0"/>
    <w:multiLevelType w:val="multilevel"/>
    <w:tmpl w:val="40429A66"/>
    <w:lvl w:ilvl="0">
      <w:start w:val="1"/>
      <w:numFmt w:val="decimal"/>
      <w:lvlText w:val="%1."/>
      <w:lvlJc w:val="left"/>
      <w:pPr>
        <w:ind w:left="1439" w:hanging="90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31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4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1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63" w:hanging="1800"/>
      </w:pPr>
      <w:rPr>
        <w:rFonts w:cs="Times New Roman" w:hint="default"/>
      </w:rPr>
    </w:lvl>
  </w:abstractNum>
  <w:abstractNum w:abstractNumId="4">
    <w:nsid w:val="235D5D56"/>
    <w:multiLevelType w:val="hybridMultilevel"/>
    <w:tmpl w:val="B4B63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0C26F3"/>
    <w:multiLevelType w:val="multilevel"/>
    <w:tmpl w:val="FA401F6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284E74D2"/>
    <w:multiLevelType w:val="hybridMultilevel"/>
    <w:tmpl w:val="C2AA9788"/>
    <w:lvl w:ilvl="0" w:tplc="04190011">
      <w:start w:val="1"/>
      <w:numFmt w:val="decimal"/>
      <w:lvlText w:val="%1)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">
    <w:nsid w:val="3A6A4613"/>
    <w:multiLevelType w:val="hybridMultilevel"/>
    <w:tmpl w:val="FACE6E20"/>
    <w:lvl w:ilvl="0" w:tplc="0D467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2E350CA"/>
    <w:multiLevelType w:val="hybridMultilevel"/>
    <w:tmpl w:val="427AAEC2"/>
    <w:lvl w:ilvl="0" w:tplc="A49C6D58">
      <w:start w:val="1"/>
      <w:numFmt w:val="russianLower"/>
      <w:lvlText w:val="%1)"/>
      <w:lvlJc w:val="left"/>
      <w:pPr>
        <w:ind w:left="125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9">
    <w:nsid w:val="48F10A85"/>
    <w:multiLevelType w:val="multilevel"/>
    <w:tmpl w:val="97C006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C37D5B"/>
    <w:multiLevelType w:val="multilevel"/>
    <w:tmpl w:val="A3509C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1">
    <w:nsid w:val="53D25FBE"/>
    <w:multiLevelType w:val="multilevel"/>
    <w:tmpl w:val="FA401F6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544F19F8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072382"/>
    <w:multiLevelType w:val="multilevel"/>
    <w:tmpl w:val="89B6A75A"/>
    <w:lvl w:ilvl="0">
      <w:start w:val="1"/>
      <w:numFmt w:val="decimal"/>
      <w:lvlText w:val="Раздел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579E04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5D3F1350"/>
    <w:multiLevelType w:val="hybridMultilevel"/>
    <w:tmpl w:val="54B051A0"/>
    <w:lvl w:ilvl="0" w:tplc="0D4679B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68234643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E4378B"/>
    <w:multiLevelType w:val="multilevel"/>
    <w:tmpl w:val="FC9475A0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7BAA0DD1"/>
    <w:multiLevelType w:val="hybridMultilevel"/>
    <w:tmpl w:val="C2AA9788"/>
    <w:lvl w:ilvl="0" w:tplc="04190011">
      <w:start w:val="1"/>
      <w:numFmt w:val="decimal"/>
      <w:lvlText w:val="%1)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3"/>
  </w:num>
  <w:num w:numId="4">
    <w:abstractNumId w:val="17"/>
  </w:num>
  <w:num w:numId="5">
    <w:abstractNumId w:val="10"/>
  </w:num>
  <w:num w:numId="6">
    <w:abstractNumId w:val="15"/>
  </w:num>
  <w:num w:numId="7">
    <w:abstractNumId w:val="13"/>
  </w:num>
  <w:num w:numId="8">
    <w:abstractNumId w:val="14"/>
  </w:num>
  <w:num w:numId="9">
    <w:abstractNumId w:val="1"/>
  </w:num>
  <w:num w:numId="10">
    <w:abstractNumId w:val="12"/>
  </w:num>
  <w:num w:numId="11">
    <w:abstractNumId w:val="16"/>
  </w:num>
  <w:num w:numId="12">
    <w:abstractNumId w:val="7"/>
  </w:num>
  <w:num w:numId="13">
    <w:abstractNumId w:val="8"/>
  </w:num>
  <w:num w:numId="14">
    <w:abstractNumId w:val="5"/>
  </w:num>
  <w:num w:numId="15">
    <w:abstractNumId w:val="11"/>
  </w:num>
  <w:num w:numId="16">
    <w:abstractNumId w:val="2"/>
  </w:num>
  <w:num w:numId="17">
    <w:abstractNumId w:val="4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047"/>
    <w:rsid w:val="00001C30"/>
    <w:rsid w:val="00011433"/>
    <w:rsid w:val="00020391"/>
    <w:rsid w:val="0002540B"/>
    <w:rsid w:val="0005530D"/>
    <w:rsid w:val="00061B9A"/>
    <w:rsid w:val="00064D29"/>
    <w:rsid w:val="00074F15"/>
    <w:rsid w:val="00080F79"/>
    <w:rsid w:val="000B1A82"/>
    <w:rsid w:val="000B2DFE"/>
    <w:rsid w:val="000E0A1F"/>
    <w:rsid w:val="000F7559"/>
    <w:rsid w:val="001137D1"/>
    <w:rsid w:val="00150FA0"/>
    <w:rsid w:val="001A6A29"/>
    <w:rsid w:val="001B288D"/>
    <w:rsid w:val="001C1ABC"/>
    <w:rsid w:val="001C6441"/>
    <w:rsid w:val="001D5B78"/>
    <w:rsid w:val="0021063C"/>
    <w:rsid w:val="00232E02"/>
    <w:rsid w:val="00252522"/>
    <w:rsid w:val="00260311"/>
    <w:rsid w:val="00263090"/>
    <w:rsid w:val="00263C6B"/>
    <w:rsid w:val="002850A4"/>
    <w:rsid w:val="002C44F7"/>
    <w:rsid w:val="002E5D90"/>
    <w:rsid w:val="002F6001"/>
    <w:rsid w:val="00311292"/>
    <w:rsid w:val="00324766"/>
    <w:rsid w:val="003626E6"/>
    <w:rsid w:val="00364E52"/>
    <w:rsid w:val="003B08A1"/>
    <w:rsid w:val="00432449"/>
    <w:rsid w:val="00451045"/>
    <w:rsid w:val="00460590"/>
    <w:rsid w:val="00476EE3"/>
    <w:rsid w:val="004814C6"/>
    <w:rsid w:val="004967DF"/>
    <w:rsid w:val="004C2AB9"/>
    <w:rsid w:val="004D50A6"/>
    <w:rsid w:val="004D7CBD"/>
    <w:rsid w:val="004E7CC8"/>
    <w:rsid w:val="004F69BB"/>
    <w:rsid w:val="004F7C4D"/>
    <w:rsid w:val="0051491E"/>
    <w:rsid w:val="00523E01"/>
    <w:rsid w:val="005326A0"/>
    <w:rsid w:val="0056400C"/>
    <w:rsid w:val="00577738"/>
    <w:rsid w:val="00581914"/>
    <w:rsid w:val="005A7E92"/>
    <w:rsid w:val="005B504D"/>
    <w:rsid w:val="005C1B73"/>
    <w:rsid w:val="005C466A"/>
    <w:rsid w:val="005D3047"/>
    <w:rsid w:val="005E6E42"/>
    <w:rsid w:val="005F3AF7"/>
    <w:rsid w:val="005F63F0"/>
    <w:rsid w:val="00624750"/>
    <w:rsid w:val="0066096C"/>
    <w:rsid w:val="006616A4"/>
    <w:rsid w:val="006645DD"/>
    <w:rsid w:val="00677FD9"/>
    <w:rsid w:val="00681201"/>
    <w:rsid w:val="006830F2"/>
    <w:rsid w:val="00683875"/>
    <w:rsid w:val="00685264"/>
    <w:rsid w:val="006A7435"/>
    <w:rsid w:val="006A797C"/>
    <w:rsid w:val="006B0C13"/>
    <w:rsid w:val="006B1DE3"/>
    <w:rsid w:val="006C6A46"/>
    <w:rsid w:val="006D0BC4"/>
    <w:rsid w:val="00702A39"/>
    <w:rsid w:val="007055F1"/>
    <w:rsid w:val="007256D3"/>
    <w:rsid w:val="007306D7"/>
    <w:rsid w:val="007321CD"/>
    <w:rsid w:val="00752D6E"/>
    <w:rsid w:val="0076595A"/>
    <w:rsid w:val="00770648"/>
    <w:rsid w:val="00771498"/>
    <w:rsid w:val="00780CB1"/>
    <w:rsid w:val="007A344B"/>
    <w:rsid w:val="007A5273"/>
    <w:rsid w:val="007B673A"/>
    <w:rsid w:val="007C7CA0"/>
    <w:rsid w:val="007D2769"/>
    <w:rsid w:val="007F2A7F"/>
    <w:rsid w:val="007F5399"/>
    <w:rsid w:val="00806E71"/>
    <w:rsid w:val="00827AF7"/>
    <w:rsid w:val="00833EE4"/>
    <w:rsid w:val="00874BCF"/>
    <w:rsid w:val="00881A6E"/>
    <w:rsid w:val="0088526F"/>
    <w:rsid w:val="008B18A8"/>
    <w:rsid w:val="008B3F09"/>
    <w:rsid w:val="008F5711"/>
    <w:rsid w:val="009112DB"/>
    <w:rsid w:val="00912CB7"/>
    <w:rsid w:val="009361A7"/>
    <w:rsid w:val="00950E8F"/>
    <w:rsid w:val="00957C73"/>
    <w:rsid w:val="00957D7C"/>
    <w:rsid w:val="0097529B"/>
    <w:rsid w:val="009946AD"/>
    <w:rsid w:val="00996D59"/>
    <w:rsid w:val="009B5164"/>
    <w:rsid w:val="009D0FE1"/>
    <w:rsid w:val="009D5054"/>
    <w:rsid w:val="009F14CF"/>
    <w:rsid w:val="00A036CD"/>
    <w:rsid w:val="00A04E21"/>
    <w:rsid w:val="00A362DB"/>
    <w:rsid w:val="00A47E89"/>
    <w:rsid w:val="00A5232F"/>
    <w:rsid w:val="00A62C0C"/>
    <w:rsid w:val="00A65A42"/>
    <w:rsid w:val="00A73D12"/>
    <w:rsid w:val="00A81669"/>
    <w:rsid w:val="00AE5BB9"/>
    <w:rsid w:val="00AF27AC"/>
    <w:rsid w:val="00B142DF"/>
    <w:rsid w:val="00B345EB"/>
    <w:rsid w:val="00B645B8"/>
    <w:rsid w:val="00B70CBA"/>
    <w:rsid w:val="00B8711F"/>
    <w:rsid w:val="00BD1537"/>
    <w:rsid w:val="00BE218E"/>
    <w:rsid w:val="00BF7736"/>
    <w:rsid w:val="00C0040E"/>
    <w:rsid w:val="00C1320A"/>
    <w:rsid w:val="00C178EA"/>
    <w:rsid w:val="00C85C0F"/>
    <w:rsid w:val="00CC24E4"/>
    <w:rsid w:val="00CE5758"/>
    <w:rsid w:val="00D064FF"/>
    <w:rsid w:val="00D640BC"/>
    <w:rsid w:val="00D72F77"/>
    <w:rsid w:val="00D747F9"/>
    <w:rsid w:val="00DC0ECC"/>
    <w:rsid w:val="00DC1892"/>
    <w:rsid w:val="00DC4028"/>
    <w:rsid w:val="00DD69C4"/>
    <w:rsid w:val="00DF4745"/>
    <w:rsid w:val="00E04230"/>
    <w:rsid w:val="00E41696"/>
    <w:rsid w:val="00E61D09"/>
    <w:rsid w:val="00E85810"/>
    <w:rsid w:val="00EE5E23"/>
    <w:rsid w:val="00F00DCC"/>
    <w:rsid w:val="00F14C76"/>
    <w:rsid w:val="00F34626"/>
    <w:rsid w:val="00F430E1"/>
    <w:rsid w:val="00F709F6"/>
    <w:rsid w:val="00F76ADC"/>
    <w:rsid w:val="00F82268"/>
    <w:rsid w:val="00F8247F"/>
    <w:rsid w:val="00FF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8711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F6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2F600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F63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_"/>
    <w:basedOn w:val="a0"/>
    <w:link w:val="5"/>
    <w:rsid w:val="00577738"/>
    <w:rPr>
      <w:rFonts w:ascii="Times New Roman" w:eastAsia="Times New Roman" w:hAnsi="Times New Roman"/>
      <w:spacing w:val="2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7"/>
    <w:rsid w:val="00577738"/>
    <w:pPr>
      <w:widowControl w:val="0"/>
      <w:shd w:val="clear" w:color="auto" w:fill="FFFFFF"/>
      <w:spacing w:before="180" w:after="0" w:line="0" w:lineRule="atLeast"/>
      <w:ind w:hanging="1460"/>
      <w:jc w:val="both"/>
    </w:pPr>
    <w:rPr>
      <w:rFonts w:ascii="Times New Roman" w:eastAsia="Times New Roman" w:hAnsi="Times New Roman"/>
      <w:spacing w:val="2"/>
      <w:sz w:val="23"/>
      <w:szCs w:val="23"/>
      <w:lang w:eastAsia="ru-RU"/>
    </w:rPr>
  </w:style>
  <w:style w:type="character" w:customStyle="1" w:styleId="4">
    <w:name w:val="Основной текст4"/>
    <w:basedOn w:val="a7"/>
    <w:rsid w:val="00577738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basedOn w:val="a7"/>
    <w:rsid w:val="00577738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7"/>
    <w:rsid w:val="00577738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a8">
    <w:name w:val="Hyperlink"/>
    <w:basedOn w:val="a0"/>
    <w:rsid w:val="00577738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8711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F6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2F600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F63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_"/>
    <w:basedOn w:val="a0"/>
    <w:link w:val="5"/>
    <w:rsid w:val="00577738"/>
    <w:rPr>
      <w:rFonts w:ascii="Times New Roman" w:eastAsia="Times New Roman" w:hAnsi="Times New Roman"/>
      <w:spacing w:val="2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7"/>
    <w:rsid w:val="00577738"/>
    <w:pPr>
      <w:widowControl w:val="0"/>
      <w:shd w:val="clear" w:color="auto" w:fill="FFFFFF"/>
      <w:spacing w:before="180" w:after="0" w:line="0" w:lineRule="atLeast"/>
      <w:ind w:hanging="1460"/>
      <w:jc w:val="both"/>
    </w:pPr>
    <w:rPr>
      <w:rFonts w:ascii="Times New Roman" w:eastAsia="Times New Roman" w:hAnsi="Times New Roman"/>
      <w:spacing w:val="2"/>
      <w:sz w:val="23"/>
      <w:szCs w:val="23"/>
      <w:lang w:eastAsia="ru-RU"/>
    </w:rPr>
  </w:style>
  <w:style w:type="character" w:customStyle="1" w:styleId="4">
    <w:name w:val="Основной текст4"/>
    <w:basedOn w:val="a7"/>
    <w:rsid w:val="00577738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basedOn w:val="a7"/>
    <w:rsid w:val="00577738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7"/>
    <w:rsid w:val="00577738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a8">
    <w:name w:val="Hyperlink"/>
    <w:basedOn w:val="a0"/>
    <w:rsid w:val="00577738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3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0B06D-0B13-4567-AC3D-BBB34C59E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654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Муниципального района "Печора""</Company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PC</dc:creator>
  <cp:lastModifiedBy>Пользователь</cp:lastModifiedBy>
  <cp:revision>15</cp:revision>
  <cp:lastPrinted>2018-08-06T08:25:00Z</cp:lastPrinted>
  <dcterms:created xsi:type="dcterms:W3CDTF">2019-11-08T08:19:00Z</dcterms:created>
  <dcterms:modified xsi:type="dcterms:W3CDTF">2024-05-28T11:02:00Z</dcterms:modified>
</cp:coreProperties>
</file>