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Приложение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к решению Совета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2E12B8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 w:rsidR="006162F4">
        <w:rPr>
          <w:sz w:val="26"/>
          <w:szCs w:val="26"/>
          <w:lang w:eastAsia="en-US"/>
        </w:rPr>
        <w:t xml:space="preserve">                            </w:t>
      </w:r>
      <w:r>
        <w:rPr>
          <w:sz w:val="26"/>
          <w:szCs w:val="26"/>
          <w:lang w:eastAsia="en-US"/>
        </w:rPr>
        <w:t xml:space="preserve">от </w:t>
      </w:r>
      <w:r w:rsidR="002E12B8">
        <w:rPr>
          <w:sz w:val="26"/>
          <w:szCs w:val="26"/>
          <w:lang w:eastAsia="en-US"/>
        </w:rPr>
        <w:t>7 мая</w:t>
      </w:r>
      <w:r w:rsidR="007A71C7">
        <w:rPr>
          <w:sz w:val="26"/>
          <w:szCs w:val="26"/>
          <w:lang w:eastAsia="en-US"/>
        </w:rPr>
        <w:t xml:space="preserve"> 202</w:t>
      </w:r>
      <w:r w:rsidR="006162F4">
        <w:rPr>
          <w:sz w:val="26"/>
          <w:szCs w:val="26"/>
          <w:lang w:eastAsia="en-US"/>
        </w:rPr>
        <w:t>4</w:t>
      </w:r>
      <w:r w:rsidR="007A71C7">
        <w:rPr>
          <w:sz w:val="26"/>
          <w:szCs w:val="26"/>
          <w:lang w:eastAsia="en-US"/>
        </w:rPr>
        <w:t xml:space="preserve">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</w:t>
      </w:r>
      <w:r w:rsidR="002E12B8">
        <w:rPr>
          <w:sz w:val="26"/>
          <w:szCs w:val="26"/>
          <w:lang w:eastAsia="en-US"/>
        </w:rPr>
        <w:t>31</w:t>
      </w:r>
      <w:r>
        <w:rPr>
          <w:sz w:val="26"/>
          <w:szCs w:val="26"/>
          <w:lang w:eastAsia="en-US"/>
        </w:rPr>
        <w:t>/3</w:t>
      </w:r>
      <w:r w:rsidR="006162F4">
        <w:rPr>
          <w:sz w:val="26"/>
          <w:szCs w:val="26"/>
          <w:lang w:eastAsia="en-US"/>
        </w:rPr>
        <w:t>8</w:t>
      </w:r>
      <w:r w:rsidR="00F30211">
        <w:rPr>
          <w:sz w:val="26"/>
          <w:szCs w:val="26"/>
          <w:lang w:eastAsia="en-US"/>
        </w:rPr>
        <w:t>6</w:t>
      </w:r>
    </w:p>
    <w:p w:rsid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F30211" w:rsidRDefault="00F30211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F30211" w:rsidRPr="007B3FA4" w:rsidRDefault="00F30211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F30211" w:rsidRPr="00F30211" w:rsidRDefault="00F30211" w:rsidP="00F3021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30211">
        <w:rPr>
          <w:b/>
          <w:bCs/>
          <w:sz w:val="26"/>
          <w:szCs w:val="26"/>
        </w:rPr>
        <w:t>ПОЛОЖЕНИЕ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30211">
        <w:rPr>
          <w:b/>
          <w:bCs/>
          <w:sz w:val="26"/>
          <w:szCs w:val="26"/>
        </w:rPr>
        <w:t xml:space="preserve">О ПОРЯДКЕ УВЕКОВЕЧЕНИЯ НА ТЕРРИТОРИИ МУНИЦИПАЛЬНОГО ОБРАЗОВАНИЯ МУНИЦИПАЛЬНОГО РАЙОНА «ПЕЧОРА» ПАМЯТИ ПОГИБШИХ В ХОДЕ ВОЕННЫХ ДЕЙСТВИЙ, ПРИ ВЫПОЛНЕНИИ ДРУГИХ БОЕВЫХ ЗАДАЧ ИЛИ ПРИ ВЫПОЛНЕНИИ СЛУЖЕБНЫХ ОБЯЗАННОСТЕЙ ПО ЗАЩИТЕ ОТЕЧЕСТВА 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</w:p>
    <w:p w:rsidR="00F30211" w:rsidRPr="00F30211" w:rsidRDefault="00F30211" w:rsidP="00F30211">
      <w:pPr>
        <w:tabs>
          <w:tab w:val="left" w:pos="1134"/>
        </w:tabs>
        <w:ind w:firstLine="709"/>
        <w:jc w:val="both"/>
        <w:rPr>
          <w:b/>
          <w:color w:val="000000"/>
          <w:sz w:val="26"/>
          <w:szCs w:val="26"/>
        </w:rPr>
      </w:pPr>
      <w:r w:rsidRPr="00F30211">
        <w:rPr>
          <w:b/>
          <w:color w:val="000000"/>
          <w:sz w:val="26"/>
          <w:szCs w:val="26"/>
        </w:rPr>
        <w:t>Глава 1. Общие положения</w:t>
      </w:r>
    </w:p>
    <w:p w:rsidR="00F30211" w:rsidRPr="00F30211" w:rsidRDefault="00F30211" w:rsidP="00F30211">
      <w:pPr>
        <w:tabs>
          <w:tab w:val="left" w:pos="1134"/>
        </w:tabs>
        <w:ind w:firstLine="851"/>
        <w:jc w:val="both"/>
        <w:rPr>
          <w:b/>
          <w:color w:val="000000"/>
          <w:sz w:val="26"/>
          <w:szCs w:val="26"/>
        </w:rPr>
      </w:pPr>
    </w:p>
    <w:p w:rsidR="00F30211" w:rsidRPr="00F30211" w:rsidRDefault="00F30211" w:rsidP="00F30211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Настоящее Положение определяет порядок увековечения на территории городских (сельских) поселений, входящих в состав муниципального образования муниципального района «Печора» (далее – на территории МО МР «Печора») памяти погибших в ходе военных действий, при выполнении других боевых задач или при выполнении служебных обязанностей по защите Отечества </w:t>
      </w:r>
      <w:r w:rsidRPr="00F30211">
        <w:rPr>
          <w:color w:val="000000"/>
          <w:sz w:val="26"/>
          <w:szCs w:val="26"/>
        </w:rPr>
        <w:t>(далее – Положение)</w:t>
      </w:r>
      <w:r w:rsidRPr="00F30211">
        <w:rPr>
          <w:sz w:val="26"/>
          <w:szCs w:val="26"/>
        </w:rPr>
        <w:t>.</w:t>
      </w:r>
    </w:p>
    <w:p w:rsidR="00F30211" w:rsidRPr="00F30211" w:rsidRDefault="00F30211" w:rsidP="00F30211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F30211">
        <w:rPr>
          <w:sz w:val="26"/>
          <w:szCs w:val="26"/>
        </w:rPr>
        <w:t xml:space="preserve">Настоящее Положение </w:t>
      </w:r>
      <w:r w:rsidRPr="00F30211">
        <w:rPr>
          <w:color w:val="000000"/>
          <w:sz w:val="26"/>
          <w:szCs w:val="26"/>
        </w:rPr>
        <w:t xml:space="preserve">разработано в соответствии с Законом Российской Федерации от 14 января 1993 года № 4292-1 «Об увековечении памяти погибших при Защите Отечества», </w:t>
      </w:r>
      <w:r w:rsidRPr="00F30211">
        <w:rPr>
          <w:sz w:val="26"/>
          <w:szCs w:val="26"/>
        </w:rPr>
        <w:t>Законом Республики Коми от 31 марта 2022 года № 17-РЗ «О регулировании отдельных отношений на территории Республики Коми в сфере увековечения памяти погибших при защите Отечества», Законом Республики Коми от 03 декабря 2012 года № 103-РЗ «Об увековечении в Республике</w:t>
      </w:r>
      <w:proofErr w:type="gramEnd"/>
      <w:r w:rsidRPr="00F30211">
        <w:rPr>
          <w:sz w:val="26"/>
          <w:szCs w:val="26"/>
        </w:rPr>
        <w:t xml:space="preserve"> </w:t>
      </w:r>
      <w:proofErr w:type="gramStart"/>
      <w:r w:rsidRPr="00F30211">
        <w:rPr>
          <w:sz w:val="26"/>
          <w:szCs w:val="26"/>
        </w:rPr>
        <w:t>Коми памяти выдающихся деятелей, заслуженных лиц, а также исторических событий и памятных дат», Указом Главы Республики Коми от 16 июля 2013 года № 86 «О мерах по реализации Закона Республики Коми «Об увековечении в Республике Коми памяти выдающихся деятелей, заслуженных лиц, а также исторических событий и памятных дат» и признании утратившими силу некоторых указов Главы Республики Коми», Уставом МО МР «Печора</w:t>
      </w:r>
      <w:proofErr w:type="gramEnd"/>
      <w:r w:rsidRPr="00F30211">
        <w:rPr>
          <w:sz w:val="26"/>
          <w:szCs w:val="26"/>
        </w:rPr>
        <w:t xml:space="preserve">», </w:t>
      </w:r>
      <w:r w:rsidR="00B45349">
        <w:rPr>
          <w:sz w:val="26"/>
          <w:szCs w:val="26"/>
        </w:rPr>
        <w:t>Регламентом</w:t>
      </w:r>
      <w:r w:rsidRPr="00F30211">
        <w:rPr>
          <w:sz w:val="26"/>
          <w:szCs w:val="26"/>
        </w:rPr>
        <w:t xml:space="preserve"> Совета муниципального района «Печора» (далее – Совет МР «Печора»).</w:t>
      </w:r>
      <w:bookmarkStart w:id="0" w:name="_GoBack"/>
      <w:bookmarkEnd w:id="0"/>
    </w:p>
    <w:p w:rsidR="00F30211" w:rsidRPr="00F30211" w:rsidRDefault="00F30211" w:rsidP="00F30211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Настоящее Положение регламентирует порядок увековечения на территории МО МР «Печора» памяти следующих лиц: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1) погибших в ходе военных действий, при выполнении других боевых задач или при выполнении служебных обязанностей по защите Отечества (далее – погибших при защите Отечества);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2) погибших при выполнении воинского и служебного долга на территориях других государств;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3) 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обязанностей;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lastRenderedPageBreak/>
        <w:t>4) погибших, умерших в плену, в котором оказались в силу сложившейся боевой обстановки, но не утративших своей чести и достоинства, не изменивших Родине.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sz w:val="26"/>
          <w:szCs w:val="26"/>
        </w:rPr>
        <w:t xml:space="preserve">1.4. </w:t>
      </w:r>
      <w:r w:rsidRPr="00F30211">
        <w:rPr>
          <w:color w:val="000000"/>
          <w:sz w:val="26"/>
          <w:szCs w:val="26"/>
        </w:rPr>
        <w:t xml:space="preserve">Увековечение на территории МО МР «Печора» </w:t>
      </w:r>
      <w:r w:rsidRPr="00F30211">
        <w:rPr>
          <w:sz w:val="26"/>
          <w:szCs w:val="26"/>
        </w:rPr>
        <w:t>памяти погибших при защите Отечества</w:t>
      </w:r>
      <w:r w:rsidRPr="00F30211">
        <w:rPr>
          <w:color w:val="000000"/>
          <w:sz w:val="26"/>
          <w:szCs w:val="26"/>
        </w:rPr>
        <w:t xml:space="preserve"> осуществляется в форме </w:t>
      </w:r>
      <w:r w:rsidRPr="00F30211">
        <w:rPr>
          <w:sz w:val="26"/>
          <w:szCs w:val="26"/>
        </w:rPr>
        <w:t>установки памятников, мемориальных досок, иных мемориальных сооружений на фасадах зданий, строений, сооружений, на земельных участках и (или) объектах находящихся в собственности МО МР «Печора», кроме объектов, находящихся в собственности Республики Коми и Российской Федерации.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1.5. Рассмотрение вопроса об увековечении </w:t>
      </w:r>
      <w:r w:rsidRPr="00F30211">
        <w:rPr>
          <w:sz w:val="26"/>
          <w:szCs w:val="26"/>
        </w:rPr>
        <w:t>на территории МО МР «Печора» памяти погибших при защите Отечества</w:t>
      </w:r>
      <w:r w:rsidRPr="00F30211">
        <w:rPr>
          <w:color w:val="000000"/>
          <w:sz w:val="26"/>
          <w:szCs w:val="26"/>
        </w:rPr>
        <w:t xml:space="preserve"> производится по истечении не менее 6 месяцев после даты </w:t>
      </w:r>
      <w:r w:rsidRPr="00F30211">
        <w:rPr>
          <w:sz w:val="26"/>
          <w:szCs w:val="26"/>
        </w:rPr>
        <w:t>смерти лица, память которого подлежит увековечению.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b/>
          <w:sz w:val="26"/>
          <w:szCs w:val="26"/>
        </w:rPr>
      </w:pPr>
      <w:r w:rsidRPr="00F30211">
        <w:rPr>
          <w:b/>
          <w:color w:val="000000"/>
          <w:sz w:val="26"/>
          <w:szCs w:val="26"/>
        </w:rPr>
        <w:t xml:space="preserve">Глава 2. Порядок </w:t>
      </w:r>
      <w:r w:rsidRPr="00F30211">
        <w:rPr>
          <w:b/>
          <w:sz w:val="26"/>
          <w:szCs w:val="26"/>
        </w:rPr>
        <w:t>увековечения памяти погибших при защите Отечества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2.1. </w:t>
      </w:r>
      <w:r w:rsidRPr="00F30211">
        <w:rPr>
          <w:sz w:val="26"/>
          <w:szCs w:val="26"/>
        </w:rPr>
        <w:t>Решение об увековечении на территории МО МР «Печора» памяти погибших при защите Отечества в форме</w:t>
      </w:r>
      <w:r w:rsidRPr="00F30211">
        <w:rPr>
          <w:color w:val="000000"/>
          <w:sz w:val="26"/>
          <w:szCs w:val="26"/>
        </w:rPr>
        <w:t xml:space="preserve">, указанной в п. 1.4. Положения, </w:t>
      </w:r>
      <w:r w:rsidRPr="00F30211">
        <w:rPr>
          <w:sz w:val="26"/>
          <w:szCs w:val="26"/>
        </w:rPr>
        <w:t>принимает Совет МР «Печора» по представлению администрации муниципального района «Печора» (далее – администрация МР «Печора»).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2.2. Предложения об увековечении на территории МО МР «Печора» вносят органы государственной власти, органы местного самоуправления, юридические лица, независимо от их организационно-правовой формы, общественные и религиозные организации (далее - инициаторы).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" w:name="Par108"/>
      <w:bookmarkEnd w:id="1"/>
      <w:r w:rsidRPr="00F30211">
        <w:rPr>
          <w:sz w:val="26"/>
          <w:szCs w:val="26"/>
        </w:rPr>
        <w:t>2.3. Инициаторы предложения об увековечении представляют в Управление культуры и туризма МР «Печора» (далее – Управление культуры) следующие документы: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1) ходатайство об увековечении с указанием формы увековечения (приложение 1 к Положению);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30211">
        <w:rPr>
          <w:sz w:val="26"/>
          <w:szCs w:val="26"/>
        </w:rPr>
        <w:t>2) краткую биографию лица, подлежащего увековечению (при наличии);</w:t>
      </w:r>
      <w:r w:rsidRPr="00F30211">
        <w:rPr>
          <w:color w:val="000000"/>
          <w:sz w:val="26"/>
          <w:szCs w:val="26"/>
        </w:rPr>
        <w:t xml:space="preserve"> 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>3) копию свидетельства о смерти лица, подлежащего увековечению;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proofErr w:type="gramStart"/>
      <w:r w:rsidRPr="00F30211">
        <w:rPr>
          <w:color w:val="000000"/>
          <w:sz w:val="26"/>
          <w:szCs w:val="26"/>
        </w:rPr>
        <w:t xml:space="preserve">4) копию документа, подтверждающего гибель лица погибшего </w:t>
      </w:r>
      <w:r w:rsidRPr="00F30211">
        <w:rPr>
          <w:sz w:val="26"/>
          <w:szCs w:val="26"/>
        </w:rPr>
        <w:t>при защите Отечества, при выполнении воинского и служебного долга на территориях других государств, от ран, контузий, увечий или заболеваний, полученных при защите Отечества, а также пропавших без вести в ходе военных действий, при выполнении других боевых задач или при выполнении служебных обязанностей, погибших, умерших в плену, в котором оказались в силу сложившейся боевой</w:t>
      </w:r>
      <w:proofErr w:type="gramEnd"/>
      <w:r w:rsidRPr="00F30211">
        <w:rPr>
          <w:sz w:val="26"/>
          <w:szCs w:val="26"/>
        </w:rPr>
        <w:t xml:space="preserve"> обстановки, но не </w:t>
      </w:r>
      <w:proofErr w:type="gramStart"/>
      <w:r w:rsidRPr="00F30211">
        <w:rPr>
          <w:sz w:val="26"/>
          <w:szCs w:val="26"/>
        </w:rPr>
        <w:t>утративших</w:t>
      </w:r>
      <w:proofErr w:type="gramEnd"/>
      <w:r w:rsidRPr="00F30211">
        <w:rPr>
          <w:sz w:val="26"/>
          <w:szCs w:val="26"/>
        </w:rPr>
        <w:t xml:space="preserve"> своей чести и достоинства, не изменивших Родине;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>5) копии документов, подтверждающих проявление особого героизма, мужества, смелости, отваги увековечиваемого лица (при наличии);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6) письменное согласие от членов семьи лица, память которого подлежит увековечить, на совершение действий по увековечению памяти лица, с указанием формы увековечения (</w:t>
      </w:r>
      <w:r w:rsidRPr="00F30211">
        <w:rPr>
          <w:color w:val="000000"/>
          <w:sz w:val="26"/>
          <w:szCs w:val="26"/>
        </w:rPr>
        <w:t xml:space="preserve">п. 1.4. </w:t>
      </w:r>
      <w:proofErr w:type="gramStart"/>
      <w:r w:rsidRPr="00F30211">
        <w:rPr>
          <w:color w:val="000000"/>
          <w:sz w:val="26"/>
          <w:szCs w:val="26"/>
        </w:rPr>
        <w:t>Положения);</w:t>
      </w:r>
      <w:proofErr w:type="gramEnd"/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7) письменное предложение о месте установки памятника, мемориальной доски, иного мемориального сооружения с </w:t>
      </w:r>
      <w:proofErr w:type="spellStart"/>
      <w:r w:rsidRPr="00F30211">
        <w:rPr>
          <w:sz w:val="26"/>
          <w:szCs w:val="26"/>
        </w:rPr>
        <w:t>фотофиксацией</w:t>
      </w:r>
      <w:proofErr w:type="spellEnd"/>
      <w:r w:rsidRPr="00F30211">
        <w:rPr>
          <w:sz w:val="26"/>
          <w:szCs w:val="26"/>
        </w:rPr>
        <w:t xml:space="preserve"> предлагаемого места установки;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8) письменное предложение по эскизному проекту мемориальной доски, макета памятника, иного мемориального сооружения с указанием текста надписи;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30211">
        <w:rPr>
          <w:sz w:val="26"/>
          <w:szCs w:val="26"/>
        </w:rPr>
        <w:t xml:space="preserve">9) письменное согласие органа, осуществляющего функции и полномочия </w:t>
      </w:r>
      <w:r w:rsidRPr="00F30211">
        <w:rPr>
          <w:sz w:val="26"/>
          <w:szCs w:val="26"/>
        </w:rPr>
        <w:lastRenderedPageBreak/>
        <w:t>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сооружения;</w:t>
      </w:r>
      <w:proofErr w:type="gramEnd"/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10) письменное обязательство инициатора о финансировании работ по проектированию, изготовлению, установке памятника, мемориальной доски, иного мемориального сооружения. 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11) в случае предоставления (направления) инициатором предложения об увековечении в форме установки памятника, мемориальной доски, иного мемориального сооружения на объекте культурного наследия или в границах территории объекта культурного наследия республиканского значения – письменное согласие Управления Республики Коми по охране объектов культурного наследия;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2.4. Управление культуры осуществляет проверку документов, указанных в п. 2.3. Положения, в течение 15 рабочих дней со дня их поступления в Управление культуры для дальнейшего направления в Комиссию по культурно-историческому наследию (далее – Комиссия).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Комиссия осуществляет свою работу в соответствии с Положением о комиссии, утвержденным распоряжением администрации МР «Печора» от 27.01.2015 года № 43-р «О комиссии по культурно-историческому наследию на территории муниципального района «Печора».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2" w:name="Par122"/>
      <w:bookmarkEnd w:id="2"/>
      <w:r w:rsidRPr="00F30211">
        <w:rPr>
          <w:sz w:val="26"/>
          <w:szCs w:val="26"/>
        </w:rPr>
        <w:t>2.5. Основаниями для отказа в направлении на рассмотрение в Комиссию документов, указанных в пункте 2.3 Положения, являются: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1) непредставление или представление в неполном объеме документов, указанных в пункте 2.3 Положения;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2) наличие в представленных документах недостоверных сведений и сведений, не поддающихся прочтению;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3) отказ Управления Республики Коми по охране объектов культурного наследия в согласовании в случае рассмотрения предложения об установке памятника, мемориальной доски, иного мемориального сооружения на объекте культурного наследия или в границах территории объекта культурного наследия;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30211">
        <w:rPr>
          <w:sz w:val="26"/>
          <w:szCs w:val="26"/>
        </w:rPr>
        <w:t>4) отказ органа, осуществляющего функции и полномочия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сооружения.</w:t>
      </w:r>
      <w:proofErr w:type="gramEnd"/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2.6.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 При этом предусмотренный в пункте </w:t>
      </w:r>
      <w:hyperlink w:anchor="Par122" w:history="1">
        <w:r w:rsidRPr="00F30211">
          <w:rPr>
            <w:sz w:val="26"/>
            <w:szCs w:val="26"/>
          </w:rPr>
          <w:t>2.4</w:t>
        </w:r>
      </w:hyperlink>
      <w:r w:rsidRPr="00F30211">
        <w:rPr>
          <w:sz w:val="26"/>
          <w:szCs w:val="26"/>
        </w:rPr>
        <w:t>. настоящего Положения срок рассмотрения и проверки документов, указанных в пункте 2.3. Положения, продлевается начальником Управления культуры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2.7. </w:t>
      </w:r>
      <w:proofErr w:type="gramStart"/>
      <w:r w:rsidRPr="00F30211">
        <w:rPr>
          <w:sz w:val="26"/>
          <w:szCs w:val="26"/>
        </w:rPr>
        <w:t>В случае отсутствия оснований для отказа в направлении на рассмотрение в Комиссию</w:t>
      </w:r>
      <w:proofErr w:type="gramEnd"/>
      <w:r w:rsidRPr="00F30211">
        <w:rPr>
          <w:sz w:val="26"/>
          <w:szCs w:val="26"/>
        </w:rPr>
        <w:t xml:space="preserve"> документов, указанных в пункте 2.3 Положения, </w:t>
      </w:r>
      <w:r w:rsidRPr="00F30211">
        <w:rPr>
          <w:sz w:val="26"/>
          <w:szCs w:val="26"/>
        </w:rPr>
        <w:lastRenderedPageBreak/>
        <w:t>Управление культуры направляет документы на рассмотрение в Комиссию.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30211">
        <w:rPr>
          <w:sz w:val="26"/>
          <w:szCs w:val="26"/>
        </w:rPr>
        <w:t>В случае наличия оснований для отказа в направлении на рассмотрение в Комиссию</w:t>
      </w:r>
      <w:proofErr w:type="gramEnd"/>
      <w:r w:rsidRPr="00F30211">
        <w:rPr>
          <w:sz w:val="26"/>
          <w:szCs w:val="26"/>
        </w:rPr>
        <w:t xml:space="preserve"> документов, указанных в пункте 2.3 Положения, Управление культуры принимает решение об отказе в направлении указанных документов.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2.8. Инициатору в течение 5 рабочих дней со дня окончания рассмотрения документов, указанных в пункте 2.3 Положения, направляется письменное уведомление о направлении документов, указанных в пункте 2.3 Положения,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2.9. Инициатор имеет право повторно обратиться в Управление культуры с предложением об увековечении после устранения недостатков, послуживших причиной отказа.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2.10. Комиссия рассматривает поступившие от Управления культуры документы, указанные в пункте 2.3 Положения, в течение 30 рабочих дней. По результатам рассмотрения ходатайства Комиссия дает по нему положительное или отрицательное заключение (поддерживает или не поддерживает).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2.11. Заключение, принятое Комиссией, оформляется протоколом.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2.12. При принятии Комиссией положительного заключения секретарь Комиссии готовит </w:t>
      </w:r>
      <w:r w:rsidRPr="00F30211">
        <w:rPr>
          <w:color w:val="000000"/>
          <w:sz w:val="26"/>
          <w:szCs w:val="26"/>
        </w:rPr>
        <w:t xml:space="preserve">проект решения об увековечении </w:t>
      </w:r>
      <w:r w:rsidRPr="00F30211">
        <w:rPr>
          <w:sz w:val="26"/>
          <w:szCs w:val="26"/>
        </w:rPr>
        <w:t xml:space="preserve">памяти погибшего при защите Отечества </w:t>
      </w:r>
      <w:r w:rsidRPr="00F30211">
        <w:rPr>
          <w:color w:val="000000"/>
          <w:sz w:val="26"/>
          <w:szCs w:val="26"/>
        </w:rPr>
        <w:t>и</w:t>
      </w:r>
      <w:r w:rsidRPr="00F30211">
        <w:rPr>
          <w:sz w:val="26"/>
          <w:szCs w:val="26"/>
        </w:rPr>
        <w:t xml:space="preserve"> направляет его на согласование главе муниципального района «Печора» – руководителю администрации. 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2.13.</w:t>
      </w:r>
      <w:r w:rsidRPr="00F30211">
        <w:rPr>
          <w:color w:val="000000"/>
          <w:sz w:val="26"/>
          <w:szCs w:val="26"/>
        </w:rPr>
        <w:t xml:space="preserve"> В случае согласования проекта решения об увековечении </w:t>
      </w:r>
      <w:r w:rsidRPr="00F30211">
        <w:rPr>
          <w:sz w:val="26"/>
          <w:szCs w:val="26"/>
        </w:rPr>
        <w:t>памяти погибшего при защите Отечества,</w:t>
      </w:r>
      <w:r w:rsidRPr="00F30211">
        <w:rPr>
          <w:color w:val="000000"/>
          <w:sz w:val="26"/>
          <w:szCs w:val="26"/>
        </w:rPr>
        <w:t xml:space="preserve"> глава </w:t>
      </w:r>
      <w:r w:rsidRPr="00F30211">
        <w:rPr>
          <w:sz w:val="26"/>
          <w:szCs w:val="26"/>
        </w:rPr>
        <w:t>муниципального района «Печора» – руководитель администрации</w:t>
      </w:r>
      <w:r w:rsidRPr="00F30211">
        <w:rPr>
          <w:color w:val="000000"/>
          <w:sz w:val="26"/>
          <w:szCs w:val="26"/>
        </w:rPr>
        <w:t xml:space="preserve"> вносит проект решения об увековечении </w:t>
      </w:r>
      <w:r w:rsidRPr="00F30211">
        <w:rPr>
          <w:sz w:val="26"/>
          <w:szCs w:val="26"/>
        </w:rPr>
        <w:t>памяти погибшего при защите Отечества</w:t>
      </w:r>
      <w:r w:rsidRPr="00F30211">
        <w:rPr>
          <w:color w:val="000000"/>
          <w:sz w:val="26"/>
          <w:szCs w:val="26"/>
        </w:rPr>
        <w:t xml:space="preserve"> на рассмотрение Совета </w:t>
      </w:r>
      <w:r w:rsidRPr="00F30211">
        <w:rPr>
          <w:sz w:val="26"/>
          <w:szCs w:val="26"/>
        </w:rPr>
        <w:t>МР «Печора».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2.14. Совет МР «Печора» рассматривает проект решения, внесенный главой муниципального района «Печора» – руководителя администрации и принимает одно из следующих решений: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1) об увековечении;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2) об отклонении предложения об увековечении.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2.15. В решении об увековечении </w:t>
      </w:r>
      <w:r w:rsidRPr="00F30211">
        <w:rPr>
          <w:sz w:val="26"/>
          <w:szCs w:val="26"/>
        </w:rPr>
        <w:t>памяти погибшего при защите Отечества</w:t>
      </w:r>
      <w:r w:rsidRPr="00F30211">
        <w:rPr>
          <w:color w:val="000000"/>
          <w:sz w:val="26"/>
          <w:szCs w:val="26"/>
        </w:rPr>
        <w:t xml:space="preserve"> указываются: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1) адрес места установки </w:t>
      </w:r>
      <w:r w:rsidRPr="00F30211">
        <w:rPr>
          <w:sz w:val="26"/>
          <w:szCs w:val="26"/>
        </w:rPr>
        <w:t xml:space="preserve">памятника, мемориальной доски, иного мемориального сооружения; 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>2) содержание надписи;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3) срок установки </w:t>
      </w:r>
      <w:r w:rsidRPr="00F30211">
        <w:rPr>
          <w:sz w:val="26"/>
          <w:szCs w:val="26"/>
        </w:rPr>
        <w:t xml:space="preserve">памятника, мемориальной доски, иного мемориального сооружения; 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4) источник финансового обеспечения работ по проектированию, изготовлению и установке </w:t>
      </w:r>
      <w:r w:rsidRPr="00F30211">
        <w:rPr>
          <w:sz w:val="26"/>
          <w:szCs w:val="26"/>
        </w:rPr>
        <w:t xml:space="preserve">памятника, мемориальной доски, иного мемориального сооружения; 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5) ответственное лицо. 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2.16. </w:t>
      </w:r>
      <w:proofErr w:type="gramStart"/>
      <w:r w:rsidRPr="00F30211">
        <w:rPr>
          <w:sz w:val="26"/>
          <w:szCs w:val="26"/>
        </w:rPr>
        <w:t xml:space="preserve">В случае принятия Советом МР «Печора» решения об увековечении в предлагаемой инициатором форме увековечения Управление культуры в течение 10 рабочих дней со дня получения Решения Совета МР «Печора» готовит постановление администрации МР «Печора» об установке памятника, мемориальной доски, иного мемориального сооружения, а также направляет инициатору письменное уведомление о принятом Советом МР «Печора» решения </w:t>
      </w:r>
      <w:r w:rsidRPr="00F30211">
        <w:rPr>
          <w:sz w:val="26"/>
          <w:szCs w:val="26"/>
        </w:rPr>
        <w:lastRenderedPageBreak/>
        <w:t>об увековечении в предлагаемой инициатором форме.</w:t>
      </w:r>
      <w:proofErr w:type="gramEnd"/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2.17. В случае принятия Советом МР «Печора» решения об отклонении предложения об увековечении Управление культуры в течение 10 рабочих дней со дня вступления в силу решения направляет инициатору письменное уведомление о принятом Советом МР «Печора» решении.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2.18. Организация работ по проектированию, изготовлению, установке памятников, мемориальных досок, иных мемориальных сооружений возлагается на инициатора, внесшего предложение об увековечении.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2.19. Памятники, мемориальные доски, иные мемориальные сооружения, установленные на объектах, находящихся в собственности МО МР «Печора», в установленном порядке включаются в реестр муниципального имущества МО МР «Печора».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2.20. Учет, </w:t>
      </w:r>
      <w:proofErr w:type="gramStart"/>
      <w:r w:rsidRPr="00F30211">
        <w:rPr>
          <w:sz w:val="26"/>
          <w:szCs w:val="26"/>
        </w:rPr>
        <w:t>контроль за</w:t>
      </w:r>
      <w:proofErr w:type="gramEnd"/>
      <w:r w:rsidRPr="00F30211">
        <w:rPr>
          <w:sz w:val="26"/>
          <w:szCs w:val="26"/>
        </w:rPr>
        <w:t xml:space="preserve"> состоянием, содержание, ремонт и реставрация памятников, мемориальных досок, иных мемориальных сооружений на объектах, находящихся в собственности МО МР «Печора», осуществляется в порядке, установленном для имущества, находящегося в собственности МО МР «Печора».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2.21. Демонтаж памятников, мемориальных досок, иных мемориальных сооружений на объектах, находящихся в собственности МО МР «Печора», не допускается. Временный демонтаж указанных объектов допускается в случае: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1) проведения ремонтных или реставрационных работ на памятнике или ином мемориальном сооружении, проведения реставрации мемориальной доски;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2) проведения ремонтных или реставрационных работ на здании, строении, сооружении, на котором установлена мемориальная доска, а также на земельном участке, на котором установлен памятник или иное мемориальное сооружение, если указанные работы повлекут его разрушение.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2.22. Временный демонтаж памятника, мемориальной доски, иного мемориального сооружения осуществляется по согласованию с собственником имущества, на котором установлен памятник, мемориальная доска, иное мемориальное сооружение. Их сохранность обеспечивается заказчиком ремонтных или реставрационных работ.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2.23. По завершении ремонтных или реставрационных работ памятник, мемориальная доска, иное мемориальное сооружение устанавливается на прежнем месте.</w:t>
      </w:r>
    </w:p>
    <w:p w:rsidR="00F30211" w:rsidRPr="00F30211" w:rsidRDefault="00F30211" w:rsidP="00F3021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t>2.24. Расходы по демонтажу, обеспечению сохранности и последующему монтажу памятника, мемориальной доски, иного мемориального сооружения осуществляются за счет заказчика ремонтных или реставрационных работ.</w:t>
      </w:r>
    </w:p>
    <w:p w:rsidR="00F30211" w:rsidRPr="00F30211" w:rsidRDefault="00F30211" w:rsidP="00F30211">
      <w:pPr>
        <w:tabs>
          <w:tab w:val="left" w:pos="1985"/>
          <w:tab w:val="left" w:pos="8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b/>
          <w:color w:val="000000"/>
          <w:sz w:val="26"/>
          <w:szCs w:val="26"/>
        </w:rPr>
      </w:pPr>
      <w:r w:rsidRPr="00F30211">
        <w:rPr>
          <w:b/>
          <w:color w:val="000000"/>
          <w:sz w:val="26"/>
          <w:szCs w:val="26"/>
        </w:rPr>
        <w:t xml:space="preserve">Глава 3. Архитектурно-художественные требования, предъявляемые к </w:t>
      </w:r>
      <w:r w:rsidRPr="00F30211">
        <w:rPr>
          <w:b/>
          <w:sz w:val="26"/>
          <w:szCs w:val="26"/>
        </w:rPr>
        <w:t>памятникам, мемориальным доскам, иным мемориальным сооружениям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>3.1. Архитектурно-</w:t>
      </w:r>
      <w:proofErr w:type="gramStart"/>
      <w:r w:rsidRPr="00F30211">
        <w:rPr>
          <w:color w:val="000000"/>
          <w:sz w:val="26"/>
          <w:szCs w:val="26"/>
        </w:rPr>
        <w:t>художественное решение</w:t>
      </w:r>
      <w:proofErr w:type="gramEnd"/>
      <w:r w:rsidRPr="00F30211">
        <w:rPr>
          <w:color w:val="000000"/>
          <w:sz w:val="26"/>
          <w:szCs w:val="26"/>
        </w:rPr>
        <w:t xml:space="preserve"> </w:t>
      </w:r>
      <w:r w:rsidRPr="00F30211">
        <w:rPr>
          <w:sz w:val="26"/>
          <w:szCs w:val="26"/>
        </w:rPr>
        <w:t xml:space="preserve">памятника, мемориальной доски, иного мемориального сооружения </w:t>
      </w:r>
      <w:r w:rsidRPr="00F30211">
        <w:rPr>
          <w:color w:val="000000"/>
          <w:sz w:val="26"/>
          <w:szCs w:val="26"/>
        </w:rPr>
        <w:t>не должно противоречить характеру места его установки, особенностям среды, в которую он привносится как новый элемент.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>3.2. При согласовании проекта и места установки мемориальной доски, другого памятного знака учитываются следующие требования: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sz w:val="26"/>
          <w:szCs w:val="26"/>
        </w:rPr>
        <w:lastRenderedPageBreak/>
        <w:t>1) памятники, мемориальные доски, иные мемориальные сооружения должны изготавливаться по проектам, выполненным на высоком художественном уровне;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>2) текст</w:t>
      </w:r>
      <w:r w:rsidRPr="00F30211">
        <w:rPr>
          <w:sz w:val="26"/>
          <w:szCs w:val="26"/>
        </w:rPr>
        <w:t xml:space="preserve"> мемориальной доски </w:t>
      </w:r>
      <w:r w:rsidRPr="00F30211">
        <w:rPr>
          <w:color w:val="000000"/>
          <w:sz w:val="26"/>
          <w:szCs w:val="26"/>
        </w:rPr>
        <w:t>должен быть оформлен в лаконичной форме и содержать полностью фамилию, имя, отчество, период жизни увековечиваемого лица на русском языке;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3) текст </w:t>
      </w:r>
      <w:r w:rsidRPr="00F30211">
        <w:rPr>
          <w:sz w:val="26"/>
          <w:szCs w:val="26"/>
        </w:rPr>
        <w:t xml:space="preserve">памятника, иного мемориального сооружения </w:t>
      </w:r>
      <w:r w:rsidRPr="00F30211">
        <w:rPr>
          <w:color w:val="000000"/>
          <w:sz w:val="26"/>
          <w:szCs w:val="26"/>
        </w:rPr>
        <w:t xml:space="preserve">должен быть оформлен в лаконичной форме и содержать фамилию увековечиваемого лица (на русском языке), при этом допускается сокращение имени и отчества увековечиваемого лица. Период жизни увековечиваемого лица на </w:t>
      </w:r>
      <w:r w:rsidRPr="00F30211">
        <w:rPr>
          <w:sz w:val="26"/>
          <w:szCs w:val="26"/>
        </w:rPr>
        <w:t xml:space="preserve">памятнике, ином мемориальном сооружении </w:t>
      </w:r>
      <w:r w:rsidRPr="00F30211">
        <w:rPr>
          <w:color w:val="000000"/>
          <w:sz w:val="26"/>
          <w:szCs w:val="26"/>
        </w:rPr>
        <w:t>указывается на усмотрение инициатора;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>4) в композицию мемориальной доски кроме текста могут включаться портретные изображения, декоративные элементы, подсветка; краткая характеристика события, которому посвящен объект увековечения памяти, указание на связь с событием;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  <w:r w:rsidRPr="00F30211">
        <w:rPr>
          <w:color w:val="000000"/>
          <w:sz w:val="26"/>
          <w:szCs w:val="26"/>
        </w:rPr>
        <w:t xml:space="preserve">5) </w:t>
      </w:r>
      <w:r w:rsidRPr="00F30211">
        <w:rPr>
          <w:sz w:val="26"/>
          <w:szCs w:val="26"/>
        </w:rPr>
        <w:t xml:space="preserve">памятники, мемориальные доски, иные мемориальные сооружения </w:t>
      </w:r>
      <w:r w:rsidRPr="00F30211">
        <w:rPr>
          <w:color w:val="000000"/>
          <w:sz w:val="26"/>
          <w:szCs w:val="26"/>
        </w:rPr>
        <w:t>выполняются из долговечного камня (мрамор, гранит) или металлического сплава (бронза, чугун);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>6) мемориальная доска, устанавливается в хорошо просматриваемых местах на высоте не ниже двух метров (на фасадах или внутри зданий).</w:t>
      </w: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color w:val="000000"/>
          <w:sz w:val="26"/>
          <w:szCs w:val="26"/>
        </w:rPr>
      </w:pPr>
    </w:p>
    <w:p w:rsidR="00F30211" w:rsidRPr="00F30211" w:rsidRDefault="00F30211" w:rsidP="00F30211">
      <w:pPr>
        <w:ind w:firstLine="709"/>
        <w:jc w:val="center"/>
        <w:rPr>
          <w:b/>
          <w:color w:val="000000"/>
          <w:sz w:val="26"/>
          <w:szCs w:val="26"/>
        </w:rPr>
      </w:pPr>
      <w:r w:rsidRPr="00F30211">
        <w:rPr>
          <w:color w:val="000000"/>
          <w:sz w:val="26"/>
          <w:szCs w:val="26"/>
        </w:rPr>
        <w:t>_______________________________________________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right"/>
        <w:rPr>
          <w:sz w:val="26"/>
          <w:szCs w:val="26"/>
        </w:rPr>
      </w:pPr>
      <w:r w:rsidRPr="00F30211">
        <w:rPr>
          <w:sz w:val="26"/>
          <w:szCs w:val="26"/>
        </w:rPr>
        <w:lastRenderedPageBreak/>
        <w:t xml:space="preserve">Приложение 1 </w:t>
      </w:r>
    </w:p>
    <w:p w:rsidR="00F30211" w:rsidRPr="00F30211" w:rsidRDefault="00F30211" w:rsidP="00F30211">
      <w:pPr>
        <w:ind w:firstLine="709"/>
        <w:jc w:val="right"/>
        <w:rPr>
          <w:sz w:val="26"/>
          <w:szCs w:val="26"/>
        </w:rPr>
      </w:pPr>
      <w:r w:rsidRPr="00F30211">
        <w:rPr>
          <w:sz w:val="26"/>
          <w:szCs w:val="26"/>
        </w:rPr>
        <w:t xml:space="preserve">к Положению </w:t>
      </w:r>
    </w:p>
    <w:p w:rsidR="00F30211" w:rsidRPr="00F30211" w:rsidRDefault="00F30211" w:rsidP="00F30211">
      <w:pPr>
        <w:ind w:firstLine="709"/>
        <w:jc w:val="right"/>
        <w:rPr>
          <w:bCs/>
          <w:sz w:val="26"/>
          <w:szCs w:val="26"/>
        </w:rPr>
      </w:pPr>
      <w:r w:rsidRPr="00F30211">
        <w:rPr>
          <w:bCs/>
          <w:sz w:val="26"/>
          <w:szCs w:val="26"/>
        </w:rPr>
        <w:t>о порядке увековечения на территории</w:t>
      </w:r>
    </w:p>
    <w:p w:rsidR="00F30211" w:rsidRPr="00F30211" w:rsidRDefault="00F30211" w:rsidP="00F30211">
      <w:pPr>
        <w:ind w:firstLine="709"/>
        <w:jc w:val="right"/>
        <w:rPr>
          <w:bCs/>
          <w:sz w:val="26"/>
          <w:szCs w:val="26"/>
        </w:rPr>
      </w:pPr>
      <w:r w:rsidRPr="00F30211">
        <w:rPr>
          <w:bCs/>
          <w:sz w:val="26"/>
          <w:szCs w:val="26"/>
        </w:rPr>
        <w:t xml:space="preserve">МО МР «Печора» памяти погибших </w:t>
      </w:r>
    </w:p>
    <w:p w:rsidR="00F30211" w:rsidRPr="00F30211" w:rsidRDefault="00F30211" w:rsidP="00F30211">
      <w:pPr>
        <w:ind w:firstLine="709"/>
        <w:jc w:val="right"/>
        <w:rPr>
          <w:bCs/>
          <w:sz w:val="26"/>
          <w:szCs w:val="26"/>
        </w:rPr>
      </w:pPr>
      <w:r w:rsidRPr="00F30211">
        <w:rPr>
          <w:bCs/>
          <w:sz w:val="26"/>
          <w:szCs w:val="26"/>
        </w:rPr>
        <w:t xml:space="preserve">в ходе военных действий, при выполнении </w:t>
      </w:r>
    </w:p>
    <w:p w:rsidR="00F30211" w:rsidRPr="00F30211" w:rsidRDefault="00F30211" w:rsidP="00F30211">
      <w:pPr>
        <w:ind w:firstLine="709"/>
        <w:jc w:val="right"/>
        <w:rPr>
          <w:bCs/>
          <w:sz w:val="26"/>
          <w:szCs w:val="26"/>
        </w:rPr>
      </w:pPr>
      <w:r w:rsidRPr="00F30211">
        <w:rPr>
          <w:bCs/>
          <w:sz w:val="26"/>
          <w:szCs w:val="26"/>
        </w:rPr>
        <w:t xml:space="preserve">других боевых задач или при выполнении </w:t>
      </w:r>
    </w:p>
    <w:p w:rsidR="00F30211" w:rsidRPr="00F30211" w:rsidRDefault="00F30211" w:rsidP="00F30211">
      <w:pPr>
        <w:ind w:firstLine="709"/>
        <w:jc w:val="right"/>
        <w:rPr>
          <w:bCs/>
          <w:sz w:val="26"/>
          <w:szCs w:val="26"/>
        </w:rPr>
      </w:pPr>
      <w:r w:rsidRPr="00F30211">
        <w:rPr>
          <w:bCs/>
          <w:sz w:val="26"/>
          <w:szCs w:val="26"/>
        </w:rPr>
        <w:t>служебных обязанностей по защите Отечества</w:t>
      </w:r>
      <w:r w:rsidRPr="00F30211">
        <w:rPr>
          <w:sz w:val="26"/>
          <w:szCs w:val="26"/>
        </w:rPr>
        <w:t xml:space="preserve">  </w:t>
      </w:r>
    </w:p>
    <w:p w:rsidR="00F30211" w:rsidRPr="00F30211" w:rsidRDefault="00F30211" w:rsidP="00F30211">
      <w:pPr>
        <w:ind w:firstLine="709"/>
        <w:jc w:val="both"/>
        <w:rPr>
          <w:sz w:val="22"/>
          <w:szCs w:val="22"/>
        </w:rPr>
      </w:pP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p w:rsidR="00F30211" w:rsidRPr="00F30211" w:rsidRDefault="00F30211" w:rsidP="00F30211">
      <w:pPr>
        <w:ind w:firstLine="709"/>
        <w:jc w:val="center"/>
        <w:rPr>
          <w:b/>
          <w:sz w:val="26"/>
          <w:szCs w:val="26"/>
        </w:rPr>
      </w:pPr>
      <w:r w:rsidRPr="00F30211">
        <w:rPr>
          <w:b/>
          <w:sz w:val="26"/>
          <w:szCs w:val="26"/>
        </w:rPr>
        <w:t>Образец ходатайства об увековечении памяти погибших при защите Отечества</w:t>
      </w:r>
    </w:p>
    <w:p w:rsidR="00F30211" w:rsidRPr="00F30211" w:rsidRDefault="00F30211" w:rsidP="00F30211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5"/>
        <w:gridCol w:w="4786"/>
      </w:tblGrid>
      <w:tr w:rsidR="00F30211" w:rsidRPr="00F30211" w:rsidTr="00F30211">
        <w:trPr>
          <w:trHeight w:val="3520"/>
        </w:trPr>
        <w:tc>
          <w:tcPr>
            <w:tcW w:w="2500" w:type="pct"/>
          </w:tcPr>
          <w:p w:rsidR="00F30211" w:rsidRPr="00F30211" w:rsidRDefault="00F30211" w:rsidP="00F30211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  <w:p w:rsidR="00F30211" w:rsidRPr="00F30211" w:rsidRDefault="00F30211" w:rsidP="00F30211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F30211">
              <w:rPr>
                <w:b/>
                <w:caps/>
                <w:sz w:val="26"/>
                <w:szCs w:val="26"/>
              </w:rPr>
              <w:t>ВАШ БЛАНК</w:t>
            </w:r>
          </w:p>
        </w:tc>
        <w:tc>
          <w:tcPr>
            <w:tcW w:w="2500" w:type="pct"/>
          </w:tcPr>
          <w:p w:rsidR="00F30211" w:rsidRPr="00F30211" w:rsidRDefault="00F30211" w:rsidP="00F30211">
            <w:pPr>
              <w:tabs>
                <w:tab w:val="left" w:pos="1140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  <w:p w:rsidR="00F30211" w:rsidRPr="00F30211" w:rsidRDefault="00F30211" w:rsidP="00F30211">
            <w:pPr>
              <w:tabs>
                <w:tab w:val="left" w:pos="1140"/>
              </w:tabs>
              <w:spacing w:line="276" w:lineRule="auto"/>
              <w:ind w:left="318"/>
              <w:rPr>
                <w:sz w:val="26"/>
                <w:szCs w:val="26"/>
              </w:rPr>
            </w:pPr>
            <w:r w:rsidRPr="00F30211">
              <w:rPr>
                <w:sz w:val="26"/>
                <w:szCs w:val="26"/>
              </w:rPr>
              <w:t>Начальнику Управления культуры и туризма МР «Печора»</w:t>
            </w:r>
          </w:p>
          <w:p w:rsidR="00F30211" w:rsidRPr="00F30211" w:rsidRDefault="00F30211" w:rsidP="00F30211">
            <w:pPr>
              <w:tabs>
                <w:tab w:val="left" w:pos="1140"/>
              </w:tabs>
              <w:spacing w:line="276" w:lineRule="auto"/>
              <w:ind w:left="318"/>
              <w:rPr>
                <w:sz w:val="26"/>
                <w:szCs w:val="26"/>
              </w:rPr>
            </w:pPr>
          </w:p>
          <w:p w:rsidR="00F30211" w:rsidRPr="00F30211" w:rsidRDefault="00F30211" w:rsidP="00F30211">
            <w:pPr>
              <w:tabs>
                <w:tab w:val="left" w:pos="1140"/>
              </w:tabs>
              <w:spacing w:line="276" w:lineRule="auto"/>
              <w:rPr>
                <w:sz w:val="26"/>
                <w:szCs w:val="26"/>
              </w:rPr>
            </w:pPr>
          </w:p>
          <w:p w:rsidR="00F30211" w:rsidRPr="00F30211" w:rsidRDefault="00F30211" w:rsidP="00F30211">
            <w:pPr>
              <w:tabs>
                <w:tab w:val="left" w:pos="1140"/>
              </w:tabs>
              <w:spacing w:line="276" w:lineRule="auto"/>
              <w:ind w:left="318"/>
              <w:rPr>
                <w:sz w:val="26"/>
                <w:szCs w:val="26"/>
              </w:rPr>
            </w:pPr>
            <w:r w:rsidRPr="00F30211">
              <w:rPr>
                <w:sz w:val="26"/>
                <w:szCs w:val="26"/>
              </w:rPr>
              <w:t>Печорский пр-т, д. 65, Печора г., Республика Коми, 169600</w:t>
            </w:r>
          </w:p>
        </w:tc>
      </w:tr>
    </w:tbl>
    <w:p w:rsidR="00F30211" w:rsidRDefault="00F30211" w:rsidP="00F30211">
      <w:pPr>
        <w:spacing w:line="276" w:lineRule="auto"/>
        <w:jc w:val="center"/>
        <w:rPr>
          <w:sz w:val="26"/>
          <w:szCs w:val="26"/>
        </w:rPr>
      </w:pPr>
    </w:p>
    <w:p w:rsidR="00F30211" w:rsidRPr="00F30211" w:rsidRDefault="00F30211" w:rsidP="00F30211">
      <w:pPr>
        <w:spacing w:line="276" w:lineRule="auto"/>
        <w:jc w:val="center"/>
        <w:rPr>
          <w:sz w:val="26"/>
          <w:szCs w:val="26"/>
        </w:rPr>
      </w:pPr>
      <w:r w:rsidRPr="00F30211">
        <w:rPr>
          <w:sz w:val="26"/>
          <w:szCs w:val="26"/>
        </w:rPr>
        <w:t>Ходатайство</w:t>
      </w:r>
    </w:p>
    <w:p w:rsidR="00F30211" w:rsidRPr="00F30211" w:rsidRDefault="00F30211" w:rsidP="00F30211">
      <w:pPr>
        <w:spacing w:line="276" w:lineRule="auto"/>
        <w:ind w:firstLine="708"/>
        <w:jc w:val="both"/>
        <w:rPr>
          <w:sz w:val="26"/>
          <w:szCs w:val="26"/>
        </w:rPr>
      </w:pPr>
    </w:p>
    <w:p w:rsidR="00F30211" w:rsidRPr="00F30211" w:rsidRDefault="00F30211" w:rsidP="00F30211">
      <w:pPr>
        <w:spacing w:line="276" w:lineRule="auto"/>
        <w:ind w:firstLine="708"/>
        <w:jc w:val="both"/>
        <w:rPr>
          <w:sz w:val="26"/>
          <w:szCs w:val="26"/>
        </w:rPr>
      </w:pPr>
      <w:r w:rsidRPr="00F30211">
        <w:rPr>
          <w:sz w:val="26"/>
          <w:szCs w:val="26"/>
          <w:u w:val="single"/>
        </w:rPr>
        <w:t>(</w:t>
      </w:r>
      <w:r w:rsidRPr="00F30211">
        <w:rPr>
          <w:i/>
          <w:sz w:val="26"/>
          <w:szCs w:val="26"/>
          <w:u w:val="single"/>
        </w:rPr>
        <w:t>Наименование инициатора</w:t>
      </w:r>
      <w:r w:rsidRPr="00F30211">
        <w:rPr>
          <w:sz w:val="26"/>
          <w:szCs w:val="26"/>
          <w:u w:val="single"/>
        </w:rPr>
        <w:t>)</w:t>
      </w:r>
      <w:r w:rsidRPr="00F30211">
        <w:rPr>
          <w:sz w:val="26"/>
          <w:szCs w:val="26"/>
        </w:rPr>
        <w:t xml:space="preserve"> ходатайствует об увековечении (</w:t>
      </w:r>
      <w:r w:rsidRPr="00F30211">
        <w:rPr>
          <w:i/>
          <w:sz w:val="26"/>
          <w:szCs w:val="26"/>
          <w:u w:val="single"/>
        </w:rPr>
        <w:t>ФИО полностью лица, подлежащего увековечению</w:t>
      </w:r>
      <w:r w:rsidRPr="00F30211">
        <w:rPr>
          <w:sz w:val="26"/>
          <w:szCs w:val="26"/>
        </w:rPr>
        <w:t>) в форме установки (</w:t>
      </w:r>
      <w:r w:rsidRPr="00F30211">
        <w:rPr>
          <w:i/>
          <w:sz w:val="26"/>
          <w:szCs w:val="26"/>
        </w:rPr>
        <w:t>памятника, мемориальной доски, иного мемориального сооружения</w:t>
      </w:r>
      <w:r w:rsidRPr="00F30211">
        <w:rPr>
          <w:sz w:val="26"/>
          <w:szCs w:val="26"/>
        </w:rPr>
        <w:t>) на (</w:t>
      </w:r>
      <w:r w:rsidRPr="00F30211">
        <w:rPr>
          <w:i/>
          <w:sz w:val="26"/>
          <w:szCs w:val="26"/>
        </w:rPr>
        <w:t>указать объект и адрес нахождения объекта</w:t>
      </w:r>
      <w:r w:rsidRPr="00F30211">
        <w:rPr>
          <w:sz w:val="26"/>
          <w:szCs w:val="26"/>
        </w:rPr>
        <w:t>).</w:t>
      </w:r>
    </w:p>
    <w:p w:rsidR="00F30211" w:rsidRPr="00F30211" w:rsidRDefault="00F30211" w:rsidP="00F30211">
      <w:pPr>
        <w:spacing w:line="276" w:lineRule="auto"/>
        <w:ind w:firstLine="708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С </w:t>
      </w:r>
      <w:r w:rsidRPr="00F30211">
        <w:rPr>
          <w:bCs/>
          <w:sz w:val="26"/>
          <w:szCs w:val="26"/>
        </w:rPr>
        <w:t xml:space="preserve">Положением о порядке увековечения на территории муниципального образования муниципального района «Печора» памяти погибших в ходе военных действий, при выполнении других боевых задач или при выполнении служебных обязанностей по защите Отечества, </w:t>
      </w:r>
      <w:r w:rsidRPr="00F30211">
        <w:rPr>
          <w:sz w:val="26"/>
          <w:szCs w:val="26"/>
          <w:shd w:val="clear" w:color="auto" w:fill="FFFFFF"/>
        </w:rPr>
        <w:t xml:space="preserve">ознакомлены и согласны. </w:t>
      </w:r>
    </w:p>
    <w:p w:rsidR="00F30211" w:rsidRPr="00F30211" w:rsidRDefault="00F30211" w:rsidP="00F30211">
      <w:pPr>
        <w:shd w:val="clear" w:color="auto" w:fill="FFFFFF"/>
        <w:spacing w:line="300" w:lineRule="atLeast"/>
        <w:ind w:firstLine="708"/>
        <w:jc w:val="both"/>
        <w:rPr>
          <w:color w:val="000000"/>
          <w:sz w:val="26"/>
          <w:szCs w:val="26"/>
        </w:rPr>
      </w:pPr>
    </w:p>
    <w:p w:rsidR="00F30211" w:rsidRPr="00F30211" w:rsidRDefault="00F30211" w:rsidP="00F30211">
      <w:pPr>
        <w:shd w:val="clear" w:color="auto" w:fill="FFFFFF"/>
        <w:spacing w:line="300" w:lineRule="atLeast"/>
        <w:ind w:firstLine="708"/>
        <w:jc w:val="both"/>
        <w:rPr>
          <w:color w:val="000000"/>
          <w:sz w:val="26"/>
          <w:szCs w:val="26"/>
        </w:rPr>
      </w:pPr>
    </w:p>
    <w:p w:rsidR="00F30211" w:rsidRPr="00F30211" w:rsidRDefault="00F30211" w:rsidP="00F30211">
      <w:pPr>
        <w:spacing w:line="276" w:lineRule="auto"/>
        <w:jc w:val="both"/>
        <w:rPr>
          <w:sz w:val="26"/>
          <w:szCs w:val="26"/>
        </w:rPr>
      </w:pPr>
    </w:p>
    <w:p w:rsidR="00F30211" w:rsidRPr="00F30211" w:rsidRDefault="00F30211" w:rsidP="00F30211">
      <w:pPr>
        <w:spacing w:line="276" w:lineRule="auto"/>
        <w:jc w:val="both"/>
        <w:rPr>
          <w:sz w:val="26"/>
          <w:szCs w:val="26"/>
        </w:rPr>
      </w:pPr>
      <w:r w:rsidRPr="00F30211">
        <w:rPr>
          <w:sz w:val="26"/>
          <w:szCs w:val="26"/>
        </w:rPr>
        <w:t xml:space="preserve">Дата                                                                                                                              подпись </w:t>
      </w:r>
    </w:p>
    <w:p w:rsidR="00F30211" w:rsidRPr="00F30211" w:rsidRDefault="00F30211" w:rsidP="00F30211">
      <w:pPr>
        <w:jc w:val="both"/>
        <w:rPr>
          <w:sz w:val="26"/>
          <w:szCs w:val="26"/>
        </w:rPr>
      </w:pPr>
    </w:p>
    <w:p w:rsidR="00A563E8" w:rsidRPr="00A563E8" w:rsidRDefault="00A563E8" w:rsidP="00F3021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A563E8" w:rsidRPr="00A563E8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94413E"/>
    <w:multiLevelType w:val="multilevel"/>
    <w:tmpl w:val="3B826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47AC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2E12B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41FD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3296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62F4"/>
    <w:rsid w:val="00620265"/>
    <w:rsid w:val="00622034"/>
    <w:rsid w:val="00625012"/>
    <w:rsid w:val="00627807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09FB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4F0C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5349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0211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2434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2024-05-14T11:12:00Z</cp:lastPrinted>
  <dcterms:created xsi:type="dcterms:W3CDTF">2024-05-08T06:00:00Z</dcterms:created>
  <dcterms:modified xsi:type="dcterms:W3CDTF">2024-05-14T11:14:00Z</dcterms:modified>
</cp:coreProperties>
</file>