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4638" w:rsidRPr="00530C24" w:rsidRDefault="00194638" w:rsidP="00194638">
      <w:pPr>
        <w:pStyle w:val="a8"/>
        <w:ind w:right="-1"/>
        <w:jc w:val="right"/>
        <w:rPr>
          <w:sz w:val="26"/>
          <w:szCs w:val="26"/>
        </w:rPr>
      </w:pPr>
      <w:r w:rsidRPr="00530C24">
        <w:rPr>
          <w:sz w:val="26"/>
          <w:szCs w:val="26"/>
        </w:rPr>
        <w:t xml:space="preserve">Приложение 1 </w:t>
      </w:r>
    </w:p>
    <w:p w:rsidR="00194638" w:rsidRPr="00530C24" w:rsidRDefault="00194638" w:rsidP="00194638">
      <w:pPr>
        <w:pStyle w:val="a8"/>
        <w:ind w:right="-1"/>
        <w:jc w:val="right"/>
        <w:rPr>
          <w:sz w:val="26"/>
          <w:szCs w:val="26"/>
        </w:rPr>
      </w:pPr>
      <w:r w:rsidRPr="00530C24">
        <w:rPr>
          <w:sz w:val="26"/>
          <w:szCs w:val="26"/>
        </w:rPr>
        <w:t xml:space="preserve">к изменениям, вносимым в постановление </w:t>
      </w:r>
    </w:p>
    <w:p w:rsidR="00194638" w:rsidRPr="00530C24" w:rsidRDefault="00194638" w:rsidP="00194638">
      <w:pPr>
        <w:pStyle w:val="a8"/>
        <w:ind w:right="-1"/>
        <w:jc w:val="right"/>
        <w:rPr>
          <w:sz w:val="26"/>
          <w:szCs w:val="26"/>
        </w:rPr>
      </w:pPr>
      <w:r w:rsidRPr="00530C24">
        <w:rPr>
          <w:sz w:val="26"/>
          <w:szCs w:val="26"/>
        </w:rPr>
        <w:t>администрации МР «Печора»</w:t>
      </w:r>
    </w:p>
    <w:p w:rsidR="00194638" w:rsidRPr="00530C24" w:rsidRDefault="00194638" w:rsidP="00194638">
      <w:pPr>
        <w:widowControl w:val="0"/>
        <w:overflowPunct w:val="0"/>
        <w:autoSpaceDE w:val="0"/>
        <w:autoSpaceDN w:val="0"/>
        <w:adjustRightInd w:val="0"/>
        <w:spacing w:after="0" w:line="240" w:lineRule="auto"/>
        <w:jc w:val="right"/>
        <w:rPr>
          <w:rFonts w:ascii="Times New Roman" w:eastAsia="Batang" w:hAnsi="Times New Roman" w:cs="Times New Roman"/>
          <w:sz w:val="26"/>
          <w:szCs w:val="26"/>
          <w:lang w:eastAsia="ru-RU"/>
        </w:rPr>
      </w:pPr>
      <w:r w:rsidRPr="00530C24">
        <w:rPr>
          <w:rFonts w:ascii="Times New Roman" w:hAnsi="Times New Roman" w:cs="Times New Roman"/>
          <w:sz w:val="26"/>
          <w:szCs w:val="26"/>
        </w:rPr>
        <w:t xml:space="preserve"> от 31.12.2019 г. № 1678</w:t>
      </w:r>
      <w:r w:rsidRPr="00530C24">
        <w:rPr>
          <w:rFonts w:ascii="Times New Roman" w:eastAsia="Batang" w:hAnsi="Times New Roman" w:cs="Times New Roman"/>
          <w:sz w:val="26"/>
          <w:szCs w:val="26"/>
          <w:lang w:eastAsia="ru-RU"/>
        </w:rPr>
        <w:t xml:space="preserve"> </w:t>
      </w:r>
    </w:p>
    <w:p w:rsidR="00194638" w:rsidRDefault="00194638" w:rsidP="00194638">
      <w:pPr>
        <w:widowControl w:val="0"/>
        <w:overflowPunct w:val="0"/>
        <w:autoSpaceDE w:val="0"/>
        <w:autoSpaceDN w:val="0"/>
        <w:adjustRightInd w:val="0"/>
        <w:spacing w:after="0" w:line="240" w:lineRule="auto"/>
        <w:jc w:val="right"/>
        <w:rPr>
          <w:rFonts w:ascii="Times New Roman" w:eastAsia="Batang" w:hAnsi="Times New Roman" w:cs="Times New Roman"/>
          <w:sz w:val="26"/>
          <w:szCs w:val="26"/>
          <w:lang w:eastAsia="ru-RU"/>
        </w:rPr>
      </w:pPr>
    </w:p>
    <w:p w:rsidR="00923BAB" w:rsidRPr="00923BAB" w:rsidRDefault="00923BAB" w:rsidP="00194638">
      <w:pPr>
        <w:widowControl w:val="0"/>
        <w:overflowPunct w:val="0"/>
        <w:autoSpaceDE w:val="0"/>
        <w:autoSpaceDN w:val="0"/>
        <w:adjustRightInd w:val="0"/>
        <w:spacing w:after="0" w:line="240" w:lineRule="auto"/>
        <w:jc w:val="right"/>
        <w:rPr>
          <w:rFonts w:ascii="Times New Roman" w:eastAsia="Batang" w:hAnsi="Times New Roman" w:cs="Times New Roman"/>
          <w:sz w:val="26"/>
          <w:szCs w:val="26"/>
          <w:lang w:eastAsia="ru-RU"/>
        </w:rPr>
      </w:pPr>
      <w:r w:rsidRPr="00923BAB">
        <w:rPr>
          <w:rFonts w:ascii="Times New Roman" w:eastAsia="Batang" w:hAnsi="Times New Roman" w:cs="Times New Roman"/>
          <w:sz w:val="26"/>
          <w:szCs w:val="26"/>
          <w:lang w:eastAsia="ru-RU"/>
        </w:rPr>
        <w:t>«Приложение 1</w:t>
      </w:r>
    </w:p>
    <w:p w:rsidR="00923BAB" w:rsidRPr="00923BAB" w:rsidRDefault="00923BAB" w:rsidP="00923BAB">
      <w:pPr>
        <w:widowControl w:val="0"/>
        <w:overflowPunct w:val="0"/>
        <w:autoSpaceDE w:val="0"/>
        <w:autoSpaceDN w:val="0"/>
        <w:adjustRightInd w:val="0"/>
        <w:spacing w:after="0" w:line="240" w:lineRule="auto"/>
        <w:jc w:val="right"/>
        <w:rPr>
          <w:rFonts w:ascii="Times New Roman" w:eastAsia="Batang" w:hAnsi="Times New Roman" w:cs="Times New Roman"/>
          <w:sz w:val="26"/>
          <w:szCs w:val="26"/>
          <w:lang w:eastAsia="ru-RU"/>
        </w:rPr>
      </w:pPr>
      <w:r w:rsidRPr="00923BAB">
        <w:rPr>
          <w:rFonts w:ascii="Times New Roman" w:eastAsia="Batang" w:hAnsi="Times New Roman" w:cs="Times New Roman"/>
          <w:sz w:val="26"/>
          <w:szCs w:val="26"/>
          <w:lang w:eastAsia="ru-RU"/>
        </w:rPr>
        <w:t xml:space="preserve"> к муниципальной программе МО МР «Печора»</w:t>
      </w:r>
    </w:p>
    <w:p w:rsidR="00923BAB" w:rsidRPr="00923BAB" w:rsidRDefault="00923BAB" w:rsidP="00923BAB">
      <w:pPr>
        <w:widowControl w:val="0"/>
        <w:overflowPunct w:val="0"/>
        <w:autoSpaceDE w:val="0"/>
        <w:autoSpaceDN w:val="0"/>
        <w:adjustRightInd w:val="0"/>
        <w:spacing w:after="0" w:line="240" w:lineRule="auto"/>
        <w:jc w:val="right"/>
        <w:rPr>
          <w:rFonts w:ascii="Times New Roman" w:eastAsia="Batang" w:hAnsi="Times New Roman" w:cs="Times New Roman"/>
          <w:sz w:val="26"/>
          <w:szCs w:val="26"/>
          <w:lang w:eastAsia="ru-RU"/>
        </w:rPr>
      </w:pPr>
      <w:r w:rsidRPr="00923BAB">
        <w:rPr>
          <w:rFonts w:ascii="Times New Roman" w:eastAsia="Batang" w:hAnsi="Times New Roman" w:cs="Times New Roman"/>
          <w:sz w:val="26"/>
          <w:szCs w:val="26"/>
          <w:lang w:eastAsia="ru-RU"/>
        </w:rPr>
        <w:t xml:space="preserve"> «Развитие системы муниципального управления»</w:t>
      </w:r>
    </w:p>
    <w:p w:rsidR="00923BAB" w:rsidRPr="00923BAB" w:rsidRDefault="00923BAB" w:rsidP="00923BAB">
      <w:pPr>
        <w:autoSpaceDE w:val="0"/>
        <w:autoSpaceDN w:val="0"/>
        <w:adjustRightInd w:val="0"/>
        <w:spacing w:after="0" w:line="240" w:lineRule="auto"/>
        <w:jc w:val="center"/>
        <w:rPr>
          <w:rFonts w:ascii="Times New Roman" w:eastAsia="Calibri" w:hAnsi="Times New Roman" w:cs="Times New Roman"/>
          <w:b/>
          <w:sz w:val="26"/>
          <w:szCs w:val="26"/>
          <w:lang w:eastAsia="ru-RU"/>
        </w:rPr>
      </w:pPr>
    </w:p>
    <w:p w:rsidR="00923BAB" w:rsidRPr="00923BAB" w:rsidRDefault="00923BAB" w:rsidP="00923BAB">
      <w:pPr>
        <w:autoSpaceDE w:val="0"/>
        <w:autoSpaceDN w:val="0"/>
        <w:adjustRightInd w:val="0"/>
        <w:spacing w:after="0" w:line="240" w:lineRule="auto"/>
        <w:jc w:val="center"/>
        <w:rPr>
          <w:rFonts w:ascii="Times New Roman" w:eastAsia="Calibri" w:hAnsi="Times New Roman" w:cs="Times New Roman"/>
          <w:b/>
          <w:sz w:val="26"/>
          <w:szCs w:val="26"/>
          <w:lang w:eastAsia="ru-RU"/>
        </w:rPr>
      </w:pPr>
      <w:r w:rsidRPr="00923BAB">
        <w:rPr>
          <w:rFonts w:ascii="Times New Roman" w:eastAsia="Calibri" w:hAnsi="Times New Roman" w:cs="Times New Roman"/>
          <w:b/>
          <w:sz w:val="26"/>
          <w:szCs w:val="26"/>
          <w:lang w:eastAsia="ru-RU"/>
        </w:rPr>
        <w:t>Перечень и характеристика основных мероприятий муниципальной программы</w:t>
      </w:r>
    </w:p>
    <w:p w:rsidR="00923BAB" w:rsidRPr="00923BAB" w:rsidRDefault="00923BAB" w:rsidP="00923BAB">
      <w:pPr>
        <w:autoSpaceDE w:val="0"/>
        <w:autoSpaceDN w:val="0"/>
        <w:adjustRightInd w:val="0"/>
        <w:spacing w:after="0" w:line="240" w:lineRule="auto"/>
        <w:jc w:val="center"/>
        <w:rPr>
          <w:rFonts w:ascii="Times New Roman" w:eastAsia="Calibri" w:hAnsi="Times New Roman" w:cs="Times New Roman"/>
          <w:b/>
          <w:sz w:val="26"/>
          <w:szCs w:val="26"/>
          <w:lang w:eastAsia="ru-RU"/>
        </w:rPr>
      </w:pPr>
    </w:p>
    <w:tbl>
      <w:tblPr>
        <w:tblW w:w="15444" w:type="dxa"/>
        <w:tblCellSpacing w:w="5" w:type="nil"/>
        <w:tblCellMar>
          <w:left w:w="75" w:type="dxa"/>
          <w:right w:w="75" w:type="dxa"/>
        </w:tblCellMar>
        <w:tblLook w:val="0000" w:firstRow="0" w:lastRow="0" w:firstColumn="0" w:lastColumn="0" w:noHBand="0" w:noVBand="0"/>
      </w:tblPr>
      <w:tblGrid>
        <w:gridCol w:w="717"/>
        <w:gridCol w:w="2911"/>
        <w:gridCol w:w="1806"/>
        <w:gridCol w:w="1124"/>
        <w:gridCol w:w="40"/>
        <w:gridCol w:w="1084"/>
        <w:gridCol w:w="9"/>
        <w:gridCol w:w="2446"/>
        <w:gridCol w:w="18"/>
        <w:gridCol w:w="2052"/>
        <w:gridCol w:w="3237"/>
      </w:tblGrid>
      <w:tr w:rsidR="00923BAB" w:rsidRPr="00923BAB" w:rsidTr="00932501">
        <w:trPr>
          <w:tblHeader/>
          <w:tblCellSpacing w:w="5" w:type="nil"/>
        </w:trPr>
        <w:tc>
          <w:tcPr>
            <w:tcW w:w="7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 </w:t>
            </w:r>
            <w:proofErr w:type="gramStart"/>
            <w:r w:rsidRPr="00923BAB">
              <w:rPr>
                <w:rFonts w:ascii="Times New Roman" w:eastAsiaTheme="minorEastAsia" w:hAnsi="Times New Roman" w:cs="Times New Roman"/>
                <w:sz w:val="20"/>
                <w:szCs w:val="20"/>
                <w:lang w:eastAsia="ru-RU"/>
              </w:rPr>
              <w:t>п</w:t>
            </w:r>
            <w:proofErr w:type="gramEnd"/>
            <w:r w:rsidRPr="00923BAB">
              <w:rPr>
                <w:rFonts w:ascii="Times New Roman" w:eastAsiaTheme="minorEastAsia" w:hAnsi="Times New Roman" w:cs="Times New Roman"/>
                <w:sz w:val="20"/>
                <w:szCs w:val="20"/>
                <w:lang w:eastAsia="ru-RU"/>
              </w:rPr>
              <w:t>/п</w:t>
            </w:r>
          </w:p>
        </w:tc>
        <w:tc>
          <w:tcPr>
            <w:tcW w:w="29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Наименование основного мероприятия</w:t>
            </w:r>
          </w:p>
        </w:tc>
        <w:tc>
          <w:tcPr>
            <w:tcW w:w="180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Ответственный исполнитель</w:t>
            </w:r>
          </w:p>
        </w:tc>
        <w:tc>
          <w:tcPr>
            <w:tcW w:w="22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Срок</w:t>
            </w:r>
          </w:p>
        </w:tc>
        <w:tc>
          <w:tcPr>
            <w:tcW w:w="24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Ожидаемый непосредственный результат (краткое описание)</w:t>
            </w:r>
          </w:p>
        </w:tc>
        <w:tc>
          <w:tcPr>
            <w:tcW w:w="207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Последствия не реализации основного мероприятия</w:t>
            </w:r>
          </w:p>
        </w:tc>
        <w:tc>
          <w:tcPr>
            <w:tcW w:w="323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Связь с показателями муниципальной программы (подпрограммы)</w:t>
            </w:r>
          </w:p>
        </w:tc>
      </w:tr>
      <w:tr w:rsidR="00923BAB" w:rsidRPr="00923BAB" w:rsidTr="00932501">
        <w:trPr>
          <w:trHeight w:val="741"/>
          <w:tblHeader/>
          <w:tblCellSpacing w:w="5" w:type="nil"/>
        </w:trPr>
        <w:tc>
          <w:tcPr>
            <w:tcW w:w="7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2911" w:type="dxa"/>
            <w:vMerge/>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1806" w:type="dxa"/>
            <w:vMerge/>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начала реализации</w:t>
            </w:r>
          </w:p>
        </w:tc>
        <w:tc>
          <w:tcPr>
            <w:tcW w:w="11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окончания реализации</w:t>
            </w:r>
          </w:p>
        </w:tc>
        <w:tc>
          <w:tcPr>
            <w:tcW w:w="2455"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207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923BAB">
            <w:pPr>
              <w:spacing w:after="0"/>
              <w:rPr>
                <w:rFonts w:ascii="Times New Roman" w:eastAsiaTheme="minorEastAsia" w:hAnsi="Times New Roman" w:cs="Times New Roman"/>
                <w:sz w:val="20"/>
                <w:szCs w:val="20"/>
                <w:lang w:eastAsia="ru-RU"/>
              </w:rPr>
            </w:pPr>
          </w:p>
        </w:tc>
      </w:tr>
      <w:tr w:rsidR="00923BAB" w:rsidRPr="00923BAB" w:rsidTr="00932501">
        <w:trPr>
          <w:tblHeader/>
          <w:tblCellSpacing w:w="5" w:type="nil"/>
        </w:trPr>
        <w:tc>
          <w:tcPr>
            <w:tcW w:w="717" w:type="dxa"/>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1</w:t>
            </w:r>
          </w:p>
        </w:tc>
        <w:tc>
          <w:tcPr>
            <w:tcW w:w="2911" w:type="dxa"/>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2</w:t>
            </w:r>
          </w:p>
        </w:tc>
        <w:tc>
          <w:tcPr>
            <w:tcW w:w="1806" w:type="dxa"/>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3</w:t>
            </w:r>
          </w:p>
        </w:tc>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w:t>
            </w:r>
          </w:p>
        </w:tc>
        <w:tc>
          <w:tcPr>
            <w:tcW w:w="11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w:t>
            </w:r>
          </w:p>
        </w:tc>
        <w:tc>
          <w:tcPr>
            <w:tcW w:w="24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6</w:t>
            </w: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7</w:t>
            </w:r>
          </w:p>
        </w:tc>
        <w:tc>
          <w:tcPr>
            <w:tcW w:w="3237" w:type="dxa"/>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8</w:t>
            </w: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Подпрограмма 1 «Управление муниципальными финансами и муниципальным долгом»</w:t>
            </w: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Задача 1 «Создание условий для повышения эффективности управления муниципальными финансами»</w:t>
            </w:r>
          </w:p>
        </w:tc>
      </w:tr>
      <w:tr w:rsidR="00923BAB" w:rsidRPr="00923BAB" w:rsidTr="00932501">
        <w:trPr>
          <w:trHeight w:val="1588"/>
          <w:tblCellSpacing w:w="5" w:type="nil"/>
        </w:trPr>
        <w:tc>
          <w:tcPr>
            <w:tcW w:w="71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1.1.1.</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1.1.1.</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Методологическое обеспечение в сфере управления муниципальными финансами</w:t>
            </w:r>
          </w:p>
        </w:tc>
        <w:tc>
          <w:tcPr>
            <w:tcW w:w="1806"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Управление финансов МР «Печора»</w:t>
            </w:r>
          </w:p>
        </w:tc>
        <w:tc>
          <w:tcPr>
            <w:tcW w:w="1124"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Создание правовых и организационных условий для внедрения в практику бюджетного процесса  инструментов эффективного финансового менеджмента</w:t>
            </w: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Невозможность формирования программного бюджета, риск </w:t>
            </w:r>
            <w:proofErr w:type="gramStart"/>
            <w:r w:rsidRPr="00923BAB">
              <w:rPr>
                <w:rFonts w:ascii="Times New Roman" w:eastAsiaTheme="minorEastAsia" w:hAnsi="Times New Roman" w:cs="Times New Roman"/>
                <w:sz w:val="20"/>
                <w:szCs w:val="20"/>
                <w:lang w:eastAsia="ru-RU"/>
              </w:rPr>
              <w:t>не достижения</w:t>
            </w:r>
            <w:proofErr w:type="gramEnd"/>
            <w:r w:rsidRPr="00923BAB">
              <w:rPr>
                <w:rFonts w:ascii="Times New Roman" w:eastAsiaTheme="minorEastAsia" w:hAnsi="Times New Roman" w:cs="Times New Roman"/>
                <w:sz w:val="20"/>
                <w:szCs w:val="20"/>
                <w:lang w:eastAsia="ru-RU"/>
              </w:rPr>
              <w:t xml:space="preserve"> конечных целей  муниципальной программы</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Удельный вес своевременно разработанных и утвержденных и/или актуализированных нормативных правовых актов, регламентирующих и методологически обеспечивающих бюджетный процесс</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1.1.2.</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Основное мероприятие 1.1.2. Мониторинг  </w:t>
            </w:r>
            <w:proofErr w:type="gramStart"/>
            <w:r w:rsidRPr="00923BAB">
              <w:rPr>
                <w:rFonts w:ascii="Times New Roman" w:eastAsiaTheme="minorEastAsia" w:hAnsi="Times New Roman" w:cs="Times New Roman"/>
                <w:sz w:val="20"/>
                <w:szCs w:val="20"/>
                <w:lang w:eastAsia="ru-RU"/>
              </w:rPr>
              <w:t>качества финансового менеджмента главных распорядителей средств бюджета МО</w:t>
            </w:r>
            <w:proofErr w:type="gramEnd"/>
            <w:r w:rsidRPr="00923BAB">
              <w:rPr>
                <w:rFonts w:ascii="Times New Roman" w:eastAsiaTheme="minorEastAsia" w:hAnsi="Times New Roman" w:cs="Times New Roman"/>
                <w:sz w:val="20"/>
                <w:szCs w:val="20"/>
                <w:lang w:eastAsia="ru-RU"/>
              </w:rPr>
              <w:t xml:space="preserve"> МР «Печора»</w:t>
            </w:r>
          </w:p>
        </w:tc>
        <w:tc>
          <w:tcPr>
            <w:tcW w:w="1806"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Управление финансов МР «Печора»</w:t>
            </w:r>
          </w:p>
        </w:tc>
        <w:tc>
          <w:tcPr>
            <w:tcW w:w="1124"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Стимулирование руководства главных распорядителей средств бюджета МО МР «Печора» к повышению качества к повышению качества осуществляемого ими финансового </w:t>
            </w:r>
            <w:r w:rsidRPr="00923BAB">
              <w:rPr>
                <w:rFonts w:ascii="Times New Roman" w:eastAsiaTheme="minorEastAsia" w:hAnsi="Times New Roman" w:cs="Times New Roman"/>
                <w:sz w:val="20"/>
                <w:szCs w:val="20"/>
                <w:lang w:eastAsia="ru-RU"/>
              </w:rPr>
              <w:lastRenderedPageBreak/>
              <w:t>менеджмента</w:t>
            </w: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Отсутствие </w:t>
            </w:r>
            <w:proofErr w:type="gramStart"/>
            <w:r w:rsidRPr="00923BAB">
              <w:rPr>
                <w:rFonts w:ascii="Times New Roman" w:eastAsiaTheme="minorEastAsia" w:hAnsi="Times New Roman" w:cs="Times New Roman"/>
                <w:sz w:val="20"/>
                <w:szCs w:val="20"/>
                <w:lang w:eastAsia="ru-RU"/>
              </w:rPr>
              <w:t>заинтересованности руководства главных распорядителей средств бюджета МО</w:t>
            </w:r>
            <w:proofErr w:type="gramEnd"/>
            <w:r w:rsidRPr="00923BAB">
              <w:rPr>
                <w:rFonts w:ascii="Times New Roman" w:eastAsiaTheme="minorEastAsia" w:hAnsi="Times New Roman" w:cs="Times New Roman"/>
                <w:sz w:val="20"/>
                <w:szCs w:val="20"/>
                <w:lang w:eastAsia="ru-RU"/>
              </w:rPr>
              <w:t xml:space="preserve"> МР «Печора»  в повышении качества осуществляемого ими </w:t>
            </w:r>
            <w:r w:rsidRPr="00923BAB">
              <w:rPr>
                <w:rFonts w:ascii="Times New Roman" w:eastAsiaTheme="minorEastAsia" w:hAnsi="Times New Roman" w:cs="Times New Roman"/>
                <w:sz w:val="20"/>
                <w:szCs w:val="20"/>
                <w:lang w:eastAsia="ru-RU"/>
              </w:rPr>
              <w:lastRenderedPageBreak/>
              <w:t>финансового менеджмента</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Удельный вес главных распорядителей бюджетных средств МО МР «Печора», охваченных мониторингом качества финансового менеджмента</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1.1.3.</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1.1.3.</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Осуществление контроля за целевым и эффективным использованием бюджетных средств</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Управление финансов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Сокращение количества нарушений финансовой  дисциплины, объема неэффективных и нецелевых расходов</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Рост объемов потерь бюджета МО МР «Печора»  от неэффективного и нецелевого расходования средств</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Удельный вес проведенных контрольных мероприятий (ревизий и проверок целевого использования средств бюджета МО МР «Печора») в общем количестве запланированных мероприятий</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1.1.4.</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1.1.4.</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Своевременное погашение долговых обязательств</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Управление финансов МР «Печора»</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просроченной задолженности по долговым обязательствам</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Неисполнение обязательств, нарушение </w:t>
            </w:r>
            <w:proofErr w:type="gramStart"/>
            <w:r w:rsidRPr="00923BAB">
              <w:rPr>
                <w:rFonts w:ascii="Times New Roman" w:eastAsiaTheme="minorEastAsia" w:hAnsi="Times New Roman" w:cs="Times New Roman"/>
                <w:sz w:val="20"/>
                <w:szCs w:val="20"/>
                <w:lang w:eastAsia="ru-RU"/>
              </w:rPr>
              <w:t>бюджетного</w:t>
            </w:r>
            <w:proofErr w:type="gramEnd"/>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законодательства</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Отношение объема муниципального долга к объему доходов бюджета без учета утвержденного объема безвозмездных поступлений и (или) поступлений налоговых доходов по дополнительным нормативам отчислений</w:t>
            </w:r>
          </w:p>
        </w:tc>
      </w:tr>
      <w:tr w:rsidR="00923BAB" w:rsidRPr="00923BAB" w:rsidTr="00932501">
        <w:trPr>
          <w:trHeight w:val="1363"/>
          <w:tblCellSpacing w:w="5" w:type="nil"/>
        </w:trPr>
        <w:tc>
          <w:tcPr>
            <w:tcW w:w="71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1.1.5.</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1.1.5.</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Обслуживание муниципального долга</w:t>
            </w:r>
          </w:p>
        </w:tc>
        <w:tc>
          <w:tcPr>
            <w:tcW w:w="1806"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Управление финансов МР «Печора»</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просроченных платежей по обслуживанию долговых обязательств</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Неисполнение обязательств, нарушение бюджетного законодательства</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объема расходов на обслуживание муниципального долга в общем объеме расходов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Задача 2 «Обеспечение выполнения и оптимизации расходных обязательств бюджета МО МР «Печора»</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1.2.1.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1.2.1.</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Формирование проекта   Решения Совета МР «Печора» о бюджете   МО МР «Печора»  на </w:t>
            </w:r>
            <w:r w:rsidRPr="00923BAB">
              <w:rPr>
                <w:rFonts w:ascii="Times New Roman" w:eastAsiaTheme="minorEastAsia" w:hAnsi="Times New Roman" w:cs="Times New Roman"/>
                <w:sz w:val="20"/>
                <w:szCs w:val="20"/>
                <w:lang w:eastAsia="ru-RU"/>
              </w:rPr>
              <w:lastRenderedPageBreak/>
              <w:t>очередной финансовый  год  и плановый период</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Управление финансов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Подготовка проекта решения Совета МР «Печора» о бюджете МО МР «Печора»  на </w:t>
            </w:r>
            <w:r w:rsidRPr="00923BAB">
              <w:rPr>
                <w:rFonts w:ascii="Times New Roman" w:eastAsiaTheme="minorEastAsia" w:hAnsi="Times New Roman" w:cs="Times New Roman"/>
                <w:sz w:val="20"/>
                <w:szCs w:val="20"/>
                <w:lang w:eastAsia="ru-RU"/>
              </w:rPr>
              <w:lastRenderedPageBreak/>
              <w:t>очередной финансовый год и плановый период подготовлен в соответствии с требованиями бюджетного законодательства, представлен главой  администрации МР «Печора» на рассмотрение Совета МР «Печора» и утвержден в установленные сроки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Проект     решения Совета МР «Печора» о бюджете   МО МР «Печора»  на </w:t>
            </w:r>
            <w:r w:rsidRPr="00923BAB">
              <w:rPr>
                <w:rFonts w:ascii="Times New Roman" w:eastAsiaTheme="minorEastAsia" w:hAnsi="Times New Roman" w:cs="Times New Roman"/>
                <w:sz w:val="20"/>
                <w:szCs w:val="20"/>
                <w:lang w:eastAsia="ru-RU"/>
              </w:rPr>
              <w:lastRenderedPageBreak/>
              <w:t xml:space="preserve">очередной финансовый год и плановый период неподготовлен и не представлен на рассмотрение   главе администрации МР «Печора», как следствие -  непринятие  указанного решения </w:t>
            </w:r>
            <w:proofErr w:type="gramStart"/>
            <w:r w:rsidRPr="00923BAB">
              <w:rPr>
                <w:rFonts w:ascii="Times New Roman" w:eastAsiaTheme="minorEastAsia" w:hAnsi="Times New Roman" w:cs="Times New Roman"/>
                <w:sz w:val="20"/>
                <w:szCs w:val="20"/>
                <w:lang w:eastAsia="ru-RU"/>
              </w:rPr>
              <w:t>в</w:t>
            </w:r>
            <w:proofErr w:type="gramEnd"/>
            <w:r w:rsidRPr="00923BAB">
              <w:rPr>
                <w:rFonts w:ascii="Times New Roman" w:eastAsiaTheme="minorEastAsia" w:hAnsi="Times New Roman" w:cs="Times New Roman"/>
                <w:sz w:val="20"/>
                <w:szCs w:val="20"/>
                <w:lang w:eastAsia="ru-RU"/>
              </w:rPr>
              <w:t xml:space="preserve"> установленные</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бюджетным  законодательством сроки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Соответствие  решения Совета МР «Печора» о бюджете МО МР «Печора»  на очередной финансовый год и плановый </w:t>
            </w:r>
            <w:r w:rsidRPr="00923BAB">
              <w:rPr>
                <w:rFonts w:ascii="Times New Roman" w:eastAsiaTheme="minorEastAsia" w:hAnsi="Times New Roman" w:cs="Times New Roman"/>
                <w:sz w:val="20"/>
                <w:szCs w:val="20"/>
                <w:lang w:eastAsia="ru-RU"/>
              </w:rPr>
              <w:lastRenderedPageBreak/>
              <w:t xml:space="preserve">период требованиям Бюджетного </w:t>
            </w:r>
            <w:hyperlink r:id="rId6" w:history="1">
              <w:r w:rsidRPr="00923BAB">
                <w:rPr>
                  <w:rFonts w:ascii="Times New Roman" w:eastAsiaTheme="minorEastAsia" w:hAnsi="Times New Roman" w:cs="Times New Roman"/>
                  <w:color w:val="0000FF"/>
                  <w:sz w:val="20"/>
                  <w:szCs w:val="20"/>
                  <w:u w:val="single"/>
                  <w:lang w:eastAsia="ru-RU"/>
                </w:rPr>
                <w:t>кодекса</w:t>
              </w:r>
            </w:hyperlink>
            <w:r w:rsidRPr="00923BAB">
              <w:rPr>
                <w:rFonts w:ascii="Times New Roman" w:eastAsiaTheme="minorEastAsia" w:hAnsi="Times New Roman" w:cs="Times New Roman"/>
                <w:sz w:val="20"/>
                <w:szCs w:val="20"/>
                <w:lang w:eastAsia="ru-RU"/>
              </w:rPr>
              <w:t xml:space="preserve"> Российской Федерации.</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1.2.2.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1.2.2.</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Организация исполнения бюджета  МО МР «Печора»</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Управление финансов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Своевременное и в полном объеме исполнение расходных  обязательств бюджета</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Неисполнение, несвоевременное исполнение расходных обязательств</w:t>
            </w:r>
            <w:proofErr w:type="gramStart"/>
            <w:r w:rsidRPr="00923BAB">
              <w:rPr>
                <w:rFonts w:ascii="Times New Roman" w:eastAsiaTheme="minorEastAsia" w:hAnsi="Times New Roman" w:cs="Times New Roman"/>
                <w:sz w:val="20"/>
                <w:szCs w:val="20"/>
                <w:lang w:eastAsia="ru-RU"/>
              </w:rPr>
              <w:t xml:space="preserve"> ,</w:t>
            </w:r>
            <w:proofErr w:type="gramEnd"/>
            <w:r w:rsidRPr="00923BAB">
              <w:rPr>
                <w:rFonts w:ascii="Times New Roman" w:eastAsiaTheme="minorEastAsia" w:hAnsi="Times New Roman" w:cs="Times New Roman"/>
                <w:sz w:val="20"/>
                <w:szCs w:val="20"/>
                <w:lang w:eastAsia="ru-RU"/>
              </w:rPr>
              <w:t xml:space="preserve"> возникновение просроченной кредиторской задолженности</w:t>
            </w:r>
          </w:p>
        </w:tc>
        <w:tc>
          <w:tcPr>
            <w:tcW w:w="3237" w:type="dxa"/>
            <w:vMerge w:val="restart"/>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Соответствие  исполнения  бюджета МО МР «Печора» бюджетному   законодательству.</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Удельный вес бюджетной отчетности, представленной в установленные Министерством финансов  Республики коми  сроки</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Отношение числа принимаемых решений Совета МР «Печора» о бюджете МО МР «Печора» на очередной финансовый год и плановый период и об исполнении бюджета МО МР «Печора», прошедших процедуру публичных </w:t>
            </w:r>
            <w:r w:rsidRPr="00923BAB">
              <w:rPr>
                <w:rFonts w:ascii="Times New Roman" w:eastAsiaTheme="minorEastAsia" w:hAnsi="Times New Roman" w:cs="Times New Roman"/>
                <w:sz w:val="20"/>
                <w:szCs w:val="20"/>
                <w:lang w:eastAsia="ru-RU"/>
              </w:rPr>
              <w:lastRenderedPageBreak/>
              <w:t>слушаний, к общему количеству данных решений</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1.2.3.</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1.2.3.</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Формирование бюджетной отчетности об исполнении консолидированного бюджета  МР «Печора»</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Управление финансов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Соблюдение сроков формирования и представления бюджетной отчетности в соответствии с требованиями бюджетного законодательства</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Нарушение требований бюджетного законодательства в части формирования бюджетной отчетности</w:t>
            </w: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1.2.4.</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1.2.4.</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Выравнивание бюджетной  обеспеченности городских и сельских поселений на территории МР «Печора»</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Управление финансов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Создание предпосылок </w:t>
            </w:r>
            <w:proofErr w:type="gramStart"/>
            <w:r w:rsidRPr="00923BAB">
              <w:rPr>
                <w:rFonts w:ascii="Times New Roman" w:eastAsiaTheme="minorEastAsia" w:hAnsi="Times New Roman" w:cs="Times New Roman"/>
                <w:sz w:val="20"/>
                <w:szCs w:val="20"/>
                <w:lang w:eastAsia="ru-RU"/>
              </w:rPr>
              <w:t>для получения доступа к качественным  бюджетным услугам гражданам вне зависимости от места их проживания на территории</w:t>
            </w:r>
            <w:proofErr w:type="gramEnd"/>
            <w:r w:rsidRPr="00923BAB">
              <w:rPr>
                <w:rFonts w:ascii="Times New Roman" w:eastAsiaTheme="minorEastAsia" w:hAnsi="Times New Roman" w:cs="Times New Roman"/>
                <w:sz w:val="20"/>
                <w:szCs w:val="20"/>
                <w:lang w:eastAsia="ru-RU"/>
              </w:rPr>
              <w:t xml:space="preserve"> МР «Печора»</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Отсутствие предпосылок </w:t>
            </w:r>
            <w:proofErr w:type="gramStart"/>
            <w:r w:rsidRPr="00923BAB">
              <w:rPr>
                <w:rFonts w:ascii="Times New Roman" w:eastAsiaTheme="minorEastAsia" w:hAnsi="Times New Roman" w:cs="Times New Roman"/>
                <w:sz w:val="20"/>
                <w:szCs w:val="20"/>
                <w:lang w:eastAsia="ru-RU"/>
              </w:rPr>
              <w:t>для получения доступа к качественным бюджетным услугам гражданам вне зависимости от  места их  проживания на территории</w:t>
            </w:r>
            <w:proofErr w:type="gramEnd"/>
            <w:r w:rsidRPr="00923BAB">
              <w:rPr>
                <w:rFonts w:ascii="Times New Roman" w:eastAsiaTheme="minorEastAsia" w:hAnsi="Times New Roman" w:cs="Times New Roman"/>
                <w:sz w:val="20"/>
                <w:szCs w:val="20"/>
                <w:lang w:eastAsia="ru-RU"/>
              </w:rPr>
              <w:t xml:space="preserve"> МР «Печора»</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Уровень расчетной бюджетной обеспеченности городских и сельских поселений после выравнивания не (менее чем средний по МР «Печора» в соответствующем периоде)</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Соотношение фактического финансирования  расходов  бюджета МО МР «Печора», направленных на выравнивание бюджетной обеспеченности  муниципальных образований на территории, к их плановому значению, предусмотренному сводной бюджетной росписью на  соответствующий год</w:t>
            </w: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Задача 3 «Обеспечение управления реализацией основных направлений политики в сфере управления муниципальными финансами»</w:t>
            </w:r>
          </w:p>
        </w:tc>
      </w:tr>
      <w:tr w:rsidR="00923BAB" w:rsidRPr="00923BAB" w:rsidTr="00932501">
        <w:trPr>
          <w:trHeight w:val="1551"/>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1.3.1.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1.3.1. Руководство и управление в сфере установленных функций органов местного самоуправления</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Управление финансов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реализации</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подпрограмм, решение задач и достижение целей</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Нарушение сроков выполнения мероприятий, требований законодательства, риск </w:t>
            </w:r>
            <w:proofErr w:type="gramStart"/>
            <w:r w:rsidRPr="00923BAB">
              <w:rPr>
                <w:rFonts w:ascii="Times New Roman" w:eastAsiaTheme="minorEastAsia" w:hAnsi="Times New Roman" w:cs="Times New Roman"/>
                <w:sz w:val="20"/>
                <w:szCs w:val="20"/>
                <w:lang w:eastAsia="ru-RU"/>
              </w:rPr>
              <w:t>не достижения</w:t>
            </w:r>
            <w:proofErr w:type="gramEnd"/>
            <w:r w:rsidRPr="00923BAB">
              <w:rPr>
                <w:rFonts w:ascii="Times New Roman" w:eastAsiaTheme="minorEastAsia" w:hAnsi="Times New Roman" w:cs="Times New Roman"/>
                <w:sz w:val="20"/>
                <w:szCs w:val="20"/>
                <w:lang w:eastAsia="ru-RU"/>
              </w:rPr>
              <w:t xml:space="preserve"> целей Программы</w:t>
            </w:r>
          </w:p>
        </w:tc>
        <w:tc>
          <w:tcPr>
            <w:tcW w:w="3237" w:type="dxa"/>
            <w:vMerge w:val="restart"/>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Уровень ежегодного достижения показателей (индикаторов) подпрограммы</w:t>
            </w:r>
          </w:p>
          <w:p w:rsidR="00923BAB" w:rsidRPr="00923BAB" w:rsidRDefault="00923BAB" w:rsidP="00923BAB">
            <w:pPr>
              <w:spacing w:after="0"/>
              <w:rPr>
                <w:rFonts w:ascii="Times New Roman" w:eastAsiaTheme="minorEastAsia" w:hAnsi="Times New Roman" w:cs="Times New Roman"/>
                <w:sz w:val="20"/>
                <w:szCs w:val="20"/>
                <w:lang w:eastAsia="ru-RU"/>
              </w:rPr>
            </w:pPr>
          </w:p>
        </w:tc>
      </w:tr>
      <w:tr w:rsidR="00923BAB" w:rsidRPr="00923BAB" w:rsidTr="00932501">
        <w:trPr>
          <w:trHeight w:val="921"/>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1.3.2.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1.3.2.</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Мониторинг реализации исполнителями основных мероприятий подпрограммы</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Управление финансов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Контроль реализации Программы, подпрограмм, решения задач и достижения целей</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Нарушение сроков выполнения мероприятий, требований </w:t>
            </w:r>
            <w:r w:rsidRPr="00923BAB">
              <w:rPr>
                <w:rFonts w:ascii="Times New Roman" w:eastAsiaTheme="minorEastAsia" w:hAnsi="Times New Roman" w:cs="Times New Roman"/>
                <w:sz w:val="20"/>
                <w:szCs w:val="20"/>
                <w:lang w:eastAsia="ru-RU"/>
              </w:rPr>
              <w:lastRenderedPageBreak/>
              <w:t>законодательства, риск недостижения целей Программы</w:t>
            </w: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923BAB">
            <w:pPr>
              <w:spacing w:after="0"/>
              <w:rPr>
                <w:rFonts w:ascii="Times New Roman" w:eastAsiaTheme="minorEastAsia" w:hAnsi="Times New Roman" w:cs="Times New Roman"/>
                <w:sz w:val="19"/>
                <w:szCs w:val="19"/>
                <w:lang w:eastAsia="ru-RU"/>
              </w:rPr>
            </w:pP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lastRenderedPageBreak/>
              <w:t>Подпрограмма 2 «Управление муниципальным имуществом»</w:t>
            </w: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Задача 1 «Совершенствование системы учета муниципального имущества, оптимизация его состава и структуры»</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2.1.1.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2.1.1.</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Признание прав, регулирование отношений по имуществу для муниципальных нужд и оптимизация состава (структуры) муниципального имущества</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Комитет по управлению муниципальной собственностью МО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объектов муниципальной собственностью технической документацией, наличие зарегистрированных прав собственности, точных и актуальных сведений о составе и структуре имуществ</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возможности принятия своевременных решений по распоряжению муниципальной собственностью, увеличение расходов на содержание имущества, нарушения требований законодательства</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Удельный вес  объектов недвижимости (в т.ч. земельных участков), на которые зарегистрировано право собственности МО МР «Печора», по отношению к общему количеству объектов недвижимости, находящихся в реестре муниципального имущества</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объектов муниципальной собственности не соответствующих составу имущества, который может находиться в муниципальной собственности муниципального района в соответствии с Федеральным законом № 131-ФЗ от 06.10.2003 по отношению к общему количеству объектов недвижимости, находящихся в реестре муниципального имущества</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Доля стоимости имущества,  </w:t>
            </w:r>
            <w:r w:rsidRPr="00923BAB">
              <w:rPr>
                <w:rFonts w:ascii="Times New Roman" w:eastAsiaTheme="minorEastAsia" w:hAnsi="Times New Roman" w:cs="Times New Roman"/>
                <w:sz w:val="20"/>
                <w:szCs w:val="20"/>
                <w:lang w:eastAsia="ru-RU"/>
              </w:rPr>
              <w:lastRenderedPageBreak/>
              <w:t>приобретенного в муниципальную собственность МР «Печора»,  нарастающим итогом начиная с 01.01.01.01.2020, к общей балансовой стоимости имущества МО МР «Печора» на начало отчетного года</w:t>
            </w: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lastRenderedPageBreak/>
              <w:t>Задача 2 «Обеспечение эффективности использования  и распоряжения  муниципальным имуществом»</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2.2.1.</w:t>
            </w:r>
          </w:p>
        </w:tc>
        <w:tc>
          <w:tcPr>
            <w:tcW w:w="2911" w:type="dxa"/>
            <w:tcBorders>
              <w:top w:val="single" w:sz="4" w:space="0" w:color="auto"/>
              <w:left w:val="single" w:sz="4" w:space="0" w:color="auto"/>
              <w:bottom w:val="single" w:sz="4" w:space="0" w:color="auto"/>
              <w:right w:val="single" w:sz="4" w:space="0" w:color="auto"/>
            </w:tcBorders>
          </w:tcPr>
          <w:p w:rsidR="00923BAB" w:rsidRPr="00FF6DBC" w:rsidRDefault="00923BAB" w:rsidP="00923BAB">
            <w:pPr>
              <w:spacing w:after="0"/>
              <w:jc w:val="center"/>
              <w:rPr>
                <w:rFonts w:ascii="Times New Roman" w:eastAsiaTheme="minorEastAsia" w:hAnsi="Times New Roman" w:cs="Times New Roman"/>
                <w:sz w:val="20"/>
                <w:szCs w:val="20"/>
                <w:lang w:eastAsia="ru-RU"/>
              </w:rPr>
            </w:pPr>
            <w:r w:rsidRPr="00FF6DBC">
              <w:rPr>
                <w:rFonts w:ascii="Times New Roman" w:eastAsiaTheme="minorEastAsia" w:hAnsi="Times New Roman" w:cs="Times New Roman"/>
                <w:sz w:val="20"/>
                <w:szCs w:val="20"/>
                <w:lang w:eastAsia="ru-RU"/>
              </w:rPr>
              <w:t>Основное мероприятие 2.2.1.</w:t>
            </w:r>
          </w:p>
          <w:p w:rsidR="00923BAB" w:rsidRPr="00FF6DBC" w:rsidRDefault="00923BAB" w:rsidP="00923BAB">
            <w:pPr>
              <w:spacing w:after="0"/>
              <w:jc w:val="center"/>
              <w:rPr>
                <w:rFonts w:ascii="Times New Roman" w:eastAsiaTheme="minorEastAsia" w:hAnsi="Times New Roman" w:cs="Times New Roman"/>
                <w:sz w:val="20"/>
                <w:szCs w:val="20"/>
                <w:lang w:eastAsia="ru-RU"/>
              </w:rPr>
            </w:pPr>
            <w:r w:rsidRPr="00FF6DBC">
              <w:rPr>
                <w:rFonts w:ascii="Times New Roman" w:eastAsiaTheme="minorEastAsia" w:hAnsi="Times New Roman" w:cs="Times New Roman"/>
                <w:sz w:val="20"/>
                <w:szCs w:val="20"/>
                <w:lang w:eastAsia="ru-RU"/>
              </w:rPr>
              <w:t>Вовлечение муниципального имущества в экономический оборот</w:t>
            </w:r>
          </w:p>
        </w:tc>
        <w:tc>
          <w:tcPr>
            <w:tcW w:w="1806" w:type="dxa"/>
            <w:tcBorders>
              <w:top w:val="single" w:sz="4" w:space="0" w:color="auto"/>
              <w:left w:val="single" w:sz="4" w:space="0" w:color="auto"/>
              <w:bottom w:val="single" w:sz="4" w:space="0" w:color="auto"/>
              <w:right w:val="single" w:sz="4" w:space="0" w:color="auto"/>
            </w:tcBorders>
          </w:tcPr>
          <w:p w:rsidR="00923BAB" w:rsidRPr="00FF6DBC" w:rsidRDefault="00923BAB" w:rsidP="00923BAB">
            <w:pPr>
              <w:spacing w:after="0"/>
              <w:jc w:val="center"/>
              <w:rPr>
                <w:rFonts w:ascii="Times New Roman" w:eastAsiaTheme="minorEastAsia" w:hAnsi="Times New Roman" w:cs="Times New Roman"/>
                <w:sz w:val="20"/>
                <w:szCs w:val="20"/>
                <w:lang w:eastAsia="ru-RU"/>
              </w:rPr>
            </w:pPr>
            <w:r w:rsidRPr="00FF6DBC">
              <w:rPr>
                <w:rFonts w:ascii="Times New Roman" w:eastAsiaTheme="minorEastAsia" w:hAnsi="Times New Roman" w:cs="Times New Roman"/>
                <w:sz w:val="20"/>
                <w:szCs w:val="20"/>
                <w:lang w:eastAsia="ru-RU"/>
              </w:rPr>
              <w:t>Комитет по управлению муниципальной собственностью МО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FF6DBC" w:rsidRDefault="00923BAB" w:rsidP="00923BAB">
            <w:pPr>
              <w:spacing w:after="0"/>
              <w:jc w:val="center"/>
              <w:rPr>
                <w:rFonts w:ascii="Times New Roman" w:eastAsiaTheme="minorEastAsia" w:hAnsi="Times New Roman" w:cs="Times New Roman"/>
                <w:sz w:val="20"/>
                <w:szCs w:val="20"/>
                <w:lang w:eastAsia="ru-RU"/>
              </w:rPr>
            </w:pPr>
            <w:r w:rsidRPr="00FF6DBC">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FF6DBC" w:rsidRDefault="00923BAB" w:rsidP="00923BAB">
            <w:pPr>
              <w:spacing w:after="0"/>
              <w:jc w:val="center"/>
              <w:rPr>
                <w:rFonts w:ascii="Times New Roman" w:eastAsiaTheme="minorEastAsia" w:hAnsi="Times New Roman" w:cs="Times New Roman"/>
                <w:sz w:val="20"/>
                <w:szCs w:val="20"/>
                <w:lang w:eastAsia="ru-RU"/>
              </w:rPr>
            </w:pPr>
            <w:r w:rsidRPr="00FF6DBC">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FF6DBC" w:rsidRDefault="00923BAB" w:rsidP="00923BAB">
            <w:pPr>
              <w:spacing w:after="0"/>
              <w:jc w:val="center"/>
              <w:rPr>
                <w:rFonts w:ascii="Times New Roman" w:eastAsiaTheme="minorEastAsia" w:hAnsi="Times New Roman" w:cs="Times New Roman"/>
                <w:sz w:val="20"/>
                <w:szCs w:val="20"/>
                <w:lang w:eastAsia="ru-RU"/>
              </w:rPr>
            </w:pPr>
            <w:r w:rsidRPr="00FF6DBC">
              <w:rPr>
                <w:rFonts w:ascii="Times New Roman" w:eastAsiaTheme="minorEastAsia" w:hAnsi="Times New Roman" w:cs="Times New Roman"/>
                <w:sz w:val="20"/>
                <w:szCs w:val="20"/>
                <w:lang w:eastAsia="ru-RU"/>
              </w:rPr>
              <w:t xml:space="preserve">Максимальное вовлечение муниципального имущества в экономический оборот, увеличение доходов и уменьшение расходов бюджета МР «Печора»; Улучшение показателей финансовой хозяйственной деятельности предприятий Усиление </w:t>
            </w:r>
            <w:proofErr w:type="gramStart"/>
            <w:r w:rsidRPr="00FF6DBC">
              <w:rPr>
                <w:rFonts w:ascii="Times New Roman" w:eastAsiaTheme="minorEastAsia" w:hAnsi="Times New Roman" w:cs="Times New Roman"/>
                <w:sz w:val="20"/>
                <w:szCs w:val="20"/>
                <w:lang w:eastAsia="ru-RU"/>
              </w:rPr>
              <w:t>контроля за</w:t>
            </w:r>
            <w:proofErr w:type="gramEnd"/>
            <w:r w:rsidRPr="00FF6DBC">
              <w:rPr>
                <w:rFonts w:ascii="Times New Roman" w:eastAsiaTheme="minorEastAsia" w:hAnsi="Times New Roman" w:cs="Times New Roman"/>
                <w:sz w:val="20"/>
                <w:szCs w:val="20"/>
                <w:lang w:eastAsia="ru-RU"/>
              </w:rPr>
              <w:t xml:space="preserve"> сохранностью и использованием по назначению муниципального имущества Актуализация НПА, приведение в соответствии с действующим законодательством</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FF6DBC" w:rsidRDefault="00923BAB" w:rsidP="00923BAB">
            <w:pPr>
              <w:spacing w:after="0"/>
              <w:jc w:val="center"/>
              <w:rPr>
                <w:rFonts w:ascii="Times New Roman" w:eastAsiaTheme="minorEastAsia" w:hAnsi="Times New Roman" w:cs="Times New Roman"/>
                <w:sz w:val="20"/>
                <w:szCs w:val="20"/>
                <w:lang w:eastAsia="ru-RU"/>
              </w:rPr>
            </w:pPr>
            <w:r w:rsidRPr="00FF6DBC">
              <w:rPr>
                <w:rFonts w:ascii="Times New Roman" w:eastAsiaTheme="minorEastAsia" w:hAnsi="Times New Roman" w:cs="Times New Roman"/>
                <w:sz w:val="20"/>
                <w:szCs w:val="20"/>
                <w:lang w:eastAsia="ru-RU"/>
              </w:rPr>
              <w:t>Увеличение расходов на содержание муниципального имущества Отсутствие доходов бюджета</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FF6DBC" w:rsidRDefault="00923BAB" w:rsidP="00923BAB">
            <w:pPr>
              <w:spacing w:after="0"/>
              <w:jc w:val="center"/>
              <w:rPr>
                <w:rFonts w:ascii="Times New Roman" w:eastAsiaTheme="minorEastAsia" w:hAnsi="Times New Roman" w:cs="Times New Roman"/>
                <w:sz w:val="20"/>
                <w:szCs w:val="20"/>
                <w:lang w:eastAsia="ru-RU"/>
              </w:rPr>
            </w:pPr>
            <w:r w:rsidRPr="00FF6DBC">
              <w:rPr>
                <w:rFonts w:ascii="Times New Roman" w:eastAsiaTheme="minorEastAsia" w:hAnsi="Times New Roman" w:cs="Times New Roman"/>
                <w:sz w:val="20"/>
                <w:szCs w:val="20"/>
                <w:lang w:eastAsia="ru-RU"/>
              </w:rPr>
              <w:t>Удельный вес объектов недвижимости, предоставленных в пользование, по отношению к общему количеству объектов недвижимости, находящихся в реестре муниципального имущества МО МР «Печора»</w:t>
            </w:r>
          </w:p>
          <w:p w:rsidR="00923BAB" w:rsidRPr="00FF6DBC" w:rsidRDefault="00923BAB" w:rsidP="00923BAB">
            <w:pPr>
              <w:spacing w:after="0"/>
              <w:jc w:val="center"/>
              <w:rPr>
                <w:rFonts w:ascii="Times New Roman" w:eastAsiaTheme="minorEastAsia" w:hAnsi="Times New Roman" w:cs="Times New Roman"/>
                <w:sz w:val="20"/>
                <w:szCs w:val="20"/>
                <w:lang w:eastAsia="ru-RU"/>
              </w:rPr>
            </w:pPr>
            <w:r w:rsidRPr="00FF6DBC">
              <w:rPr>
                <w:rFonts w:ascii="Times New Roman" w:eastAsiaTheme="minorEastAsia" w:hAnsi="Times New Roman" w:cs="Times New Roman"/>
                <w:sz w:val="20"/>
                <w:szCs w:val="20"/>
                <w:lang w:eastAsia="ru-RU"/>
              </w:rPr>
              <w:t>Удельный вес земельных участков, предоставленных в пользование, по отношению к общему количеству земельных участков, находящихся в реестре муниципального имущества МО МР «Печора»</w:t>
            </w:r>
          </w:p>
          <w:p w:rsidR="0088086C" w:rsidRPr="00FF6DBC" w:rsidRDefault="0088086C" w:rsidP="00923BAB">
            <w:pPr>
              <w:spacing w:after="0"/>
              <w:jc w:val="center"/>
              <w:rPr>
                <w:rFonts w:ascii="Times New Roman" w:eastAsiaTheme="minorEastAsia" w:hAnsi="Times New Roman" w:cs="Times New Roman"/>
                <w:sz w:val="20"/>
                <w:szCs w:val="20"/>
                <w:lang w:eastAsia="ru-RU"/>
              </w:rPr>
            </w:pPr>
            <w:r w:rsidRPr="00FF6DBC">
              <w:rPr>
                <w:rFonts w:ascii="Times New Roman" w:eastAsiaTheme="minorEastAsia" w:hAnsi="Times New Roman" w:cs="Times New Roman"/>
                <w:sz w:val="20"/>
                <w:szCs w:val="20"/>
                <w:lang w:eastAsia="ru-RU"/>
              </w:rPr>
              <w:t>Площадь земельных участков, предоставленных для сельскохозяйственного производства</w:t>
            </w:r>
            <w:bookmarkStart w:id="0" w:name="_GoBack"/>
            <w:bookmarkEnd w:id="0"/>
          </w:p>
        </w:tc>
      </w:tr>
      <w:tr w:rsidR="00923BAB" w:rsidRPr="00923BAB" w:rsidTr="00932501">
        <w:trPr>
          <w:trHeight w:val="3920"/>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2.2.2.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2.2.2.</w:t>
            </w:r>
          </w:p>
          <w:p w:rsidR="00923BAB" w:rsidRPr="00923BAB" w:rsidRDefault="00923BAB" w:rsidP="00923BAB">
            <w:pPr>
              <w:spacing w:after="0"/>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Контроль за</w:t>
            </w:r>
            <w:proofErr w:type="gramEnd"/>
            <w:r w:rsidRPr="00923BAB">
              <w:rPr>
                <w:rFonts w:ascii="Times New Roman" w:eastAsiaTheme="minorEastAsia" w:hAnsi="Times New Roman" w:cs="Times New Roman"/>
                <w:sz w:val="20"/>
                <w:szCs w:val="20"/>
                <w:lang w:eastAsia="ru-RU"/>
              </w:rPr>
              <w:t xml:space="preserve"> эффективным использованием  имущества</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Комитет по управлению муниципальной собственностью МО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Улучшение показателей финансовой хозяйственной деятельности предприятий Усиление </w:t>
            </w:r>
            <w:proofErr w:type="gramStart"/>
            <w:r w:rsidRPr="00923BAB">
              <w:rPr>
                <w:rFonts w:ascii="Times New Roman" w:eastAsiaTheme="minorEastAsia" w:hAnsi="Times New Roman" w:cs="Times New Roman"/>
                <w:sz w:val="20"/>
                <w:szCs w:val="20"/>
                <w:lang w:eastAsia="ru-RU"/>
              </w:rPr>
              <w:t>контроля за</w:t>
            </w:r>
            <w:proofErr w:type="gramEnd"/>
            <w:r w:rsidRPr="00923BAB">
              <w:rPr>
                <w:rFonts w:ascii="Times New Roman" w:eastAsiaTheme="minorEastAsia" w:hAnsi="Times New Roman" w:cs="Times New Roman"/>
                <w:sz w:val="20"/>
                <w:szCs w:val="20"/>
                <w:lang w:eastAsia="ru-RU"/>
              </w:rPr>
              <w:t xml:space="preserve"> сохранностью и использованием по назначению муниципального имущества Актуализация НПА, приведение в соответствии с действующим законодательством</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 возможность участия в реализации приоритетных программ Ухудшение состояния имущества;</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Изъятие имущества Отсутствие правовых механизмов управления муниципальной собственностью</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Доля  реорганизованных и ликвидированных организаций, включенных в прогнозный план приватизации муниципальных унитарных предприятий и долей МО МР «Печора» в уставном капитале организаций, деятельность которых признана неэффективной к общей численности </w:t>
            </w:r>
            <w:proofErr w:type="spellStart"/>
            <w:r w:rsidRPr="00923BAB">
              <w:rPr>
                <w:rFonts w:ascii="Times New Roman" w:eastAsiaTheme="minorEastAsia" w:hAnsi="Times New Roman" w:cs="Times New Roman"/>
                <w:sz w:val="20"/>
                <w:szCs w:val="20"/>
                <w:lang w:eastAsia="ru-RU"/>
              </w:rPr>
              <w:t>МУПов</w:t>
            </w:r>
            <w:proofErr w:type="spellEnd"/>
            <w:r w:rsidRPr="00923BAB">
              <w:rPr>
                <w:rFonts w:ascii="Times New Roman" w:eastAsiaTheme="minorEastAsia" w:hAnsi="Times New Roman" w:cs="Times New Roman"/>
                <w:sz w:val="20"/>
                <w:szCs w:val="20"/>
                <w:lang w:eastAsia="ru-RU"/>
              </w:rPr>
              <w:t xml:space="preserve"> и долей МО МР «Печора» организаций, деятельность которых признана неэффективной</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Удельный вес  устраненных нарушений, выявленных в процессе проверок, к общему количеству нарушений</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удовлетворенных требований по исковым заявлениям о взыскании задолженности по арендной плате</w:t>
            </w: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Задача 3 «Создание условий для реализации подпрограммы»</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2.3.1.</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2.3.1.</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Руководство и управление в сфере установленных функций органов местного самоуправления</w:t>
            </w:r>
          </w:p>
        </w:tc>
        <w:tc>
          <w:tcPr>
            <w:tcW w:w="1806"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Комитет по управлению муниципальной собственностью МО МР «Печора»</w:t>
            </w:r>
          </w:p>
        </w:tc>
        <w:tc>
          <w:tcPr>
            <w:tcW w:w="1124"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выполнения задач подпрограммы и достижение предусмотренных программой (подпрограммой) показателей (индикаторов)</w:t>
            </w: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Невозможность реализации программы (подпрограммы)  в полном объеме</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Уровень ежегодного достижения показателей (индикаторов) подпрограммы</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2.3.2.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2.3.2.</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Реализация прочих функций, связанных с муниципальным управлением</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Комитет по </w:t>
            </w:r>
            <w:r w:rsidRPr="00923BAB">
              <w:rPr>
                <w:rFonts w:ascii="Times New Roman" w:eastAsiaTheme="minorEastAsia" w:hAnsi="Times New Roman" w:cs="Times New Roman"/>
                <w:sz w:val="20"/>
                <w:szCs w:val="20"/>
                <w:lang w:eastAsia="ru-RU"/>
              </w:rPr>
              <w:lastRenderedPageBreak/>
              <w:t>управлению муниципальной собственностью МО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Перечисление налоговых </w:t>
            </w:r>
            <w:r w:rsidRPr="00923BAB">
              <w:rPr>
                <w:rFonts w:ascii="Times New Roman" w:eastAsiaTheme="minorEastAsia" w:hAnsi="Times New Roman" w:cs="Times New Roman"/>
                <w:sz w:val="20"/>
                <w:szCs w:val="20"/>
                <w:lang w:eastAsia="ru-RU"/>
              </w:rPr>
              <w:lastRenderedPageBreak/>
              <w:t>и неналоговых платежей в полном объеме и в установленные сроки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Несвоевременное и </w:t>
            </w:r>
            <w:r w:rsidRPr="00923BAB">
              <w:rPr>
                <w:rFonts w:ascii="Times New Roman" w:eastAsiaTheme="minorEastAsia" w:hAnsi="Times New Roman" w:cs="Times New Roman"/>
                <w:sz w:val="20"/>
                <w:szCs w:val="20"/>
                <w:lang w:eastAsia="ru-RU"/>
              </w:rPr>
              <w:lastRenderedPageBreak/>
              <w:t>неполное перечисление обязательных платежей в установленные законодательством сроки, влекущее дополнительные расходы в рамках муниципальной программы и возможное невыполнение отдельных ее мероприятий</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Уровень ежегодного достижения </w:t>
            </w:r>
            <w:r w:rsidRPr="00923BAB">
              <w:rPr>
                <w:rFonts w:ascii="Times New Roman" w:eastAsiaTheme="minorEastAsia" w:hAnsi="Times New Roman" w:cs="Times New Roman"/>
                <w:sz w:val="20"/>
                <w:szCs w:val="20"/>
                <w:lang w:eastAsia="ru-RU"/>
              </w:rPr>
              <w:lastRenderedPageBreak/>
              <w:t>показателей (индикаторов) подпрограммы</w:t>
            </w: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lastRenderedPageBreak/>
              <w:t>Подпрограмма 3 «Муниципальное управление»</w:t>
            </w: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Задача 1 «Совершенствование процедур подбора квалифицированных кадров для органов МСУ»</w:t>
            </w:r>
          </w:p>
        </w:tc>
      </w:tr>
      <w:tr w:rsidR="00923BAB" w:rsidRPr="00923BAB" w:rsidTr="00932501">
        <w:trPr>
          <w:trHeight w:val="147"/>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3.1.1.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3.1.1.</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Совершенствование процедур подбора квалифицированных кадров для органов МСУ</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Увеличение доли специалистов, назначенных на должности по результатам конкурсных процедур.</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Увеличение доли граждан, при оценке профессиональных знаний и навыков, личностных качеств которых применялись современные методы оценки.</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Увеличение доли специалистов, </w:t>
            </w:r>
            <w:r w:rsidRPr="00923BAB">
              <w:rPr>
                <w:rFonts w:ascii="Times New Roman" w:eastAsiaTheme="minorEastAsia" w:hAnsi="Times New Roman" w:cs="Times New Roman"/>
                <w:sz w:val="20"/>
                <w:szCs w:val="20"/>
                <w:lang w:eastAsia="ru-RU"/>
              </w:rPr>
              <w:lastRenderedPageBreak/>
              <w:t>назначенных на должности из муниципального кадрового резерва.</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Увеличение в структуре работников органов МСУ  доли специалистов в возрасте до 30 лет.</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уровня привлекательности и открытости органов местного самоуправления для населения.</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Практически полное отсутствие в органах МСУ конкурсных процедур.</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Неэффективность использования кадрового резерва.</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Отсутствие системного подхода к организации привлечения перспективных молодых специалистов в </w:t>
            </w:r>
            <w:r w:rsidRPr="00923BAB">
              <w:rPr>
                <w:rFonts w:ascii="Times New Roman" w:eastAsiaTheme="minorEastAsia" w:hAnsi="Times New Roman" w:cs="Times New Roman"/>
                <w:sz w:val="20"/>
                <w:szCs w:val="20"/>
                <w:lang w:eastAsia="ru-RU"/>
              </w:rPr>
              <w:lastRenderedPageBreak/>
              <w:t>органы МСУ.</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Доля вакантных должностей муниципальной службы, замещенных по результатам конкурса, от общего числа замещенных должностей</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вакантных должностей муниципальной службы, замещенных на основе назначения из муниципального кадрового резерва, от общего числа замещенных должностей</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Доля должностей муниципальной </w:t>
            </w:r>
            <w:r w:rsidRPr="00923BAB">
              <w:rPr>
                <w:rFonts w:ascii="Times New Roman" w:eastAsiaTheme="minorEastAsia" w:hAnsi="Times New Roman" w:cs="Times New Roman"/>
                <w:sz w:val="20"/>
                <w:szCs w:val="20"/>
                <w:lang w:eastAsia="ru-RU"/>
              </w:rPr>
              <w:lastRenderedPageBreak/>
              <w:t>службы, замещенных лицами в возрасте до 30 лет, в общем количестве замещенных должностей муниципальной службы;</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муниципальных служащих, уволившихся с муниципальной службы до достижения ими предельного возраста пребывания на муниципальной службе, от фактической численности муниципальных служащих по состоянию на 1 января отчетного года</w:t>
            </w:r>
          </w:p>
        </w:tc>
      </w:tr>
      <w:tr w:rsidR="00923BAB" w:rsidRPr="00923BAB" w:rsidTr="00932501">
        <w:trPr>
          <w:trHeight w:val="147"/>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3.1.2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3.1.2 Организация мероприятий по профессиональной подготовке кадров в системе муниципального управления</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01.03.2021</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31.12.2021</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Системный подход к организации привлечения перспективных молодых специалистов в органы МСУ</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Количество обученных специалистов по направлению подготовки «Государственное и муниципальное управление»</w:t>
            </w: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Задача 2 «Внедрение  современных технологий обучения специалистов органов МСУ»</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3.2.1.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3.2.1.</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Внедрение современных технологий обучения специалистов органов МСУ</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Увеличение численности специалистов, прошедших программы профессиональной переподготовки и повышения квалификации.</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Направление специалистов на обучение в зависимости от конкретных потребностей.</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Сокращение временных и финансовых ресурсов при адаптации вновь принятых специалистов.</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Расширение круга специалистов, участвующих в стажировках, семинарах, «круглых столах».</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Недостаточный уровень профессионального образования специалистов.</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Отсутствие системной работы, ориентированной на индивидуальный подход к обучению, исходя из </w:t>
            </w:r>
            <w:r w:rsidRPr="00923BAB">
              <w:rPr>
                <w:rFonts w:ascii="Times New Roman" w:eastAsiaTheme="minorEastAsia" w:hAnsi="Times New Roman" w:cs="Times New Roman"/>
                <w:sz w:val="20"/>
                <w:szCs w:val="20"/>
                <w:lang w:eastAsia="ru-RU"/>
              </w:rPr>
              <w:lastRenderedPageBreak/>
              <w:t>потребностей специалистов.</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Доля специалистов, прошедших профессиональную подготовку, переподготовку и повышение квалификации в отчетном периоде за счет средств местного бюджета, от общей численности  специалистов муниципального образования, %</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Доля специалистов, прошедших обучение с применением  </w:t>
            </w:r>
            <w:r w:rsidRPr="00923BAB">
              <w:rPr>
                <w:rFonts w:ascii="Times New Roman" w:eastAsiaTheme="minorEastAsia" w:hAnsi="Times New Roman" w:cs="Times New Roman"/>
                <w:sz w:val="20"/>
                <w:szCs w:val="20"/>
                <w:lang w:eastAsia="ru-RU"/>
              </w:rPr>
              <w:lastRenderedPageBreak/>
              <w:t>дистанционных и модульных технологий за счет средств местного бюджета, по отношению к общему числу обученных за счет средств местного бюджета, %</w:t>
            </w: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lastRenderedPageBreak/>
              <w:t>Задача 3 «Повышение эффективности оценки профессиональной служебной деятельности муниципальных служащих органов МСУ»</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3.3.1.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3.3.1.</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Повышение </w:t>
            </w:r>
            <w:proofErr w:type="gramStart"/>
            <w:r w:rsidRPr="00923BAB">
              <w:rPr>
                <w:rFonts w:ascii="Times New Roman" w:eastAsiaTheme="minorEastAsia" w:hAnsi="Times New Roman" w:cs="Times New Roman"/>
                <w:sz w:val="20"/>
                <w:szCs w:val="20"/>
                <w:lang w:eastAsia="ru-RU"/>
              </w:rPr>
              <w:t>эффективности оценки профессиональной служебной деятельности специалистов органов</w:t>
            </w:r>
            <w:proofErr w:type="gramEnd"/>
            <w:r w:rsidRPr="00923BAB">
              <w:rPr>
                <w:rFonts w:ascii="Times New Roman" w:eastAsiaTheme="minorEastAsia" w:hAnsi="Times New Roman" w:cs="Times New Roman"/>
                <w:sz w:val="20"/>
                <w:szCs w:val="20"/>
                <w:lang w:eastAsia="ru-RU"/>
              </w:rPr>
              <w:t xml:space="preserve"> МСУ</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Увеличение численности  специалистов, представляющих отчеты о профессиональной служебной деятельности.</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Выработка предложений по повышению эффективности и результативности профессиональной служебной деятельности.</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Полный охват аттестацией лиц, подлежащих аттестации.</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Увеличение доли специалистов органов МСУ, при оценке которых применялись современные методы.</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Неиспользование показателей эффективности и результативности при оценке профессиональной служебной деятельности специалистов органов МСУ.</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взаимосвязи профессиональной компетентности специалистов с качеством оказываемых (предоставляемых) гражданам и организациям услуг.</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муниципальных служащих, прошедших аттестацию в отчетном периоде, от общей численности муниципальных служащих, подлежащих аттестации, %</w:t>
            </w: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 xml:space="preserve">Задача 4 «Совершенствование организационных и правовых механизмов профессиональной и служебной деятельности муниципальных </w:t>
            </w:r>
            <w:r w:rsidRPr="00923BAB">
              <w:rPr>
                <w:rFonts w:ascii="Times New Roman" w:eastAsiaTheme="minorEastAsia" w:hAnsi="Times New Roman" w:cs="Times New Roman"/>
                <w:b/>
                <w:sz w:val="24"/>
                <w:szCs w:val="24"/>
                <w:lang w:eastAsia="ru-RU"/>
              </w:rPr>
              <w:lastRenderedPageBreak/>
              <w:t>служащих»</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3.6.1.</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3.6.1.</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Совершенствование организации деятельности кадровых служб</w:t>
            </w:r>
          </w:p>
        </w:tc>
        <w:tc>
          <w:tcPr>
            <w:tcW w:w="1806"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Упорядочение и конкретизация полномочий муниципальных служащих, закрепленных в их должностных инструкциях, в условиях постоянно изменяющегося законодательства, создание необходимых условий для планомерного устойчивого карьерного роста муниципальных служащих, безупречно исполняющих свои должностные обязанности.</w:t>
            </w: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Низкое качество исполнения муниципальными служащими должностных обязанностей</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должностей муниципальной службы, для которых утверждены должностные инструкции, от общего количества должностей муниципальной службы</w:t>
            </w:r>
            <w:r w:rsidRPr="00923BAB">
              <w:rPr>
                <w:rFonts w:ascii="Times New Roman" w:eastAsiaTheme="minorEastAsia" w:hAnsi="Times New Roman" w:cs="Times New Roman"/>
                <w:sz w:val="20"/>
                <w:szCs w:val="20"/>
                <w:lang w:eastAsia="ru-RU"/>
              </w:rPr>
              <w:br/>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муниципальных служащих, должностные инструкции которых содержат показатели результативности и эффективности, от общего количества утвержденных должностных инструкций</w:t>
            </w: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Задача 5  «Создание условий для реализации подпрограммы»</w:t>
            </w:r>
          </w:p>
        </w:tc>
      </w:tr>
      <w:tr w:rsidR="00923BAB" w:rsidRPr="00923BAB" w:rsidTr="00932501">
        <w:trPr>
          <w:trHeight w:val="1058"/>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3.7.1.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3.7.1.</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Руководство и управление в сфере установленных функций органов местного самоуправления</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vMerge w:val="restart"/>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выполнения задач подпрограмм и достижение предусмотренных программами (подпрограммами) показателей (индикаторов)</w:t>
            </w:r>
          </w:p>
        </w:tc>
        <w:tc>
          <w:tcPr>
            <w:tcW w:w="2070" w:type="dxa"/>
            <w:gridSpan w:val="2"/>
            <w:vMerge w:val="restart"/>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Невозможность реализации программ (подпрограмм)  в полном объеме</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3237" w:type="dxa"/>
            <w:vMerge w:val="restart"/>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Уровень ежегодного достижения показателей (индикаторов) подпрограммы</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rPr>
                <w:rFonts w:ascii="Times New Roman" w:eastAsiaTheme="minorEastAsia" w:hAnsi="Times New Roman" w:cs="Times New Roman"/>
                <w:sz w:val="20"/>
                <w:szCs w:val="20"/>
                <w:lang w:eastAsia="ru-RU"/>
              </w:rPr>
            </w:pPr>
          </w:p>
          <w:p w:rsidR="00923BAB" w:rsidRPr="00923BAB" w:rsidRDefault="00923BAB" w:rsidP="00923BAB">
            <w:pPr>
              <w:spacing w:after="0"/>
              <w:rPr>
                <w:rFonts w:ascii="Times New Roman" w:eastAsiaTheme="minorEastAsia" w:hAnsi="Times New Roman" w:cs="Times New Roman"/>
                <w:sz w:val="20"/>
                <w:szCs w:val="20"/>
                <w:lang w:eastAsia="ru-RU"/>
              </w:rPr>
            </w:pPr>
          </w:p>
          <w:p w:rsidR="00923BAB" w:rsidRPr="00923BAB" w:rsidRDefault="00923BAB" w:rsidP="00923BAB">
            <w:pPr>
              <w:spacing w:after="0"/>
              <w:rPr>
                <w:rFonts w:ascii="Times New Roman" w:eastAsiaTheme="minorEastAsia" w:hAnsi="Times New Roman" w:cs="Times New Roman"/>
                <w:sz w:val="20"/>
                <w:szCs w:val="20"/>
                <w:lang w:eastAsia="ru-RU"/>
              </w:rPr>
            </w:pPr>
          </w:p>
          <w:p w:rsidR="00923BAB" w:rsidRPr="00923BAB" w:rsidRDefault="00923BAB" w:rsidP="00923BAB">
            <w:pPr>
              <w:spacing w:after="0"/>
              <w:rPr>
                <w:rFonts w:ascii="Times New Roman" w:eastAsiaTheme="minorEastAsia" w:hAnsi="Times New Roman" w:cs="Times New Roman"/>
                <w:sz w:val="20"/>
                <w:szCs w:val="20"/>
                <w:lang w:eastAsia="ru-RU"/>
              </w:rPr>
            </w:pPr>
          </w:p>
          <w:p w:rsidR="00923BAB" w:rsidRPr="00923BAB" w:rsidRDefault="00923BAB" w:rsidP="00923BAB">
            <w:pPr>
              <w:spacing w:after="0"/>
              <w:rPr>
                <w:rFonts w:ascii="Times New Roman" w:eastAsiaTheme="minorEastAsia" w:hAnsi="Times New Roman" w:cs="Times New Roman"/>
                <w:sz w:val="20"/>
                <w:szCs w:val="20"/>
                <w:lang w:eastAsia="ru-RU"/>
              </w:rPr>
            </w:pPr>
          </w:p>
        </w:tc>
      </w:tr>
      <w:tr w:rsidR="00923BAB" w:rsidRPr="00923BAB" w:rsidTr="00932501">
        <w:trPr>
          <w:trHeight w:val="1027"/>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3.7.2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3.7.2.                                                                                Обеспечение деятельности (оказание услуг) подведомственных казенных учреждений</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c>
          <w:tcPr>
            <w:tcW w:w="2070"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rPr>
                <w:rFonts w:ascii="Times New Roman" w:eastAsiaTheme="minorEastAsia" w:hAnsi="Times New Roman" w:cs="Times New Roman"/>
                <w:sz w:val="19"/>
                <w:szCs w:val="19"/>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3.7.3</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Основное мероприятие 3.7.3.                                                                              Осуществление </w:t>
            </w:r>
            <w:r w:rsidRPr="00923BAB">
              <w:rPr>
                <w:rFonts w:ascii="Times New Roman" w:eastAsiaTheme="minorEastAsia" w:hAnsi="Times New Roman" w:cs="Times New Roman"/>
                <w:sz w:val="20"/>
                <w:szCs w:val="20"/>
                <w:lang w:eastAsia="ru-RU"/>
              </w:rPr>
              <w:lastRenderedPageBreak/>
              <w:t>государственных полномочий Республики Коми, предусмотренных пунктом 6 статьи 1, статьями 2, 2 (1)  и 3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Бюджетно-финансовый отдел </w:t>
            </w:r>
            <w:r w:rsidRPr="00923BAB">
              <w:rPr>
                <w:rFonts w:ascii="Times New Roman" w:eastAsiaTheme="minorEastAsia" w:hAnsi="Times New Roman" w:cs="Times New Roman"/>
                <w:sz w:val="20"/>
                <w:szCs w:val="20"/>
                <w:lang w:eastAsia="ru-RU"/>
              </w:rPr>
              <w:lastRenderedPageBreak/>
              <w:t>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c>
          <w:tcPr>
            <w:tcW w:w="2070"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rPr>
                <w:rFonts w:ascii="Times New Roman" w:eastAsiaTheme="minorEastAsia" w:hAnsi="Times New Roman" w:cs="Times New Roman"/>
                <w:sz w:val="19"/>
                <w:szCs w:val="19"/>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3.7.4.</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3.7.4.                                                                                     Осуществление государственных полномочий Республики Коми, предусмотренных пунктами 9-10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c>
          <w:tcPr>
            <w:tcW w:w="2070"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rPr>
                <w:rFonts w:ascii="Times New Roman" w:eastAsiaTheme="minorEastAsia" w:hAnsi="Times New Roman" w:cs="Times New Roman"/>
                <w:sz w:val="19"/>
                <w:szCs w:val="19"/>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3.7.5.</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Основное мероприятие 3.7.5.                                                                               Осуществление государственного полномочия Республики Коми, предусмотренных  пунктами 7-8 статьи 1 Закона Республики Коми «О наделении органов местного самоуправления в </w:t>
            </w:r>
            <w:r w:rsidRPr="00923BAB">
              <w:rPr>
                <w:rFonts w:ascii="Times New Roman" w:eastAsiaTheme="minorEastAsia" w:hAnsi="Times New Roman" w:cs="Times New Roman"/>
                <w:sz w:val="20"/>
                <w:szCs w:val="20"/>
                <w:lang w:eastAsia="ru-RU"/>
              </w:rPr>
              <w:lastRenderedPageBreak/>
              <w:t>Республике Коми отдельными государственными полномочиями Республики Коми»</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c>
          <w:tcPr>
            <w:tcW w:w="2070"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rPr>
                <w:rFonts w:ascii="Times New Roman" w:eastAsiaTheme="minorEastAsia" w:hAnsi="Times New Roman" w:cs="Times New Roman"/>
                <w:sz w:val="19"/>
                <w:szCs w:val="19"/>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3.7.6.</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3.7.6.</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Осуществление государственного полномочия Республики Коми, предусмотренного  пунктом «а» пункта 5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c>
          <w:tcPr>
            <w:tcW w:w="2070"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rPr>
                <w:rFonts w:ascii="Times New Roman" w:eastAsiaTheme="minorEastAsia" w:hAnsi="Times New Roman" w:cs="Times New Roman"/>
                <w:sz w:val="19"/>
                <w:szCs w:val="19"/>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3.7.7.</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Основное мероприятие 3.7.7. </w:t>
            </w:r>
            <w:proofErr w:type="gramStart"/>
            <w:r w:rsidRPr="00923BAB">
              <w:rPr>
                <w:rFonts w:ascii="Times New Roman" w:eastAsiaTheme="minorEastAsia" w:hAnsi="Times New Roman" w:cs="Times New Roman"/>
                <w:sz w:val="20"/>
                <w:szCs w:val="20"/>
                <w:lang w:eastAsia="ru-RU"/>
              </w:rPr>
              <w:t xml:space="preserve">Осуществление переданных государственных полномочий в области государственной поддержки граждан Российской Федерации, имеющих право на получение субсидий (социальных выплат) на приобретение или строительство жилья, в соответствии с пунктом 4 статьи 1 Закона Республики Коми "О наделении органов местного самоуправления в </w:t>
            </w:r>
            <w:r w:rsidRPr="00923BAB">
              <w:rPr>
                <w:rFonts w:ascii="Times New Roman" w:eastAsiaTheme="minorEastAsia" w:hAnsi="Times New Roman" w:cs="Times New Roman"/>
                <w:sz w:val="20"/>
                <w:szCs w:val="20"/>
                <w:lang w:eastAsia="ru-RU"/>
              </w:rPr>
              <w:lastRenderedPageBreak/>
              <w:t>Республике Коми отдельными государственными полномочиями Республики Коми, а также осуществление переданных государственных полномочий в области государственной поддержки граждан Российской Федерации, имеющих</w:t>
            </w:r>
            <w:proofErr w:type="gramEnd"/>
            <w:r w:rsidRPr="00923BAB">
              <w:rPr>
                <w:rFonts w:ascii="Times New Roman" w:eastAsiaTheme="minorEastAsia" w:hAnsi="Times New Roman" w:cs="Times New Roman"/>
                <w:sz w:val="20"/>
                <w:szCs w:val="20"/>
                <w:lang w:eastAsia="ru-RU"/>
              </w:rPr>
              <w:t xml:space="preserve"> право на получение субсидий (социальных выплат) на приобретение,  строительство жилья или на завершение строительства многоквартирного дома, при строительстве которого застройщиком нарушены права и законные интересы участников, в соответствии с пунктом 4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c>
          <w:tcPr>
            <w:tcW w:w="2070"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rPr>
                <w:rFonts w:ascii="Times New Roman" w:eastAsiaTheme="minorEastAsia" w:hAnsi="Times New Roman" w:cs="Times New Roman"/>
                <w:sz w:val="19"/>
                <w:szCs w:val="19"/>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3.7.8.</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Основное мероприятие 3.7.8. Осуществление государственного полномочия Республики Коми по </w:t>
            </w:r>
            <w:r w:rsidRPr="00923BAB">
              <w:rPr>
                <w:rFonts w:ascii="Times New Roman" w:eastAsiaTheme="minorEastAsia" w:hAnsi="Times New Roman" w:cs="Times New Roman"/>
                <w:sz w:val="20"/>
                <w:szCs w:val="20"/>
                <w:lang w:eastAsia="ru-RU"/>
              </w:rPr>
              <w:lastRenderedPageBreak/>
              <w:t>организации проведения на территории соответствующего муниципального образования мероприятий по отлову  и содержанию безнадзорных животных</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c>
          <w:tcPr>
            <w:tcW w:w="2070"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rPr>
                <w:rFonts w:ascii="Times New Roman" w:eastAsiaTheme="minorEastAsia" w:hAnsi="Times New Roman" w:cs="Times New Roman"/>
                <w:sz w:val="19"/>
                <w:szCs w:val="19"/>
                <w:lang w:eastAsia="ru-RU"/>
              </w:rPr>
            </w:pPr>
          </w:p>
        </w:tc>
      </w:tr>
      <w:tr w:rsidR="00923BAB" w:rsidRPr="00923BAB" w:rsidTr="00932501">
        <w:trPr>
          <w:trHeight w:val="1099"/>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3.7.9.</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3.7.9.</w:t>
            </w:r>
            <w:r w:rsidRPr="00923BAB">
              <w:rPr>
                <w:rFonts w:ascii="Times New Roman" w:eastAsiaTheme="minorEastAsia" w:hAnsi="Times New Roman" w:cs="Times New Roman"/>
                <w:sz w:val="20"/>
                <w:szCs w:val="20"/>
                <w:lang w:eastAsia="ru-RU"/>
              </w:rPr>
              <w:br/>
              <w:t>Реализация прочих функций, связанных с муниципальным управлением</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c>
          <w:tcPr>
            <w:tcW w:w="2070"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rPr>
                <w:rFonts w:ascii="Times New Roman" w:eastAsiaTheme="minorEastAsia" w:hAnsi="Times New Roman" w:cs="Times New Roman"/>
                <w:sz w:val="19"/>
                <w:szCs w:val="19"/>
                <w:lang w:eastAsia="ru-RU"/>
              </w:rPr>
            </w:pPr>
          </w:p>
        </w:tc>
      </w:tr>
      <w:tr w:rsidR="00932501" w:rsidRPr="00923BAB" w:rsidTr="00E848E8">
        <w:trPr>
          <w:trHeight w:val="1099"/>
          <w:tblCellSpacing w:w="5" w:type="nil"/>
        </w:trPr>
        <w:tc>
          <w:tcPr>
            <w:tcW w:w="717" w:type="dxa"/>
            <w:tcBorders>
              <w:top w:val="single" w:sz="4" w:space="0" w:color="auto"/>
              <w:left w:val="single" w:sz="4" w:space="0" w:color="auto"/>
              <w:bottom w:val="single" w:sz="4" w:space="0" w:color="auto"/>
              <w:right w:val="single" w:sz="4" w:space="0" w:color="auto"/>
            </w:tcBorders>
          </w:tcPr>
          <w:p w:rsidR="00932501" w:rsidRPr="00E848E8" w:rsidRDefault="00932501" w:rsidP="00923BAB">
            <w:pPr>
              <w:spacing w:after="0"/>
              <w:jc w:val="center"/>
              <w:rPr>
                <w:rFonts w:ascii="Times New Roman" w:eastAsiaTheme="minorEastAsia" w:hAnsi="Times New Roman" w:cs="Times New Roman"/>
                <w:sz w:val="20"/>
                <w:szCs w:val="20"/>
                <w:highlight w:val="yellow"/>
                <w:lang w:eastAsia="ru-RU"/>
              </w:rPr>
            </w:pPr>
            <w:r w:rsidRPr="00E848E8">
              <w:rPr>
                <w:rFonts w:ascii="Times New Roman" w:eastAsiaTheme="minorEastAsia" w:hAnsi="Times New Roman" w:cs="Times New Roman"/>
                <w:sz w:val="20"/>
                <w:szCs w:val="20"/>
                <w:highlight w:val="yellow"/>
                <w:lang w:eastAsia="ru-RU"/>
              </w:rPr>
              <w:t>3.8.0.</w:t>
            </w:r>
          </w:p>
        </w:tc>
        <w:tc>
          <w:tcPr>
            <w:tcW w:w="2911" w:type="dxa"/>
            <w:tcBorders>
              <w:top w:val="single" w:sz="4" w:space="0" w:color="auto"/>
              <w:left w:val="single" w:sz="4" w:space="0" w:color="auto"/>
              <w:bottom w:val="single" w:sz="4" w:space="0" w:color="auto"/>
              <w:right w:val="single" w:sz="4" w:space="0" w:color="auto"/>
            </w:tcBorders>
          </w:tcPr>
          <w:p w:rsidR="00932501" w:rsidRPr="00E848E8" w:rsidRDefault="00932501" w:rsidP="00923BAB">
            <w:pPr>
              <w:spacing w:after="0"/>
              <w:jc w:val="center"/>
              <w:rPr>
                <w:rFonts w:ascii="Times New Roman" w:eastAsiaTheme="minorEastAsia" w:hAnsi="Times New Roman" w:cs="Times New Roman"/>
                <w:sz w:val="20"/>
                <w:szCs w:val="20"/>
                <w:highlight w:val="yellow"/>
                <w:lang w:eastAsia="ru-RU"/>
              </w:rPr>
            </w:pPr>
            <w:r w:rsidRPr="00E848E8">
              <w:rPr>
                <w:rFonts w:ascii="Times New Roman" w:eastAsiaTheme="minorEastAsia" w:hAnsi="Times New Roman" w:cs="Times New Roman"/>
                <w:sz w:val="20"/>
                <w:szCs w:val="20"/>
                <w:highlight w:val="yellow"/>
                <w:lang w:eastAsia="ru-RU"/>
              </w:rPr>
              <w:t>Основное мероприятие 3.8.0. Осуществление государственных полномочий Республики Коми, предусмотренных пунктом 13 статьи 1, пунктом 14 статьи 1 Закона Республики Коми «О наделении органов местного самоуправления в Республике Коми отдельным государственными полномочиями Республики Коми»</w:t>
            </w:r>
          </w:p>
        </w:tc>
        <w:tc>
          <w:tcPr>
            <w:tcW w:w="1806" w:type="dxa"/>
            <w:tcBorders>
              <w:top w:val="single" w:sz="4" w:space="0" w:color="auto"/>
              <w:left w:val="single" w:sz="4" w:space="0" w:color="auto"/>
              <w:bottom w:val="single" w:sz="4" w:space="0" w:color="auto"/>
              <w:right w:val="single" w:sz="4" w:space="0" w:color="auto"/>
            </w:tcBorders>
          </w:tcPr>
          <w:p w:rsidR="00932501" w:rsidRPr="00E848E8" w:rsidRDefault="00E848E8" w:rsidP="00923BAB">
            <w:pPr>
              <w:spacing w:after="0"/>
              <w:jc w:val="center"/>
              <w:rPr>
                <w:rFonts w:ascii="Times New Roman" w:eastAsiaTheme="minorEastAsia" w:hAnsi="Times New Roman" w:cs="Times New Roman"/>
                <w:sz w:val="20"/>
                <w:szCs w:val="20"/>
                <w:highlight w:val="yellow"/>
                <w:lang w:eastAsia="ru-RU"/>
              </w:rPr>
            </w:pPr>
            <w:r w:rsidRPr="00E848E8">
              <w:rPr>
                <w:rFonts w:ascii="Times New Roman" w:eastAsiaTheme="minorEastAsia" w:hAnsi="Times New Roman" w:cs="Times New Roman"/>
                <w:sz w:val="20"/>
                <w:szCs w:val="20"/>
                <w:highlight w:val="yellow"/>
                <w:lang w:eastAsia="ru-RU"/>
              </w:rPr>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32501" w:rsidRPr="00E848E8" w:rsidRDefault="00E848E8" w:rsidP="00923BAB">
            <w:pPr>
              <w:spacing w:after="0"/>
              <w:jc w:val="center"/>
              <w:rPr>
                <w:rFonts w:ascii="Times New Roman" w:eastAsiaTheme="minorEastAsia" w:hAnsi="Times New Roman" w:cs="Times New Roman"/>
                <w:sz w:val="20"/>
                <w:szCs w:val="20"/>
                <w:highlight w:val="yellow"/>
                <w:lang w:eastAsia="ru-RU"/>
              </w:rPr>
            </w:pPr>
            <w:r w:rsidRPr="00E848E8">
              <w:rPr>
                <w:rFonts w:ascii="Times New Roman" w:eastAsiaTheme="minorEastAsia" w:hAnsi="Times New Roman" w:cs="Times New Roman"/>
                <w:sz w:val="20"/>
                <w:szCs w:val="20"/>
                <w:highlight w:val="yellow"/>
                <w:lang w:eastAsia="ru-RU"/>
              </w:rPr>
              <w:t>01.01.2022</w:t>
            </w:r>
          </w:p>
        </w:tc>
        <w:tc>
          <w:tcPr>
            <w:tcW w:w="1124" w:type="dxa"/>
            <w:gridSpan w:val="2"/>
            <w:tcBorders>
              <w:top w:val="single" w:sz="4" w:space="0" w:color="auto"/>
              <w:left w:val="single" w:sz="4" w:space="0" w:color="auto"/>
              <w:bottom w:val="single" w:sz="4" w:space="0" w:color="auto"/>
              <w:right w:val="single" w:sz="4" w:space="0" w:color="auto"/>
            </w:tcBorders>
          </w:tcPr>
          <w:p w:rsidR="00932501" w:rsidRPr="00E848E8" w:rsidRDefault="00E848E8" w:rsidP="00923BAB">
            <w:pPr>
              <w:spacing w:after="0"/>
              <w:jc w:val="center"/>
              <w:rPr>
                <w:rFonts w:ascii="Times New Roman" w:eastAsiaTheme="minorEastAsia" w:hAnsi="Times New Roman" w:cs="Times New Roman"/>
                <w:sz w:val="20"/>
                <w:szCs w:val="20"/>
                <w:highlight w:val="yellow"/>
                <w:lang w:eastAsia="ru-RU"/>
              </w:rPr>
            </w:pPr>
            <w:r w:rsidRPr="00E848E8">
              <w:rPr>
                <w:rFonts w:ascii="Times New Roman" w:eastAsiaTheme="minorEastAsia" w:hAnsi="Times New Roman" w:cs="Times New Roman"/>
                <w:sz w:val="20"/>
                <w:szCs w:val="20"/>
                <w:highlight w:val="yellow"/>
                <w:lang w:eastAsia="ru-RU"/>
              </w:rPr>
              <w:t>31.12.2030</w:t>
            </w:r>
          </w:p>
        </w:tc>
        <w:tc>
          <w:tcPr>
            <w:tcW w:w="2455" w:type="dxa"/>
            <w:gridSpan w:val="2"/>
            <w:tcBorders>
              <w:left w:val="single" w:sz="4" w:space="0" w:color="auto"/>
              <w:bottom w:val="single" w:sz="4" w:space="0" w:color="auto"/>
              <w:right w:val="single" w:sz="4" w:space="0" w:color="auto"/>
            </w:tcBorders>
          </w:tcPr>
          <w:p w:rsidR="00932501" w:rsidRPr="00923BAB" w:rsidRDefault="00932501" w:rsidP="00923BAB">
            <w:pPr>
              <w:spacing w:after="0"/>
              <w:jc w:val="center"/>
              <w:rPr>
                <w:rFonts w:ascii="Times New Roman" w:eastAsiaTheme="minorEastAsia" w:hAnsi="Times New Roman" w:cs="Times New Roman"/>
                <w:sz w:val="19"/>
                <w:szCs w:val="19"/>
                <w:lang w:eastAsia="ru-RU"/>
              </w:rPr>
            </w:pPr>
          </w:p>
        </w:tc>
        <w:tc>
          <w:tcPr>
            <w:tcW w:w="2070" w:type="dxa"/>
            <w:gridSpan w:val="2"/>
            <w:tcBorders>
              <w:left w:val="single" w:sz="4" w:space="0" w:color="auto"/>
              <w:bottom w:val="single" w:sz="4" w:space="0" w:color="auto"/>
              <w:right w:val="single" w:sz="4" w:space="0" w:color="auto"/>
            </w:tcBorders>
          </w:tcPr>
          <w:p w:rsidR="00932501" w:rsidRPr="00923BAB" w:rsidRDefault="00932501" w:rsidP="00923BAB">
            <w:pPr>
              <w:spacing w:after="0"/>
              <w:jc w:val="center"/>
              <w:rPr>
                <w:rFonts w:ascii="Times New Roman" w:eastAsiaTheme="minorEastAsia" w:hAnsi="Times New Roman" w:cs="Times New Roman"/>
                <w:sz w:val="19"/>
                <w:szCs w:val="19"/>
                <w:lang w:eastAsia="ru-RU"/>
              </w:rPr>
            </w:pPr>
          </w:p>
        </w:tc>
        <w:tc>
          <w:tcPr>
            <w:tcW w:w="3237" w:type="dxa"/>
            <w:tcBorders>
              <w:left w:val="single" w:sz="4" w:space="0" w:color="auto"/>
              <w:bottom w:val="single" w:sz="4" w:space="0" w:color="auto"/>
              <w:right w:val="single" w:sz="4" w:space="0" w:color="auto"/>
            </w:tcBorders>
            <w:shd w:val="clear" w:color="auto" w:fill="auto"/>
          </w:tcPr>
          <w:p w:rsidR="00932501" w:rsidRPr="00923BAB" w:rsidRDefault="00932501" w:rsidP="00923BAB">
            <w:pPr>
              <w:spacing w:after="0"/>
              <w:rPr>
                <w:rFonts w:ascii="Times New Roman" w:eastAsiaTheme="minorEastAsia" w:hAnsi="Times New Roman" w:cs="Times New Roman"/>
                <w:sz w:val="19"/>
                <w:szCs w:val="19"/>
                <w:lang w:eastAsia="ru-RU"/>
              </w:rPr>
            </w:pPr>
          </w:p>
        </w:tc>
      </w:tr>
      <w:tr w:rsidR="00923BAB" w:rsidRPr="00923BAB" w:rsidTr="00932501">
        <w:trPr>
          <w:trHeight w:val="508"/>
          <w:tblCellSpacing w:w="5" w:type="nil"/>
        </w:trPr>
        <w:tc>
          <w:tcPr>
            <w:tcW w:w="15444" w:type="dxa"/>
            <w:gridSpan w:val="11"/>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Задача 6 «Обеспечение опубликования  информации, имеющей общественную значимость»</w:t>
            </w:r>
          </w:p>
        </w:tc>
      </w:tr>
      <w:tr w:rsidR="00923BAB" w:rsidRPr="00923BAB" w:rsidTr="00932501">
        <w:trPr>
          <w:trHeight w:val="508"/>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3.8.1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3.8.1. Обеспечение деятельности (оказания услуг) муниципальных учреждений (организаций)</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Бюджетно-финансовый отдел администрации МР «Печора»;</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информационно-</w:t>
            </w:r>
            <w:r w:rsidRPr="00923BAB">
              <w:rPr>
                <w:rFonts w:ascii="Times New Roman" w:eastAsiaTheme="minorEastAsia" w:hAnsi="Times New Roman" w:cs="Times New Roman"/>
                <w:sz w:val="20"/>
                <w:szCs w:val="20"/>
                <w:lang w:eastAsia="ru-RU"/>
              </w:rPr>
              <w:lastRenderedPageBreak/>
              <w:t>аналитической работы и общественных связей администрации МР «Печора»</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116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01.01.2020</w:t>
            </w:r>
          </w:p>
        </w:tc>
        <w:tc>
          <w:tcPr>
            <w:tcW w:w="1093"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6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Обеспечение выполнения задач подпрограмм и достижение предусмотренных программами (подпрограммами) </w:t>
            </w:r>
            <w:r w:rsidRPr="00923BAB">
              <w:rPr>
                <w:rFonts w:ascii="Times New Roman" w:eastAsiaTheme="minorEastAsia" w:hAnsi="Times New Roman" w:cs="Times New Roman"/>
                <w:sz w:val="20"/>
                <w:szCs w:val="20"/>
                <w:lang w:eastAsia="ru-RU"/>
              </w:rPr>
              <w:lastRenderedPageBreak/>
              <w:t>показателей (индикаторов)</w:t>
            </w:r>
          </w:p>
        </w:tc>
        <w:tc>
          <w:tcPr>
            <w:tcW w:w="2052"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Невозможность реализации программ (подпрограмм)  в полном объеме</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323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imes New Roman" w:hAnsi="Times New Roman" w:cs="Times New Roman"/>
                <w:sz w:val="20"/>
                <w:szCs w:val="20"/>
                <w:lang w:eastAsia="ru-RU"/>
              </w:rPr>
              <w:lastRenderedPageBreak/>
              <w:t>Доля оказанных услуг в рамках осуществления издательской деятельности в установленные сроки, от общего количества</w:t>
            </w:r>
          </w:p>
        </w:tc>
      </w:tr>
      <w:tr w:rsidR="00923BAB" w:rsidRPr="00923BAB" w:rsidTr="00932501">
        <w:trPr>
          <w:trHeight w:val="508"/>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3.8.2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3.8.2. Создание условий для функционирования муниципальных учреждений (организаций)</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Бюджетно-финансовый отдел администрации МР «Печора»</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116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093"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6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выполнения задач подпрограмм и достижение предусмотренных программами (подпрограммами) показателей (индикаторов)</w:t>
            </w:r>
          </w:p>
        </w:tc>
        <w:tc>
          <w:tcPr>
            <w:tcW w:w="2052"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Невозможность реализации программ (подпрограмм)  в полном объеме</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323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imes New Roman" w:hAnsi="Times New Roman" w:cs="Times New Roman"/>
                <w:sz w:val="20"/>
                <w:szCs w:val="20"/>
                <w:lang w:eastAsia="ru-RU"/>
              </w:rPr>
              <w:t>Доля оказанных услуг в рамках осуществления издательской деятельности в установленные сроки, от общего количества</w:t>
            </w:r>
            <w:r w:rsidRPr="00923BAB">
              <w:rPr>
                <w:rFonts w:ascii="Times New Roman" w:eastAsiaTheme="minorEastAsia" w:hAnsi="Times New Roman" w:cs="Times New Roman"/>
                <w:sz w:val="20"/>
                <w:szCs w:val="20"/>
                <w:lang w:eastAsia="ru-RU"/>
              </w:rPr>
              <w:t xml:space="preserve"> </w:t>
            </w:r>
          </w:p>
          <w:p w:rsidR="00923BAB" w:rsidRPr="00923BAB" w:rsidRDefault="00923BAB" w:rsidP="00923BAB">
            <w:pPr>
              <w:spacing w:after="0"/>
              <w:rPr>
                <w:rFonts w:ascii="Times New Roman" w:eastAsiaTheme="minorEastAsia" w:hAnsi="Times New Roman" w:cs="Times New Roman"/>
                <w:sz w:val="20"/>
                <w:szCs w:val="20"/>
                <w:lang w:eastAsia="ru-RU"/>
              </w:rPr>
            </w:pPr>
          </w:p>
          <w:p w:rsidR="00923BAB" w:rsidRPr="00923BAB" w:rsidRDefault="00923BAB" w:rsidP="00923BAB">
            <w:pPr>
              <w:spacing w:after="0"/>
              <w:rPr>
                <w:rFonts w:ascii="Times New Roman" w:eastAsiaTheme="minorEastAsia" w:hAnsi="Times New Roman" w:cs="Times New Roman"/>
                <w:sz w:val="20"/>
                <w:szCs w:val="20"/>
                <w:lang w:eastAsia="ru-RU"/>
              </w:rPr>
            </w:pPr>
          </w:p>
          <w:p w:rsidR="00923BAB" w:rsidRPr="00923BAB" w:rsidRDefault="00923BAB" w:rsidP="00923BAB">
            <w:pPr>
              <w:spacing w:after="0"/>
              <w:rPr>
                <w:rFonts w:ascii="Times New Roman" w:eastAsiaTheme="minorEastAsia" w:hAnsi="Times New Roman" w:cs="Times New Roman"/>
                <w:sz w:val="20"/>
                <w:szCs w:val="20"/>
                <w:lang w:eastAsia="ru-RU"/>
              </w:rPr>
            </w:pPr>
          </w:p>
          <w:p w:rsidR="00923BAB" w:rsidRPr="00923BAB" w:rsidRDefault="00923BAB" w:rsidP="00923BAB">
            <w:pPr>
              <w:spacing w:after="0"/>
              <w:rPr>
                <w:rFonts w:ascii="Times New Roman" w:eastAsiaTheme="minorEastAsia" w:hAnsi="Times New Roman" w:cs="Times New Roman"/>
                <w:sz w:val="20"/>
                <w:szCs w:val="20"/>
                <w:lang w:eastAsia="ru-RU"/>
              </w:rPr>
            </w:pPr>
          </w:p>
          <w:p w:rsidR="00923BAB" w:rsidRPr="00923BAB" w:rsidRDefault="00923BAB" w:rsidP="00923BAB">
            <w:pPr>
              <w:spacing w:after="0"/>
              <w:rPr>
                <w:rFonts w:ascii="Times New Roman" w:eastAsiaTheme="minorEastAsia" w:hAnsi="Times New Roman" w:cs="Times New Roman"/>
                <w:sz w:val="20"/>
                <w:szCs w:val="20"/>
                <w:lang w:eastAsia="ru-RU"/>
              </w:rPr>
            </w:pP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Подпрограмма 4   «Электронный муниципалитет»</w:t>
            </w: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Задача 1 «Популяризация возможностей информационного общества, обеспечение открытости информации о деятельности органов местного самоуправления, привлечение граждан к электронному взаимодействию»</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4.1.1.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4.1.1.</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Подготовка и размещение информации в СМИ (печатные СМИ, электронные СМИ и интернет, радио и телевидение), в том числе информирование населения о возможностях получения государственных и муниципальных услуг в электронном виде</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Сектор по работе с информационными технологиями отдела информационно-аналитической работы и контроля администрации МР «Печора», Отдел экономики и инвестиций </w:t>
            </w:r>
            <w:r w:rsidRPr="00923BAB">
              <w:rPr>
                <w:rFonts w:ascii="Times New Roman" w:eastAsiaTheme="minorEastAsia" w:hAnsi="Times New Roman" w:cs="Times New Roman"/>
                <w:sz w:val="20"/>
                <w:szCs w:val="20"/>
                <w:lang w:eastAsia="ru-RU"/>
              </w:rPr>
              <w:lastRenderedPageBreak/>
              <w:t>администрации МР «Печора»</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Освещение в СМИ деятельности муниципалитета и повышение  доверия граждан к действиям органов местного самоуправления.</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Рост числа публикаций (информационных материалов).</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Малая известность открытости информации о деятельности органов местного самоуправления. Отсутствие доверия граждан к органам местного самоуправления</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Снижение среднего числа обращений представителей </w:t>
            </w:r>
            <w:proofErr w:type="gramStart"/>
            <w:r w:rsidRPr="00923BAB">
              <w:rPr>
                <w:rFonts w:ascii="Times New Roman" w:eastAsiaTheme="minorEastAsia" w:hAnsi="Times New Roman" w:cs="Times New Roman"/>
                <w:sz w:val="20"/>
                <w:szCs w:val="20"/>
                <w:lang w:eastAsia="ru-RU"/>
              </w:rPr>
              <w:t>бизнес-сообщества</w:t>
            </w:r>
            <w:proofErr w:type="gramEnd"/>
            <w:r w:rsidRPr="00923BAB">
              <w:rPr>
                <w:rFonts w:ascii="Times New Roman" w:eastAsiaTheme="minorEastAsia" w:hAnsi="Times New Roman" w:cs="Times New Roman"/>
                <w:sz w:val="20"/>
                <w:szCs w:val="20"/>
                <w:lang w:eastAsia="ru-RU"/>
              </w:rPr>
              <w:t xml:space="preserve"> в орган местного самоуправления для получения одной государственной (муниципальной) услуги, связанной со сферой предпринимательской деятельности»  (к </w:t>
            </w:r>
            <w:r>
              <w:rPr>
                <w:rFonts w:ascii="Times New Roman" w:eastAsiaTheme="minorEastAsia" w:hAnsi="Times New Roman" w:cs="Times New Roman"/>
                <w:sz w:val="20"/>
                <w:szCs w:val="20"/>
                <w:lang w:eastAsia="ru-RU"/>
              </w:rPr>
              <w:t>31.12.2030</w:t>
            </w:r>
            <w:r w:rsidRPr="00923BAB">
              <w:rPr>
                <w:rFonts w:ascii="Times New Roman" w:eastAsiaTheme="minorEastAsia" w:hAnsi="Times New Roman" w:cs="Times New Roman"/>
                <w:sz w:val="20"/>
                <w:szCs w:val="20"/>
                <w:lang w:eastAsia="ru-RU"/>
              </w:rPr>
              <w:t xml:space="preserve"> году среднее число обращений должно снизиться до 2)</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Количество электронных обращений населения в органы местного самоуправления (ед.);</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4.1.2.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4.1.2.</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Развитие и поддержка актуального состояния портала администрации МО  и сайтов муниципальных учреждений (8-ФЗ, 83-ФЗ и пр.).</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Ускорение доступа пользователей Интернета к информации о деятельности администрации. Надежность и долговечность работы программно-аппаратных средств портала и сайтов структурных подразделений администрации.</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Увеличение числа просмотренных страниц на официальном портале</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актуальной</w:t>
            </w:r>
            <w:r w:rsidRPr="00923BAB">
              <w:rPr>
                <w:rFonts w:ascii="Times New Roman" w:eastAsiaTheme="minorEastAsia" w:hAnsi="Times New Roman" w:cs="Times New Roman"/>
                <w:sz w:val="20"/>
                <w:szCs w:val="20"/>
                <w:lang w:eastAsia="ru-RU"/>
              </w:rPr>
              <w:br/>
              <w:t xml:space="preserve">информации о         </w:t>
            </w:r>
            <w:r w:rsidRPr="00923BAB">
              <w:rPr>
                <w:rFonts w:ascii="Times New Roman" w:eastAsiaTheme="minorEastAsia" w:hAnsi="Times New Roman" w:cs="Times New Roman"/>
                <w:sz w:val="20"/>
                <w:szCs w:val="20"/>
                <w:lang w:eastAsia="ru-RU"/>
              </w:rPr>
              <w:br/>
              <w:t xml:space="preserve">деятельности         </w:t>
            </w:r>
            <w:r w:rsidRPr="00923BAB">
              <w:rPr>
                <w:rFonts w:ascii="Times New Roman" w:eastAsiaTheme="minorEastAsia" w:hAnsi="Times New Roman" w:cs="Times New Roman"/>
                <w:sz w:val="20"/>
                <w:szCs w:val="20"/>
                <w:lang w:eastAsia="ru-RU"/>
              </w:rPr>
              <w:br/>
              <w:t>администрации,</w:t>
            </w:r>
            <w:r w:rsidRPr="00923BAB">
              <w:rPr>
                <w:rFonts w:ascii="Times New Roman" w:eastAsiaTheme="minorEastAsia" w:hAnsi="Times New Roman" w:cs="Times New Roman"/>
                <w:sz w:val="20"/>
                <w:szCs w:val="20"/>
                <w:lang w:eastAsia="ru-RU"/>
              </w:rPr>
              <w:br/>
              <w:t xml:space="preserve">неисполнение         </w:t>
            </w:r>
            <w:r w:rsidRPr="00923BAB">
              <w:rPr>
                <w:rFonts w:ascii="Times New Roman" w:eastAsiaTheme="minorEastAsia" w:hAnsi="Times New Roman" w:cs="Times New Roman"/>
                <w:sz w:val="20"/>
                <w:szCs w:val="20"/>
                <w:lang w:eastAsia="ru-RU"/>
              </w:rPr>
              <w:br/>
            </w:r>
            <w:proofErr w:type="gramStart"/>
            <w:r w:rsidRPr="00923BAB">
              <w:rPr>
                <w:rFonts w:ascii="Times New Roman" w:eastAsiaTheme="minorEastAsia" w:hAnsi="Times New Roman" w:cs="Times New Roman"/>
                <w:sz w:val="20"/>
                <w:szCs w:val="20"/>
                <w:lang w:eastAsia="ru-RU"/>
              </w:rPr>
              <w:t>федерального</w:t>
            </w:r>
            <w:proofErr w:type="gramEnd"/>
            <w:r w:rsidRPr="00923BAB">
              <w:rPr>
                <w:rFonts w:ascii="Times New Roman" w:eastAsiaTheme="minorEastAsia" w:hAnsi="Times New Roman" w:cs="Times New Roman"/>
                <w:sz w:val="20"/>
                <w:szCs w:val="20"/>
                <w:lang w:eastAsia="ru-RU"/>
              </w:rPr>
              <w:t xml:space="preserve">         </w:t>
            </w:r>
            <w:r w:rsidRPr="00923BAB">
              <w:rPr>
                <w:rFonts w:ascii="Times New Roman" w:eastAsiaTheme="minorEastAsia" w:hAnsi="Times New Roman" w:cs="Times New Roman"/>
                <w:sz w:val="20"/>
                <w:szCs w:val="20"/>
                <w:lang w:eastAsia="ru-RU"/>
              </w:rPr>
              <w:br/>
              <w:t>законодательств.</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доступа к информации администрации.</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Замедления, сбои и зависания в работе портала и сайтов.</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Невозможность использования сервисов и услуг на портале.</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Количество уникальных пользователей, посетивших портал администрации МО (ед.)</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Задача 2 «Внедрение государственных и муниципальных информационных систем»</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4.2.1.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4.2.1.</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Внедрение государственных информационных систем</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jc w:val="center"/>
              <w:rPr>
                <w:rFonts w:eastAsiaTheme="minorEastAsia"/>
                <w:lang w:eastAsia="ru-RU"/>
              </w:rPr>
            </w:pPr>
            <w:r w:rsidRPr="00923BAB">
              <w:rPr>
                <w:rFonts w:ascii="Times New Roman" w:eastAsiaTheme="minorEastAsia" w:hAnsi="Times New Roman" w:cs="Times New Roman"/>
                <w:sz w:val="20"/>
                <w:szCs w:val="20"/>
                <w:lang w:eastAsia="ru-RU"/>
              </w:rPr>
              <w:t xml:space="preserve">Сектор по работе с информационными технологиями отдела информационно-аналитической работы и контроля администрации </w:t>
            </w:r>
            <w:r w:rsidRPr="00923BAB">
              <w:rPr>
                <w:rFonts w:ascii="Times New Roman" w:eastAsiaTheme="minorEastAsia" w:hAnsi="Times New Roman" w:cs="Times New Roman"/>
                <w:sz w:val="20"/>
                <w:szCs w:val="20"/>
                <w:lang w:eastAsia="ru-RU"/>
              </w:rPr>
              <w:lastRenderedPageBreak/>
              <w:t>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Повышения доступности  к необходимой информации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доступа сотрудников к необходимой информации</w:t>
            </w:r>
          </w:p>
        </w:tc>
        <w:tc>
          <w:tcPr>
            <w:tcW w:w="3237" w:type="dxa"/>
            <w:vMerge w:val="restart"/>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электронного документооборота между органами местного самоуправления муниципального образования в общем объеме межведомственного документооборота</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highlight w:val="yellow"/>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4.2.2.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4.2.2.</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Внедрение системы обеспечения вызова экстренных оперативных служб через единый номер «112»</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jc w:val="center"/>
              <w:rPr>
                <w:rFonts w:eastAsiaTheme="minorEastAsia"/>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оперативности доступа к информации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доступа к информации</w:t>
            </w: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923BAB">
            <w:pPr>
              <w:spacing w:after="0"/>
              <w:rPr>
                <w:rFonts w:ascii="Times New Roman" w:eastAsiaTheme="minorEastAsia" w:hAnsi="Times New Roman" w:cs="Times New Roman"/>
                <w:sz w:val="20"/>
                <w:szCs w:val="20"/>
                <w:highlight w:val="yellow"/>
                <w:lang w:eastAsia="ru-RU"/>
              </w:rPr>
            </w:pPr>
          </w:p>
        </w:tc>
      </w:tr>
      <w:tr w:rsidR="00923BAB" w:rsidRPr="00923BAB" w:rsidTr="00932501">
        <w:trPr>
          <w:trHeight w:val="564"/>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4.2.4.</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4.2.3.</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Сопровождение и модернизация существующих автоматизированных информационных систем МО</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jc w:val="center"/>
              <w:rPr>
                <w:rFonts w:eastAsiaTheme="minorEastAsia"/>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быстродействия и производительности информационных систем.</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эффективности работы администрации в целом.</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эффективности работы администрации в целом.</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923BAB">
            <w:pPr>
              <w:spacing w:after="0"/>
              <w:rPr>
                <w:rFonts w:ascii="Times New Roman" w:eastAsiaTheme="minorEastAsia" w:hAnsi="Times New Roman" w:cs="Times New Roman"/>
                <w:sz w:val="20"/>
                <w:szCs w:val="20"/>
                <w:highlight w:val="yellow"/>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4.2.5.</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4.2.4.</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Масштабное внедрение и использование в деятельности системы электронного документооборота (СЭД).</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jc w:val="center"/>
              <w:rPr>
                <w:rFonts w:eastAsiaTheme="minorEastAsia"/>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эффективности работы администрации в целом.</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Ухудшение </w:t>
            </w:r>
            <w:proofErr w:type="gramStart"/>
            <w:r w:rsidRPr="00923BAB">
              <w:rPr>
                <w:rFonts w:ascii="Times New Roman" w:eastAsiaTheme="minorEastAsia" w:hAnsi="Times New Roman" w:cs="Times New Roman"/>
                <w:sz w:val="20"/>
                <w:szCs w:val="20"/>
                <w:lang w:eastAsia="ru-RU"/>
              </w:rPr>
              <w:t>контроля за</w:t>
            </w:r>
            <w:proofErr w:type="gramEnd"/>
            <w:r w:rsidRPr="00923BAB">
              <w:rPr>
                <w:rFonts w:ascii="Times New Roman" w:eastAsiaTheme="minorEastAsia" w:hAnsi="Times New Roman" w:cs="Times New Roman"/>
                <w:sz w:val="20"/>
                <w:szCs w:val="20"/>
                <w:lang w:eastAsia="ru-RU"/>
              </w:rPr>
              <w:t xml:space="preserve"> прохождением документов, нарушение сроков рассмотрения обращений граждан, увеличение вероятности потери документов, снижение </w:t>
            </w:r>
            <w:r w:rsidRPr="00923BAB">
              <w:rPr>
                <w:rFonts w:ascii="Times New Roman" w:eastAsiaTheme="minorEastAsia" w:hAnsi="Times New Roman" w:cs="Times New Roman"/>
                <w:sz w:val="20"/>
                <w:szCs w:val="20"/>
                <w:lang w:eastAsia="ru-RU"/>
              </w:rPr>
              <w:lastRenderedPageBreak/>
              <w:t>исполнительской дисциплины сотрудников администрации, увеличение времени на обработку и прохождение документов.</w:t>
            </w: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923BAB">
            <w:pPr>
              <w:spacing w:after="0"/>
              <w:rPr>
                <w:rFonts w:ascii="Times New Roman" w:eastAsiaTheme="minorEastAsia" w:hAnsi="Times New Roman" w:cs="Times New Roman"/>
                <w:sz w:val="20"/>
                <w:szCs w:val="20"/>
                <w:lang w:eastAsia="ru-RU"/>
              </w:rPr>
            </w:pPr>
          </w:p>
        </w:tc>
      </w:tr>
      <w:tr w:rsidR="00923BAB" w:rsidRPr="00923BAB" w:rsidTr="00932501">
        <w:trPr>
          <w:trHeight w:val="2080"/>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4.2.6.</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4.2.5.</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Внедрение системы межведомственного электронного  взаимодействия при предоставлении государственных и муниципальных услуг;</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качества межведомственного информационного взаимодействия при предоставлении государственных и муниципальных услуг</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highlight w:val="yellow"/>
                <w:lang w:eastAsia="ru-RU"/>
              </w:rPr>
            </w:pPr>
            <w:r w:rsidRPr="00923BAB">
              <w:rPr>
                <w:rFonts w:ascii="Times New Roman" w:eastAsiaTheme="minorEastAsia" w:hAnsi="Times New Roman" w:cs="Times New Roman"/>
                <w:sz w:val="20"/>
                <w:szCs w:val="20"/>
                <w:lang w:eastAsia="ru-RU"/>
              </w:rPr>
              <w:t>Отсутствие системы межведомственного электронного  взаимодействия при предоставлении государственных и муниципальных услуг</w:t>
            </w: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923BAB">
            <w:pPr>
              <w:spacing w:after="0"/>
              <w:rPr>
                <w:rFonts w:ascii="Times New Roman" w:eastAsiaTheme="minorEastAsia" w:hAnsi="Times New Roman" w:cs="Times New Roman"/>
                <w:sz w:val="20"/>
                <w:szCs w:val="20"/>
                <w:highlight w:val="yellow"/>
                <w:lang w:eastAsia="ru-RU"/>
              </w:rPr>
            </w:pP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Задача 3 «Создание условий для обеспечения предоставления государственных и муниципальных услуг на территории МО по принципу «одного окна», оказание муниципальных и государственных услуг (выполнение работ) многофункциональным центром»</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4.3.1.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4.3.1.</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Актуализация сведений  в Реестре государственных и муниципальных услуг Республики Коми</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Достоверная, актуальная и полная  информация о государственных и муниципальных услуг услугах</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получения информации, снижение  уровня информированности населения</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граждан, проживающих на территории муниципального образования, использующих механизм получения государственных и муниципальных услуг в электронной форме</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4.3.2.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4.3.2.</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Обеспечение возможности получения муниципальных </w:t>
            </w:r>
            <w:r w:rsidRPr="00923BAB">
              <w:rPr>
                <w:rFonts w:ascii="Times New Roman" w:eastAsiaTheme="minorEastAsia" w:hAnsi="Times New Roman" w:cs="Times New Roman"/>
                <w:sz w:val="20"/>
                <w:szCs w:val="20"/>
                <w:lang w:eastAsia="ru-RU"/>
              </w:rPr>
              <w:lastRenderedPageBreak/>
              <w:t>услуг МО в электронном виде</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Сектор по работе с информационными технологиями </w:t>
            </w:r>
            <w:r w:rsidRPr="00923BAB">
              <w:rPr>
                <w:rFonts w:ascii="Times New Roman" w:eastAsiaTheme="minorEastAsia" w:hAnsi="Times New Roman" w:cs="Times New Roman"/>
                <w:sz w:val="20"/>
                <w:szCs w:val="20"/>
                <w:lang w:eastAsia="ru-RU"/>
              </w:rPr>
              <w:lastRenderedPageBreak/>
              <w:t>отдела информационно-аналитической работы и контроля администрации МР «Печора», Отдел экономики и инвестиций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Увеличение количества и повышение качества предоставляемых </w:t>
            </w:r>
            <w:r w:rsidRPr="00923BAB">
              <w:rPr>
                <w:rFonts w:ascii="Times New Roman" w:eastAsiaTheme="minorEastAsia" w:hAnsi="Times New Roman" w:cs="Times New Roman"/>
                <w:sz w:val="20"/>
                <w:szCs w:val="20"/>
                <w:lang w:eastAsia="ru-RU"/>
              </w:rPr>
              <w:lastRenderedPageBreak/>
              <w:t>муниципальных услуг в электронном виде</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Отсутствие возможности для граждан получения </w:t>
            </w:r>
            <w:r w:rsidRPr="00923BAB">
              <w:rPr>
                <w:rFonts w:ascii="Times New Roman" w:eastAsiaTheme="minorEastAsia" w:hAnsi="Times New Roman" w:cs="Times New Roman"/>
                <w:sz w:val="20"/>
                <w:szCs w:val="20"/>
                <w:lang w:eastAsia="ru-RU"/>
              </w:rPr>
              <w:lastRenderedPageBreak/>
              <w:t>муниципальных услуг в электронном виде</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Доля граждан, проживающих на территории муниципального образования, использующих </w:t>
            </w:r>
            <w:r w:rsidRPr="00923BAB">
              <w:rPr>
                <w:rFonts w:ascii="Times New Roman" w:eastAsiaTheme="minorEastAsia" w:hAnsi="Times New Roman" w:cs="Times New Roman"/>
                <w:sz w:val="20"/>
                <w:szCs w:val="20"/>
                <w:lang w:eastAsia="ru-RU"/>
              </w:rPr>
              <w:lastRenderedPageBreak/>
              <w:t>механизм получения государственных и муниципальных услуг в электронной форме</w:t>
            </w: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lastRenderedPageBreak/>
              <w:t>Задача 4 «Развитие единой корпоративной сети передачи данных Республики Коми и органов местного самоуправления (далее - единая КСПД) и расширение перечня ИТ-сервисов, предоставляемых на базе единой КСПД. Обновление компьютерного парка»</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4.4.1.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4.4.1.</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Создание, техническое обслуживание, наращивание и модернизация корпоративной сети передачи данных (далее – КСПД) МО</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jc w:val="center"/>
              <w:rPr>
                <w:rFonts w:eastAsiaTheme="minorEastAsia"/>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доступности к  сервисам и службам КСПД, подключение дополнительных участников в КСПД</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Невозможность получения доступа к  сервисам и службам КСПД у участников КСПД.</w:t>
            </w:r>
          </w:p>
        </w:tc>
        <w:tc>
          <w:tcPr>
            <w:tcW w:w="3237" w:type="dxa"/>
            <w:vMerge w:val="restart"/>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highlight w:val="yellow"/>
                <w:lang w:eastAsia="ru-RU"/>
              </w:rPr>
            </w:pPr>
            <w:r w:rsidRPr="00923BAB">
              <w:rPr>
                <w:rFonts w:ascii="Times New Roman" w:eastAsiaTheme="minorEastAsia" w:hAnsi="Times New Roman" w:cs="Times New Roman"/>
                <w:sz w:val="20"/>
                <w:szCs w:val="20"/>
                <w:lang w:eastAsia="ru-RU"/>
              </w:rPr>
              <w:t>Доля рабочих мест сотрудников в органах власти, учреждениях и организациях  муниципального образования, оснащенных современными компьютерами, а так же подключенных к единой сети передачи данных от общего количества рабочих мест</w:t>
            </w:r>
            <w:proofErr w:type="gramStart"/>
            <w:r w:rsidRPr="00923BAB">
              <w:rPr>
                <w:rFonts w:ascii="Times New Roman" w:eastAsiaTheme="minorEastAsia" w:hAnsi="Times New Roman" w:cs="Times New Roman"/>
                <w:sz w:val="20"/>
                <w:szCs w:val="20"/>
                <w:lang w:eastAsia="ru-RU"/>
              </w:rPr>
              <w:t xml:space="preserve"> (%)</w:t>
            </w:r>
            <w:proofErr w:type="gramEnd"/>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4.4.2.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4.4.2.</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Внедрение и сопровождение сервисов и служб КСПД</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jc w:val="center"/>
              <w:rPr>
                <w:rFonts w:eastAsiaTheme="minorEastAsia"/>
                <w:lang w:eastAsia="ru-RU"/>
              </w:rPr>
            </w:pPr>
            <w:r w:rsidRPr="00923BAB">
              <w:rPr>
                <w:rFonts w:ascii="Times New Roman" w:eastAsiaTheme="minorEastAsia" w:hAnsi="Times New Roman" w:cs="Times New Roman"/>
                <w:sz w:val="20"/>
                <w:szCs w:val="20"/>
                <w:lang w:eastAsia="ru-RU"/>
              </w:rPr>
              <w:t xml:space="preserve">Сектор по работе с информационными технологиями отдела информационно-аналитической работы и контроля администрации </w:t>
            </w:r>
            <w:r w:rsidRPr="00923BAB">
              <w:rPr>
                <w:rFonts w:ascii="Times New Roman" w:eastAsiaTheme="minorEastAsia" w:hAnsi="Times New Roman" w:cs="Times New Roman"/>
                <w:sz w:val="20"/>
                <w:szCs w:val="20"/>
                <w:lang w:eastAsia="ru-RU"/>
              </w:rPr>
              <w:lastRenderedPageBreak/>
              <w:t>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Подключение максимального количества сервисов в КСПД</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Прекращение работы сервисов и служб КСПД.</w:t>
            </w: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923BAB">
            <w:pPr>
              <w:spacing w:after="0"/>
              <w:rPr>
                <w:rFonts w:ascii="Times New Roman" w:eastAsiaTheme="minorEastAsia" w:hAnsi="Times New Roman" w:cs="Times New Roman"/>
                <w:sz w:val="19"/>
                <w:szCs w:val="19"/>
                <w:highlight w:val="yellow"/>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4.4.3.</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4.4.3.</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интеграции с  сетью  передачи данных ОИВ РК и подведомственных учреждений</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jc w:val="center"/>
              <w:rPr>
                <w:rFonts w:eastAsiaTheme="minorEastAsia"/>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Подключение максимального количества сервисов в КСПД</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Прекращение работы сервисов и служб КСПД</w:t>
            </w: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923BAB">
            <w:pPr>
              <w:spacing w:after="0"/>
              <w:rPr>
                <w:rFonts w:ascii="Times New Roman" w:eastAsiaTheme="minorEastAsia" w:hAnsi="Times New Roman" w:cs="Times New Roman"/>
                <w:sz w:val="19"/>
                <w:szCs w:val="19"/>
                <w:highlight w:val="yellow"/>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4.4.4.</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4.4.4.</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Построение и модернизация локальных вычислительных сетей в  муниципальных учреждениях</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jc w:val="center"/>
              <w:rPr>
                <w:rFonts w:eastAsiaTheme="minorEastAsia"/>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Объединение компьютеров в </w:t>
            </w:r>
            <w:proofErr w:type="gramStart"/>
            <w:r w:rsidRPr="00923BAB">
              <w:rPr>
                <w:rFonts w:ascii="Times New Roman" w:eastAsiaTheme="minorEastAsia" w:hAnsi="Times New Roman" w:cs="Times New Roman"/>
                <w:sz w:val="20"/>
                <w:szCs w:val="20"/>
                <w:lang w:eastAsia="ru-RU"/>
              </w:rPr>
              <w:t>единую</w:t>
            </w:r>
            <w:proofErr w:type="gramEnd"/>
            <w:r w:rsidRPr="00923BAB">
              <w:rPr>
                <w:rFonts w:ascii="Times New Roman" w:eastAsiaTheme="minorEastAsia" w:hAnsi="Times New Roman" w:cs="Times New Roman"/>
                <w:sz w:val="20"/>
                <w:szCs w:val="20"/>
                <w:lang w:eastAsia="ru-RU"/>
              </w:rPr>
              <w:t xml:space="preserve"> КСПД, ускорение взаимодействия</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Замедление взаимодействия</w:t>
            </w: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923BAB">
            <w:pPr>
              <w:spacing w:after="0"/>
              <w:rPr>
                <w:rFonts w:ascii="Times New Roman" w:eastAsiaTheme="minorEastAsia" w:hAnsi="Times New Roman" w:cs="Times New Roman"/>
                <w:sz w:val="19"/>
                <w:szCs w:val="19"/>
                <w:highlight w:val="yellow"/>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4.4.5</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4.4.5.</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Автоматизация и модернизация рабочих мест специалистов  администрации МО и муниципальных учреждений, осуществляющих работу с государственными и муниципальными информационными системами</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jc w:val="center"/>
              <w:rPr>
                <w:rFonts w:eastAsiaTheme="minorEastAsia"/>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быстродействия и производительности информационных систем.</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эффективности работы администрации в целом.</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Уменьшение производительности быстродействия работы автоматизированных информационных систем.</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Увеличение числа устаревшей техники.</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Увеличение числа </w:t>
            </w:r>
            <w:r w:rsidRPr="00923BAB">
              <w:rPr>
                <w:rFonts w:ascii="Times New Roman" w:eastAsiaTheme="minorEastAsia" w:hAnsi="Times New Roman" w:cs="Times New Roman"/>
                <w:sz w:val="20"/>
                <w:szCs w:val="20"/>
                <w:lang w:eastAsia="ru-RU"/>
              </w:rPr>
              <w:lastRenderedPageBreak/>
              <w:t>зависаний и сбоев в работе автоматизированных систем.  Снижение темпов развития информационного общества.</w:t>
            </w: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923BAB">
            <w:pPr>
              <w:spacing w:after="0"/>
              <w:rPr>
                <w:rFonts w:ascii="Times New Roman" w:eastAsiaTheme="minorEastAsia" w:hAnsi="Times New Roman" w:cs="Times New Roman"/>
                <w:sz w:val="19"/>
                <w:szCs w:val="19"/>
                <w:highlight w:val="yellow"/>
                <w:lang w:eastAsia="ru-RU"/>
              </w:rPr>
            </w:pP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lastRenderedPageBreak/>
              <w:t>Задача 5 «Обеспечение информационной безопасности и лицензионной чистоты в используемых информационных системах»</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4.5.1.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4.5.1.</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антивирусной защиты локальных компьютерных сетей учреждений МО</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jc w:val="center"/>
              <w:rPr>
                <w:rFonts w:eastAsiaTheme="minorEastAsia"/>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вредоносных элементов в компьютерных сетях администрации. Надежность работы  и защита информационных систем, ПК и серверов администрации</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Прекращение работы  информационных систем  администрации, блокировка работы ПК</w:t>
            </w:r>
            <w:proofErr w:type="gramStart"/>
            <w:r w:rsidRPr="00923BAB">
              <w:rPr>
                <w:rFonts w:ascii="Times New Roman" w:eastAsiaTheme="minorEastAsia" w:hAnsi="Times New Roman" w:cs="Times New Roman"/>
                <w:sz w:val="20"/>
                <w:szCs w:val="20"/>
                <w:lang w:eastAsia="ru-RU"/>
              </w:rPr>
              <w:t xml:space="preserve"> ,</w:t>
            </w:r>
            <w:proofErr w:type="gramEnd"/>
            <w:r w:rsidRPr="00923BAB">
              <w:rPr>
                <w:rFonts w:ascii="Times New Roman" w:eastAsiaTheme="minorEastAsia" w:hAnsi="Times New Roman" w:cs="Times New Roman"/>
                <w:sz w:val="20"/>
                <w:szCs w:val="20"/>
                <w:lang w:eastAsia="ru-RU"/>
              </w:rPr>
              <w:t xml:space="preserve"> компьютерных сетей и серверов, уничтожение или кража информации. Угроза информационной безопасности администрации</w:t>
            </w:r>
          </w:p>
        </w:tc>
        <w:tc>
          <w:tcPr>
            <w:tcW w:w="3237" w:type="dxa"/>
            <w:vMerge w:val="restart"/>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highlight w:val="yellow"/>
                <w:lang w:eastAsia="ru-RU"/>
              </w:rPr>
            </w:pPr>
            <w:r w:rsidRPr="00923BAB">
              <w:rPr>
                <w:rFonts w:ascii="Times New Roman" w:eastAsiaTheme="minorEastAsia" w:hAnsi="Times New Roman" w:cs="Times New Roman"/>
                <w:sz w:val="20"/>
                <w:szCs w:val="20"/>
                <w:lang w:eastAsia="ru-RU"/>
              </w:rPr>
              <w:t>Доля автоматизированных рабочих мест сотрудников органов власти муниципального образования, обеспеченных лицензионным программным обеспечением к общему количеству автоматизированных рабочих мест (не менее 100 %)</w:t>
            </w: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4.5.2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4.5.2.</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безопасного доступа в сеть Интернет</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jc w:val="center"/>
              <w:rPr>
                <w:rFonts w:eastAsiaTheme="minorEastAsia"/>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Отсутствие вредоносных элементов при просмотре </w:t>
            </w:r>
            <w:proofErr w:type="spellStart"/>
            <w:r w:rsidRPr="00923BAB">
              <w:rPr>
                <w:rFonts w:ascii="Times New Roman" w:eastAsiaTheme="minorEastAsia" w:hAnsi="Times New Roman" w:cs="Times New Roman"/>
                <w:sz w:val="20"/>
                <w:szCs w:val="20"/>
                <w:lang w:eastAsia="ru-RU"/>
              </w:rPr>
              <w:t>web</w:t>
            </w:r>
            <w:proofErr w:type="spellEnd"/>
            <w:r w:rsidRPr="00923BAB">
              <w:rPr>
                <w:rFonts w:ascii="Times New Roman" w:eastAsiaTheme="minorEastAsia" w:hAnsi="Times New Roman" w:cs="Times New Roman"/>
                <w:sz w:val="20"/>
                <w:szCs w:val="20"/>
                <w:lang w:eastAsia="ru-RU"/>
              </w:rPr>
              <w:t xml:space="preserve">-страниц в обозревателях интернета, при скачивании файлов и при использовании электронной почты. Защита от действий злоумышленников и хакеров в сети Интернет. </w:t>
            </w:r>
            <w:r w:rsidRPr="00923BAB">
              <w:rPr>
                <w:rFonts w:ascii="Times New Roman" w:eastAsiaTheme="minorEastAsia" w:hAnsi="Times New Roman" w:cs="Times New Roman"/>
                <w:sz w:val="20"/>
                <w:szCs w:val="20"/>
                <w:lang w:eastAsia="ru-RU"/>
              </w:rPr>
              <w:lastRenderedPageBreak/>
              <w:t>Запрет  (фильтрация) использования информационных ресурсов интернет в неслужебных целях</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Проникновение вредоносных элементов из сети Интернет в компьютерные сети администрации и в КСПД. Вредоносные действия хакеров по уничтожению или краже информации </w:t>
            </w:r>
            <w:r w:rsidRPr="00923BAB">
              <w:rPr>
                <w:rFonts w:ascii="Times New Roman" w:eastAsiaTheme="minorEastAsia" w:hAnsi="Times New Roman" w:cs="Times New Roman"/>
                <w:sz w:val="20"/>
                <w:szCs w:val="20"/>
                <w:lang w:eastAsia="ru-RU"/>
              </w:rPr>
              <w:lastRenderedPageBreak/>
              <w:t>администрации. Неконтролируемое использование развлекательных сайтов сотрудниками администрации в личных целях.</w:t>
            </w: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923BAB">
            <w:pPr>
              <w:spacing w:after="0"/>
              <w:rPr>
                <w:rFonts w:ascii="Times New Roman" w:eastAsiaTheme="minorEastAsia" w:hAnsi="Times New Roman" w:cs="Times New Roman"/>
                <w:sz w:val="19"/>
                <w:szCs w:val="19"/>
                <w:highlight w:val="yellow"/>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4.5.3</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4.5.3.</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защиты конфиденциальной информации в информационных системах</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jc w:val="center"/>
              <w:rPr>
                <w:rFonts w:eastAsiaTheme="minorEastAsia"/>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угроз несанкционированного доступа к персональным данным администрации. Отсутствие возможности утечки персональных данных через компьютерные сети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Порча, кража или утечка персональных данных администрации</w:t>
            </w: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923BAB">
            <w:pPr>
              <w:spacing w:after="0"/>
              <w:rPr>
                <w:rFonts w:ascii="Times New Roman" w:eastAsiaTheme="minorEastAsia" w:hAnsi="Times New Roman" w:cs="Times New Roman"/>
                <w:sz w:val="19"/>
                <w:szCs w:val="19"/>
                <w:highlight w:val="yellow"/>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4.5.4</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4.5.4.</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информационной безопасности в КСПД</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jc w:val="center"/>
              <w:rPr>
                <w:rFonts w:eastAsiaTheme="minorEastAsia"/>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максимальной безопасности КСПД</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Распространение вирусов по компьютерным сетям структурных подразделений администрации.</w:t>
            </w: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923BAB">
            <w:pPr>
              <w:spacing w:after="0"/>
              <w:rPr>
                <w:rFonts w:ascii="Times New Roman" w:eastAsiaTheme="minorEastAsia" w:hAnsi="Times New Roman" w:cs="Times New Roman"/>
                <w:sz w:val="19"/>
                <w:szCs w:val="19"/>
                <w:highlight w:val="yellow"/>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4.5.5</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4.5.5.</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Сертификация муниципальных информационных систем на соответствие требованиям ГИС</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jc w:val="center"/>
              <w:rPr>
                <w:rFonts w:eastAsiaTheme="minorEastAsia"/>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w:t>
            </w:r>
            <w:r w:rsidRPr="00923BAB">
              <w:rPr>
                <w:rFonts w:ascii="Times New Roman" w:eastAsiaTheme="minorEastAsia" w:hAnsi="Times New Roman" w:cs="Times New Roman"/>
                <w:sz w:val="20"/>
                <w:szCs w:val="20"/>
                <w:lang w:eastAsia="ru-RU"/>
              </w:rPr>
              <w:lastRenderedPageBreak/>
              <w:t>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Наличие сертифицированных информационных систем</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сертифицированных информационных систем</w:t>
            </w: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923BAB">
            <w:pPr>
              <w:spacing w:after="0"/>
              <w:rPr>
                <w:rFonts w:ascii="Times New Roman" w:eastAsiaTheme="minorEastAsia" w:hAnsi="Times New Roman" w:cs="Times New Roman"/>
                <w:sz w:val="19"/>
                <w:szCs w:val="19"/>
                <w:highlight w:val="yellow"/>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4.5.6</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Поддержание работоспособности инфраструктуры связи, созданной в рамках реализации инвестиционных проектов, связанных с развитием инфраструктуры связи на территориях труднодоступных и малонаселенных пунктов в Республике Коми</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jc w:val="center"/>
              <w:rPr>
                <w:rFonts w:eastAsiaTheme="minorEastAsia"/>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связью удаленных населенных пунктов</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связи в удаленных населенных пунктах</w:t>
            </w:r>
          </w:p>
        </w:tc>
        <w:tc>
          <w:tcPr>
            <w:tcW w:w="3237" w:type="dxa"/>
            <w:tcBorders>
              <w:left w:val="single" w:sz="4" w:space="0" w:color="auto"/>
              <w:bottom w:val="single" w:sz="4" w:space="0" w:color="auto"/>
              <w:right w:val="single" w:sz="4" w:space="0" w:color="auto"/>
            </w:tcBorders>
            <w:shd w:val="clear" w:color="auto" w:fill="auto"/>
          </w:tcPr>
          <w:p w:rsidR="00923BAB" w:rsidRPr="00923BAB" w:rsidRDefault="00923BAB" w:rsidP="00923BAB">
            <w:pPr>
              <w:spacing w:after="0"/>
              <w:rPr>
                <w:rFonts w:ascii="Times New Roman" w:eastAsiaTheme="minorEastAsia" w:hAnsi="Times New Roman" w:cs="Times New Roman"/>
                <w:sz w:val="19"/>
                <w:szCs w:val="19"/>
                <w:highlight w:val="yellow"/>
                <w:lang w:eastAsia="ru-RU"/>
              </w:rPr>
            </w:pPr>
            <w:r w:rsidRPr="00923BAB">
              <w:rPr>
                <w:rFonts w:ascii="Times New Roman" w:eastAsiaTheme="minorEastAsia" w:hAnsi="Times New Roman" w:cs="Times New Roman"/>
                <w:sz w:val="20"/>
                <w:szCs w:val="20"/>
                <w:lang w:eastAsia="ru-RU"/>
              </w:rPr>
              <w:t>Доля населенных пунктов, в которых обеспечена работоспособность инфраструктуры связи, созданной в рамках реализации инвестиционных проектов, связанных с развитием инфраструктуры связи на территориях труднодоступных и малонаселенных пунктов в муниципальном районе</w:t>
            </w: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Подпрограмма 5 «Противодействие коррупции»</w:t>
            </w: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line="240" w:lineRule="auto"/>
              <w:jc w:val="center"/>
              <w:rPr>
                <w:rFonts w:ascii="Times New Roman" w:eastAsia="Times New Roman" w:hAnsi="Times New Roman" w:cs="Times New Roman"/>
                <w:sz w:val="24"/>
                <w:szCs w:val="24"/>
                <w:lang w:eastAsia="ru-RU"/>
              </w:rPr>
            </w:pPr>
            <w:r w:rsidRPr="00923BAB">
              <w:rPr>
                <w:rFonts w:ascii="Times New Roman" w:eastAsia="Times New Roman" w:hAnsi="Times New Roman" w:cs="Times New Roman"/>
                <w:b/>
                <w:sz w:val="24"/>
                <w:szCs w:val="24"/>
                <w:lang w:eastAsia="ru-RU"/>
              </w:rPr>
              <w:t xml:space="preserve">Задача 1 </w:t>
            </w:r>
            <w:r w:rsidRPr="00923BAB">
              <w:rPr>
                <w:rFonts w:ascii="Times New Roman" w:eastAsia="Times New Roman" w:hAnsi="Times New Roman" w:cs="Times New Roman"/>
                <w:sz w:val="24"/>
                <w:szCs w:val="24"/>
                <w:lang w:eastAsia="ru-RU"/>
              </w:rPr>
              <w:t xml:space="preserve"> «</w:t>
            </w:r>
            <w:r w:rsidRPr="00923BAB">
              <w:rPr>
                <w:rFonts w:ascii="Times New Roman" w:eastAsia="Times New Roman" w:hAnsi="Times New Roman" w:cs="Times New Roman"/>
                <w:b/>
                <w:sz w:val="24"/>
                <w:szCs w:val="24"/>
                <w:lang w:eastAsia="ru-RU"/>
              </w:rPr>
              <w:t>Повышение эффективности просветительских, образовательных и иных мероприятий, направленных на формирование антикоррупционного поведения лиц, замещающих должности в органах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муниципальных учреждениях, муниципальных унитарных предприятиях, популяризацию в обществе антикоррупционных стандартов и развитие общественного правосознания»</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5.1.1.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5.1.1.</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Организация антикоррупционного обучения</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правовой культуры граждан, формирование в общественном сознании устойчивых моделей законопослушного поведения</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Снижение </w:t>
            </w:r>
            <w:proofErr w:type="gramStart"/>
            <w:r w:rsidRPr="00923BAB">
              <w:rPr>
                <w:rFonts w:ascii="Times New Roman" w:eastAsiaTheme="minorEastAsia" w:hAnsi="Times New Roman" w:cs="Times New Roman"/>
                <w:sz w:val="20"/>
                <w:szCs w:val="20"/>
                <w:lang w:eastAsia="ru-RU"/>
              </w:rPr>
              <w:t>темпов совершенствования системы противодействия коррупции</w:t>
            </w:r>
            <w:proofErr w:type="gramEnd"/>
          </w:p>
        </w:tc>
        <w:tc>
          <w:tcPr>
            <w:tcW w:w="3237" w:type="dxa"/>
            <w:vMerge w:val="restart"/>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муниципальных служащих, прошедших обучение, по вопросам противодействия коррупции</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Количество проведенных семинаров (мероприятий) по вопросам противодействия </w:t>
            </w:r>
            <w:r w:rsidRPr="00923BAB">
              <w:rPr>
                <w:rFonts w:ascii="Times New Roman" w:eastAsiaTheme="minorEastAsia" w:hAnsi="Times New Roman" w:cs="Times New Roman"/>
                <w:sz w:val="20"/>
                <w:szCs w:val="20"/>
                <w:lang w:eastAsia="ru-RU"/>
              </w:rPr>
              <w:lastRenderedPageBreak/>
              <w:t>коррупции;</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Степень охвата граждан, впервые поступивших на муниципальную службу, муниципальных служащих муниципального образования муниципального района «Печора», в том числе увольняющихся с муниципальной службы, тренингами по вопросам противодействия коррупции, соблюдения запретов, ограничений, требований к служебному повелению</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Соблюдение периодичности обучения муниципальных служащих муниципального образования муниципального района  «Печора» по программам дополнительного профессионального образования, образовательным семинарам, содержащих вопросы по противодействию коррупции</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Уровень знания  антикоррупционного законодательства муниципальными служащими муниципального района «Печора», муниципальных </w:t>
            </w:r>
            <w:r w:rsidRPr="00923BAB">
              <w:rPr>
                <w:rFonts w:ascii="Times New Roman" w:eastAsiaTheme="minorEastAsia" w:hAnsi="Times New Roman" w:cs="Times New Roman"/>
                <w:sz w:val="20"/>
                <w:szCs w:val="20"/>
                <w:lang w:eastAsia="ru-RU"/>
              </w:rPr>
              <w:lastRenderedPageBreak/>
              <w:t>образований сельских поселений, расположенных в границах муниципального образования муниципального района «Печора»</w:t>
            </w:r>
          </w:p>
        </w:tc>
      </w:tr>
      <w:tr w:rsidR="00923BAB" w:rsidRPr="00923BAB" w:rsidTr="00932501">
        <w:trPr>
          <w:trHeight w:val="1365"/>
          <w:tblCellSpacing w:w="5" w:type="nil"/>
        </w:trPr>
        <w:tc>
          <w:tcPr>
            <w:tcW w:w="717" w:type="dxa"/>
            <w:tcBorders>
              <w:top w:val="single" w:sz="4" w:space="0" w:color="auto"/>
              <w:left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5.1.2.</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5.1.2.</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Пропаганда антикоррупционного поведения, формирование нетерпимого отношения к коррупции</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администрации МР «Печора»</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профессионального уровня муниципальных служащих в вопросах противодействия коррупции</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Снижение </w:t>
            </w:r>
            <w:proofErr w:type="gramStart"/>
            <w:r w:rsidRPr="00923BAB">
              <w:rPr>
                <w:rFonts w:ascii="Times New Roman" w:eastAsiaTheme="minorEastAsia" w:hAnsi="Times New Roman" w:cs="Times New Roman"/>
                <w:sz w:val="20"/>
                <w:szCs w:val="20"/>
                <w:lang w:eastAsia="ru-RU"/>
              </w:rPr>
              <w:t>темпов совершенствования системы противодействия коррупции</w:t>
            </w:r>
            <w:proofErr w:type="gramEnd"/>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r>
      <w:tr w:rsidR="00923BAB" w:rsidRPr="00923BAB" w:rsidTr="00932501">
        <w:trPr>
          <w:trHeight w:val="1365"/>
          <w:tblCellSpacing w:w="5" w:type="nil"/>
        </w:trPr>
        <w:tc>
          <w:tcPr>
            <w:tcW w:w="717" w:type="dxa"/>
            <w:tcBorders>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5.1.3</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5.1.3</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Включение вопросов на знание антикоррупционного законодательства при проведении квалификационного экзамена и аттестации муниципальных служащих муниципального образования муниципального района «Печора».</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правовой грамотности, профессионального уровня и знаний в сфере противодействия коррупции, оценка уровня знаний антикоррупционного законодательства</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правовой грамотности, профессионального уровня и знаний в сфере противодействия коррупции, оценка уровня знаний антикоррупционного законодательства</w:t>
            </w:r>
          </w:p>
        </w:tc>
        <w:tc>
          <w:tcPr>
            <w:tcW w:w="3237" w:type="dxa"/>
            <w:vMerge/>
            <w:tcBorders>
              <w:top w:val="single" w:sz="4" w:space="0" w:color="auto"/>
              <w:left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5.1.4.</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5.1.4</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Обеспечение участия  представителей общественных объединений в работе комиссий (советов, рабочих групп, коллегий) по вопросам противодействия коррупции, созданных в муниципальном районе «Печора», в муниципальных образованиях сельских поселений, </w:t>
            </w:r>
            <w:r w:rsidRPr="00923BAB">
              <w:rPr>
                <w:rFonts w:ascii="Times New Roman" w:eastAsiaTheme="minorEastAsia" w:hAnsi="Times New Roman" w:cs="Times New Roman"/>
                <w:sz w:val="20"/>
                <w:szCs w:val="20"/>
                <w:lang w:eastAsia="ru-RU"/>
              </w:rPr>
              <w:lastRenderedPageBreak/>
              <w:t>расположенных в границах  муниципального образования муниципального района «Печора»</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Сектор по кадрам и муниципальной службе</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уровня качества реализации мер по противодействию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уровня качества реализации мер по противодействию коррупции</w:t>
            </w: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5.1.5.</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5.1.5</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функционирования в МО МР «Печора» «телефона доверия», позволяющего гражданам сообщать о считавших известными им фактами коррупции, причинах и условиях, способствующих их совершению</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возможности оперативно сообщать гражданам о фактах проявления коррупции, оперативное реагирование на обращение граждан</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уровня качества реализации мер по противодействию коррупции</w:t>
            </w:r>
          </w:p>
        </w:tc>
        <w:tc>
          <w:tcPr>
            <w:tcW w:w="3237" w:type="dxa"/>
            <w:vMerge w:val="restart"/>
            <w:tcBorders>
              <w:top w:val="single" w:sz="4" w:space="0" w:color="auto"/>
              <w:left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Количество проведенных семинаров (мероприятий) по вопросам противодействия коррупции;</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5.1.6.</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5.1.6</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Организация проведения прямых линий с гражданами по вопросам, отнесенным к сфере деятельности органов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администрации МР «Печора» </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уровня информационной открытости органов местного самоуправления МО МР «Печора», отраслевых органов администрации МР «Печора», имеющих статус отдельного юридического лица</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уровня информационной открытости органов местного самоуправления МО МР «Печора», отраслевых органов администрации МР «Печора», имеющих статус отдельного юридического лица</w:t>
            </w: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923BAB">
            <w:pPr>
              <w:spacing w:after="0"/>
              <w:rPr>
                <w:rFonts w:ascii="Times New Roman" w:eastAsiaTheme="minorEastAsia" w:hAnsi="Times New Roman" w:cs="Times New Roman"/>
                <w:sz w:val="20"/>
                <w:szCs w:val="20"/>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5.1.7.</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5.1.7</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Анализ жалоб и обращений о фактах коррупции в ОМСУ МО </w:t>
            </w:r>
            <w:r w:rsidRPr="00923BAB">
              <w:rPr>
                <w:rFonts w:ascii="Times New Roman" w:eastAsiaTheme="minorEastAsia" w:hAnsi="Times New Roman" w:cs="Times New Roman"/>
                <w:sz w:val="20"/>
                <w:szCs w:val="20"/>
                <w:lang w:eastAsia="ru-RU"/>
              </w:rPr>
              <w:lastRenderedPageBreak/>
              <w:t>МР «Печора», отраслевых органах, имеющих статус отдельного юридического лица</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Сектор по кадрам и муниципальной службе</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администрации МР «Печора», руководители  отраслевых органов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01.01.2020</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Выявление причин и условий проявления коррупционных рисков в </w:t>
            </w:r>
            <w:r w:rsidRPr="00923BAB">
              <w:rPr>
                <w:rFonts w:ascii="Times New Roman" w:eastAsiaTheme="minorEastAsia" w:hAnsi="Times New Roman" w:cs="Times New Roman"/>
                <w:sz w:val="20"/>
                <w:szCs w:val="20"/>
                <w:lang w:eastAsia="ru-RU"/>
              </w:rPr>
              <w:lastRenderedPageBreak/>
              <w:t>деятельности ОМСУ МО МР "Печора", отраслевых  органах, имеющих статус отдельного юридического лица, подведомственных муниципальных учреждений и предприятий</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Снижение уровня качества реализации мер по </w:t>
            </w:r>
            <w:r w:rsidRPr="00923BAB">
              <w:rPr>
                <w:rFonts w:ascii="Times New Roman" w:eastAsiaTheme="minorEastAsia" w:hAnsi="Times New Roman" w:cs="Times New Roman"/>
                <w:sz w:val="20"/>
                <w:szCs w:val="20"/>
                <w:lang w:eastAsia="ru-RU"/>
              </w:rPr>
              <w:lastRenderedPageBreak/>
              <w:t>противодействию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Количество проведенных семинаров (мероприятий) по вопросам противодействия </w:t>
            </w:r>
            <w:r w:rsidRPr="00923BAB">
              <w:rPr>
                <w:rFonts w:ascii="Times New Roman" w:eastAsiaTheme="minorEastAsia" w:hAnsi="Times New Roman" w:cs="Times New Roman"/>
                <w:sz w:val="20"/>
                <w:szCs w:val="20"/>
                <w:lang w:eastAsia="ru-RU"/>
              </w:rPr>
              <w:lastRenderedPageBreak/>
              <w:t>коррупции;</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r>
      <w:tr w:rsidR="00923BAB" w:rsidRPr="00923BAB" w:rsidTr="00932501">
        <w:trPr>
          <w:trHeight w:val="1695"/>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5.1.8.</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5.1.8</w:t>
            </w:r>
          </w:p>
          <w:p w:rsidR="00923BAB" w:rsidRPr="00923BAB" w:rsidRDefault="00923BAB" w:rsidP="00923BAB">
            <w:pPr>
              <w:spacing w:after="0"/>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 xml:space="preserve">Мониторинг публикаций в средствах массовой информации о фактах проявления коррупции в органах местного самоуправления МО МР «Печора» отраслевых (функциональных) органах администрации МО МР «Печора», имеющих статус отдельного юридического лица (при их наличии),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МО МР «Печора», отраслевые </w:t>
            </w:r>
            <w:r w:rsidRPr="00923BAB">
              <w:rPr>
                <w:rFonts w:ascii="Times New Roman" w:eastAsiaTheme="minorEastAsia" w:hAnsi="Times New Roman" w:cs="Times New Roman"/>
                <w:sz w:val="20"/>
                <w:szCs w:val="20"/>
                <w:lang w:eastAsia="ru-RU"/>
              </w:rPr>
              <w:lastRenderedPageBreak/>
              <w:t>(функциональные) органы администрации МО МР «Печора</w:t>
            </w:r>
            <w:proofErr w:type="gramEnd"/>
            <w:r w:rsidRPr="00923BAB">
              <w:rPr>
                <w:rFonts w:ascii="Times New Roman" w:eastAsiaTheme="minorEastAsia" w:hAnsi="Times New Roman" w:cs="Times New Roman"/>
                <w:sz w:val="20"/>
                <w:szCs w:val="20"/>
                <w:lang w:eastAsia="ru-RU"/>
              </w:rPr>
              <w:t xml:space="preserve">», </w:t>
            </w:r>
            <w:proofErr w:type="gramStart"/>
            <w:r w:rsidRPr="00923BAB">
              <w:rPr>
                <w:rFonts w:ascii="Times New Roman" w:eastAsiaTheme="minorEastAsia" w:hAnsi="Times New Roman" w:cs="Times New Roman"/>
                <w:sz w:val="20"/>
                <w:szCs w:val="20"/>
                <w:lang w:eastAsia="ru-RU"/>
              </w:rPr>
              <w:t>имеющие статус отдельного юридического лица (при их наличии), муниципальных образованиях сельских поселений, расположенных в границах МО МР «Печора» организация проверки таких фактов</w:t>
            </w:r>
            <w:proofErr w:type="gramEnd"/>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Сектор по кадрам и муниципальной службе</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 xml:space="preserve">Выявление причин и условий проявления коррупционных рисков в деятельности органов местного самоуправления МО МР «Печора», отраслевых (функциональных) органов администрации МО МР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w:t>
            </w:r>
            <w:r w:rsidRPr="00923BAB">
              <w:rPr>
                <w:rFonts w:ascii="Times New Roman" w:eastAsiaTheme="minorEastAsia" w:hAnsi="Times New Roman" w:cs="Times New Roman"/>
                <w:sz w:val="20"/>
                <w:szCs w:val="20"/>
                <w:lang w:eastAsia="ru-RU"/>
              </w:rPr>
              <w:lastRenderedPageBreak/>
              <w:t>местного самоуправления МО МР «Печора», отраслевые (функциональные) органы администрации МО МР «Печора», имеющие статус отдельного юридического лица</w:t>
            </w:r>
            <w:proofErr w:type="gramEnd"/>
            <w:r w:rsidRPr="00923BAB">
              <w:rPr>
                <w:rFonts w:ascii="Times New Roman" w:eastAsiaTheme="minorEastAsia" w:hAnsi="Times New Roman" w:cs="Times New Roman"/>
                <w:sz w:val="20"/>
                <w:szCs w:val="20"/>
                <w:lang w:eastAsia="ru-RU"/>
              </w:rPr>
              <w:t xml:space="preserve">, муниципальных </w:t>
            </w:r>
            <w:proofErr w:type="gramStart"/>
            <w:r w:rsidRPr="00923BAB">
              <w:rPr>
                <w:rFonts w:ascii="Times New Roman" w:eastAsiaTheme="minorEastAsia" w:hAnsi="Times New Roman" w:cs="Times New Roman"/>
                <w:sz w:val="20"/>
                <w:szCs w:val="20"/>
                <w:lang w:eastAsia="ru-RU"/>
              </w:rPr>
              <w:t>образованиях</w:t>
            </w:r>
            <w:proofErr w:type="gramEnd"/>
            <w:r w:rsidRPr="00923BAB">
              <w:rPr>
                <w:rFonts w:ascii="Times New Roman" w:eastAsiaTheme="minorEastAsia" w:hAnsi="Times New Roman" w:cs="Times New Roman"/>
                <w:sz w:val="20"/>
                <w:szCs w:val="20"/>
                <w:lang w:eastAsia="ru-RU"/>
              </w:rPr>
              <w:t xml:space="preserve"> сельских поселений, расположенных в границах МО МР «Печора»  их последующее устранение</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Снижение уровня информированности общественности о результатах работы соответствующих органов, подразделений и должностных лиц по профилактике коррупционных и иных нарушений</w:t>
            </w:r>
          </w:p>
        </w:tc>
        <w:tc>
          <w:tcPr>
            <w:tcW w:w="3237" w:type="dxa"/>
            <w:vMerge w:val="restart"/>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Оценка степени соответствия содержания и наполняемости разделов, подразделов сайтов органов местного самоуправления муниципального района «Печора»</w:t>
            </w:r>
            <w:proofErr w:type="gramStart"/>
            <w:r w:rsidRPr="00923BAB">
              <w:rPr>
                <w:rFonts w:ascii="Times New Roman" w:eastAsiaTheme="minorEastAsia" w:hAnsi="Times New Roman" w:cs="Times New Roman"/>
                <w:sz w:val="20"/>
                <w:szCs w:val="20"/>
                <w:lang w:eastAsia="ru-RU"/>
              </w:rPr>
              <w:t xml:space="preserve"> ,</w:t>
            </w:r>
            <w:proofErr w:type="gramEnd"/>
            <w:r w:rsidRPr="00923BAB">
              <w:rPr>
                <w:rFonts w:ascii="Times New Roman" w:eastAsiaTheme="minorEastAsia" w:hAnsi="Times New Roman" w:cs="Times New Roman"/>
                <w:sz w:val="20"/>
                <w:szCs w:val="20"/>
                <w:lang w:eastAsia="ru-RU"/>
              </w:rPr>
              <w:t xml:space="preserve">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посвященных вопросам противодействия коррупции, установленным требованиям.</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r>
      <w:tr w:rsidR="00923BAB" w:rsidRPr="00923BAB" w:rsidTr="00932501">
        <w:trPr>
          <w:trHeight w:val="1277"/>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5.1.9.</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5.1.9</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Обеспечение наполнения и актуализации раздела по противодействию </w:t>
            </w:r>
            <w:proofErr w:type="gramStart"/>
            <w:r w:rsidRPr="00923BAB">
              <w:rPr>
                <w:rFonts w:ascii="Times New Roman" w:eastAsiaTheme="minorEastAsia" w:hAnsi="Times New Roman" w:cs="Times New Roman"/>
                <w:sz w:val="20"/>
                <w:szCs w:val="20"/>
                <w:lang w:eastAsia="ru-RU"/>
              </w:rPr>
              <w:t>коррупции официальных сайтов органов местного самоуправления муниципального образования муниципального</w:t>
            </w:r>
            <w:proofErr w:type="gramEnd"/>
            <w:r w:rsidRPr="00923BAB">
              <w:rPr>
                <w:rFonts w:ascii="Times New Roman" w:eastAsiaTheme="minorEastAsia" w:hAnsi="Times New Roman" w:cs="Times New Roman"/>
                <w:sz w:val="20"/>
                <w:szCs w:val="20"/>
                <w:lang w:eastAsia="ru-RU"/>
              </w:rPr>
              <w:t xml:space="preserve"> района «Печора», отраслевых (функциональных) органов администрации муниципального района «Печора»</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открытости и доступности информации о противодействии коррупции в органах местного самоуправления МО МР «Печора», отраслевых (функциональных) органов администрации МР «Печора»</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открытости и доступности информации о противодействии коррупции в органах местного самоуправления МО МР «Печора», отраслевых (функциональных) органов администрации МР «Печора»</w:t>
            </w: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rPr>
                <w:rFonts w:ascii="Times New Roman" w:eastAsiaTheme="minorEastAsia" w:hAnsi="Times New Roman" w:cs="Times New Roman"/>
                <w:sz w:val="19"/>
                <w:szCs w:val="19"/>
                <w:lang w:eastAsia="ru-RU"/>
              </w:rPr>
            </w:pP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line="240" w:lineRule="auto"/>
              <w:jc w:val="center"/>
              <w:rPr>
                <w:rFonts w:ascii="Times New Roman" w:eastAsia="Times New Roman" w:hAnsi="Times New Roman" w:cs="Times New Roman"/>
                <w:sz w:val="24"/>
                <w:szCs w:val="24"/>
                <w:lang w:eastAsia="ru-RU"/>
              </w:rPr>
            </w:pPr>
            <w:r w:rsidRPr="00923BAB">
              <w:rPr>
                <w:rFonts w:ascii="Times New Roman" w:eastAsia="Times New Roman" w:hAnsi="Times New Roman" w:cs="Times New Roman"/>
                <w:b/>
                <w:sz w:val="24"/>
                <w:szCs w:val="24"/>
                <w:lang w:eastAsia="ru-RU"/>
              </w:rPr>
              <w:t>Задача 2.</w:t>
            </w:r>
            <w:r w:rsidRPr="00923BAB">
              <w:rPr>
                <w:rFonts w:ascii="Times New Roman" w:eastAsia="Times New Roman" w:hAnsi="Times New Roman" w:cs="Times New Roman"/>
                <w:sz w:val="24"/>
                <w:szCs w:val="24"/>
                <w:lang w:eastAsia="ru-RU"/>
              </w:rPr>
              <w:t xml:space="preserve">  </w:t>
            </w:r>
            <w:r w:rsidRPr="00923BAB">
              <w:rPr>
                <w:rFonts w:ascii="Times New Roman" w:eastAsia="Times New Roman" w:hAnsi="Times New Roman" w:cs="Times New Roman"/>
                <w:b/>
                <w:sz w:val="24"/>
                <w:szCs w:val="24"/>
                <w:lang w:eastAsia="ru-RU"/>
              </w:rPr>
              <w:t>Повышение эффективности противодействия коррупции и совершенствование антикоррупционных механизмов в реализации кадровой политики в муниципальном районе «Печора», муниципальных образованиях сельских поселений, расположенных в границах муниципального образования муниципального района  «Печора»</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5.2.1.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5.2.1.</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Осуществление </w:t>
            </w:r>
            <w:proofErr w:type="gramStart"/>
            <w:r w:rsidRPr="00923BAB">
              <w:rPr>
                <w:rFonts w:ascii="Times New Roman" w:eastAsiaTheme="minorEastAsia" w:hAnsi="Times New Roman" w:cs="Times New Roman"/>
                <w:sz w:val="20"/>
                <w:szCs w:val="20"/>
                <w:lang w:eastAsia="ru-RU"/>
              </w:rPr>
              <w:t>контроля за</w:t>
            </w:r>
            <w:proofErr w:type="gramEnd"/>
            <w:r w:rsidRPr="00923BAB">
              <w:rPr>
                <w:rFonts w:ascii="Times New Roman" w:eastAsiaTheme="minorEastAsia" w:hAnsi="Times New Roman" w:cs="Times New Roman"/>
                <w:sz w:val="20"/>
                <w:szCs w:val="20"/>
                <w:lang w:eastAsia="ru-RU"/>
              </w:rPr>
              <w:t xml:space="preserve"> соблюдением лицами, замещающими муниципальные должности, муниципальными служащими,  ограничений, запретов и требований, установленных в целях противодействия коррупции, в том числе касающихся получения подарков отдельными категориями лиц, выполнения иной оплачиваемой работы, обязанности уведомлять об обращениях в целях склонения к совершению коррупционных правонарушений, и анализ осуществления контрольных мероприятий</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Соблюдение замещающими должности муниципальной службы, законодательства о противодействии коррупции, оперативное реагирование на ставшие известными факты коррупционных проявлений, отсутствие фактов нарушения законодательства о противодействии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Наличие фактов несоблюдения муниципальными служащими законодательства о противодействии коррупции</w:t>
            </w:r>
          </w:p>
        </w:tc>
        <w:tc>
          <w:tcPr>
            <w:tcW w:w="3237" w:type="dxa"/>
            <w:vMerge w:val="restart"/>
            <w:tcBorders>
              <w:top w:val="single" w:sz="4" w:space="0" w:color="auto"/>
              <w:left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19"/>
                <w:szCs w:val="19"/>
                <w:lang w:eastAsia="ru-RU"/>
              </w:rPr>
            </w:pPr>
            <w:proofErr w:type="gramStart"/>
            <w:r w:rsidRPr="00923BAB">
              <w:rPr>
                <w:rFonts w:ascii="Times New Roman" w:eastAsiaTheme="minorEastAsia" w:hAnsi="Times New Roman" w:cs="Times New Roman"/>
                <w:sz w:val="20"/>
                <w:szCs w:val="20"/>
                <w:lang w:eastAsia="ru-RU"/>
              </w:rPr>
              <w:t>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w:t>
            </w:r>
            <w:r w:rsidRPr="00923BAB">
              <w:rPr>
                <w:rFonts w:ascii="Times New Roman" w:eastAsiaTheme="minorEastAsia" w:hAnsi="Times New Roman" w:cs="Times New Roman"/>
                <w:sz w:val="19"/>
                <w:szCs w:val="19"/>
                <w:lang w:eastAsia="ru-RU"/>
              </w:rPr>
              <w:t xml:space="preserve">  отдельного юридического</w:t>
            </w:r>
            <w:proofErr w:type="gramEnd"/>
            <w:r w:rsidRPr="00923BAB">
              <w:rPr>
                <w:rFonts w:ascii="Times New Roman" w:eastAsiaTheme="minorEastAsia" w:hAnsi="Times New Roman" w:cs="Times New Roman"/>
                <w:sz w:val="19"/>
                <w:szCs w:val="19"/>
                <w:lang w:eastAsia="ru-RU"/>
              </w:rPr>
              <w:t xml:space="preserve"> лица</w:t>
            </w:r>
          </w:p>
          <w:p w:rsidR="00923BAB" w:rsidRPr="00923BAB" w:rsidRDefault="00923BAB" w:rsidP="00923BAB">
            <w:pPr>
              <w:spacing w:after="0"/>
              <w:jc w:val="center"/>
              <w:rPr>
                <w:rFonts w:ascii="Times New Roman" w:eastAsiaTheme="minorEastAsia" w:hAnsi="Times New Roman" w:cs="Times New Roman"/>
                <w:sz w:val="19"/>
                <w:szCs w:val="19"/>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Доля представлений прокуратуры в отношении муниципальных служащих, представивших неполные (недостоверные) сведения о доходах от общего </w:t>
            </w:r>
            <w:r w:rsidRPr="00923BAB">
              <w:rPr>
                <w:rFonts w:ascii="Times New Roman" w:eastAsiaTheme="minorEastAsia" w:hAnsi="Times New Roman" w:cs="Times New Roman"/>
                <w:sz w:val="20"/>
                <w:szCs w:val="20"/>
                <w:lang w:eastAsia="ru-RU"/>
              </w:rPr>
              <w:lastRenderedPageBreak/>
              <w:t>числа муниципальных служащих, представляющих указанные сведения</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5.2.2.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5.2.2</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Своевременное представление сведений о доходах, расходах, об имуществе и обязательствах имущественного характера гражданами, претендующими на замещение должностей муниципальной службы, должностей руководителей подведомственных учреждений, муниципальными </w:t>
            </w:r>
            <w:r w:rsidRPr="00923BAB">
              <w:rPr>
                <w:rFonts w:ascii="Times New Roman" w:eastAsiaTheme="minorEastAsia" w:hAnsi="Times New Roman" w:cs="Times New Roman"/>
                <w:sz w:val="20"/>
                <w:szCs w:val="20"/>
                <w:lang w:eastAsia="ru-RU"/>
              </w:rPr>
              <w:lastRenderedPageBreak/>
              <w:t>служащими, руководителями подведомственных учреждений</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jc w:val="center"/>
              <w:rPr>
                <w:rFonts w:eastAsiaTheme="minorEastAsia"/>
                <w:lang w:eastAsia="ru-RU"/>
              </w:rPr>
            </w:pPr>
            <w:r w:rsidRPr="00923BAB">
              <w:rPr>
                <w:rFonts w:ascii="Times New Roman" w:eastAsiaTheme="minorEastAsia" w:hAnsi="Times New Roman" w:cs="Times New Roman"/>
                <w:sz w:val="20"/>
                <w:szCs w:val="20"/>
                <w:lang w:eastAsia="ru-RU"/>
              </w:rPr>
              <w:lastRenderedPageBreak/>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Своевременное представление сведений о доходах, расходах, об имуществе и обязательствах имущественного характера гражданами, претендующими на замещение должностей муниципальной службы,</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Наличие фактов несвоевременного представления сведений </w:t>
            </w:r>
            <w:proofErr w:type="gramStart"/>
            <w:r w:rsidRPr="00923BAB">
              <w:rPr>
                <w:rFonts w:ascii="Times New Roman" w:eastAsiaTheme="minorEastAsia" w:hAnsi="Times New Roman" w:cs="Times New Roman"/>
                <w:sz w:val="20"/>
                <w:szCs w:val="20"/>
                <w:lang w:eastAsia="ru-RU"/>
              </w:rPr>
              <w:t>доходах</w:t>
            </w:r>
            <w:proofErr w:type="gramEnd"/>
            <w:r w:rsidRPr="00923BAB">
              <w:rPr>
                <w:rFonts w:ascii="Times New Roman" w:eastAsiaTheme="minorEastAsia" w:hAnsi="Times New Roman" w:cs="Times New Roman"/>
                <w:sz w:val="20"/>
                <w:szCs w:val="20"/>
                <w:lang w:eastAsia="ru-RU"/>
              </w:rPr>
              <w:t>, расходах, об имуществе и обязательствах имущественного характера</w:t>
            </w: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5.2.3.</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5.2.3</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Проведение внутреннего мониторинга достоверности и полноты сведений о доходах, об имуществе и обязательствах имущественного характера, представляемых лицами, замещающими муниципальные должности, муниципальными служащими и руководителями подведомственных муниципальных учреждений</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Контроль за соблюдением муниципальными служащими и руководителями подведомственных муниципальных учреждений законодательства о противодействии коррупции, оперативное реагирование на ставшие известными факты коррупционных проявлений, обеспечение достоверности и полноты сведений о доходах, об имуществе и обязательствах имущественного характера, представленных муниципальными служащими и руководителями подведомственных муниципальных учреждений</w:t>
            </w:r>
            <w:proofErr w:type="gramEnd"/>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 xml:space="preserve">Отсутствие контроля за соблюдением муниципальными служащими и руководителями подведомственных муниципальных учреждений законодательства о противодействии коррупции, оперативное реагирование на ставшие известными факты коррупционных проявлений, обеспечение достоверности и полноты сведений о доходах, об имуществе и обязательствах имущественного характера, представленных муниципальными служащими и </w:t>
            </w:r>
            <w:r w:rsidRPr="00923BAB">
              <w:rPr>
                <w:rFonts w:ascii="Times New Roman" w:eastAsiaTheme="minorEastAsia" w:hAnsi="Times New Roman" w:cs="Times New Roman"/>
                <w:sz w:val="20"/>
                <w:szCs w:val="20"/>
                <w:lang w:eastAsia="ru-RU"/>
              </w:rPr>
              <w:lastRenderedPageBreak/>
              <w:t>руководителями подведомственных муниципальных учреждений</w:t>
            </w:r>
            <w:proofErr w:type="gramEnd"/>
          </w:p>
        </w:tc>
        <w:tc>
          <w:tcPr>
            <w:tcW w:w="3237" w:type="dxa"/>
            <w:tcBorders>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Доля муниципальных служащих, в отношении сведений о доходах, об имуществе и обязательствах имущественного характера которых проведен внутренний мониторинг,  от общего числа муниципальных служащих, представляющих указанные сведения</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5.2.4.</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5.2.4</w:t>
            </w:r>
          </w:p>
          <w:p w:rsidR="00923BAB" w:rsidRPr="00923BAB" w:rsidRDefault="00923BAB" w:rsidP="00923BAB">
            <w:pPr>
              <w:spacing w:after="0"/>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Размещение сведений о доходах, расходах, об имуществе и обязательствах имущественного характера лиц, замещающих муниципальные должности, муниципальных служащих, руководителей подведомственных муниципальных учреждений и членов их семей на официальных сайтах органов местного самоуправления МО МР «Печора» отраслевых (функциональных) органов администрации МО МР «Печора»  имеющих статус отдельного юридического лица (при их наличии), в установленные законодательством сроки</w:t>
            </w:r>
            <w:proofErr w:type="gramEnd"/>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открытости информации о доходах, расходах, об имуществе и обязательствах имущественного характера лиц, замещающих муниципальные должности, муниципальных служащих, руководителей подведомственных муниципальных учреждений и членов их семей в соответствии с законодательством о противодействии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Наличие фактов скрытия сведений </w:t>
            </w:r>
            <w:proofErr w:type="gramStart"/>
            <w:r w:rsidRPr="00923BAB">
              <w:rPr>
                <w:rFonts w:ascii="Times New Roman" w:eastAsiaTheme="minorEastAsia" w:hAnsi="Times New Roman" w:cs="Times New Roman"/>
                <w:sz w:val="20"/>
                <w:szCs w:val="20"/>
                <w:lang w:eastAsia="ru-RU"/>
              </w:rPr>
              <w:t>доходах</w:t>
            </w:r>
            <w:proofErr w:type="gramEnd"/>
            <w:r w:rsidRPr="00923BAB">
              <w:rPr>
                <w:rFonts w:ascii="Times New Roman" w:eastAsiaTheme="minorEastAsia" w:hAnsi="Times New Roman" w:cs="Times New Roman"/>
                <w:sz w:val="20"/>
                <w:szCs w:val="20"/>
                <w:lang w:eastAsia="ru-RU"/>
              </w:rPr>
              <w:t>, расходах, об имуществе и обязательствах имущественного характера</w:t>
            </w:r>
          </w:p>
        </w:tc>
        <w:tc>
          <w:tcPr>
            <w:tcW w:w="3237" w:type="dxa"/>
            <w:tcBorders>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5.2.5.</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5.2.5</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Обеспечение действенного функционирования комиссий по соблюдению требований к служебному поведению муниципальных служащих и </w:t>
            </w:r>
            <w:r w:rsidRPr="00923BAB">
              <w:rPr>
                <w:rFonts w:ascii="Times New Roman" w:eastAsiaTheme="minorEastAsia" w:hAnsi="Times New Roman" w:cs="Times New Roman"/>
                <w:sz w:val="20"/>
                <w:szCs w:val="20"/>
                <w:lang w:eastAsia="ru-RU"/>
              </w:rPr>
              <w:lastRenderedPageBreak/>
              <w:t>урегулированию конфликта интересов</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Координация работы по противодействию коррупции, подготовка предложений по совершенствованию организации деятельности </w:t>
            </w:r>
            <w:r w:rsidRPr="00923BAB">
              <w:rPr>
                <w:rFonts w:ascii="Times New Roman" w:eastAsiaTheme="minorEastAsia" w:hAnsi="Times New Roman" w:cs="Times New Roman"/>
                <w:sz w:val="20"/>
                <w:szCs w:val="20"/>
                <w:lang w:eastAsia="ru-RU"/>
              </w:rPr>
              <w:lastRenderedPageBreak/>
              <w:t>в области противодействия коррупции в органах местного самоуправления МО МР «Печора» отраслевых (функциональных) органах администрации МР «Печора», имеющих статус отдельного юридического лица, обеспечение соблюдения муниципальными служащими МО МР «Печора» требований к служебному поведению и урегулированию конфликта интересов</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Не соблюдение муниципальными служащими МО МР «Печора» требований к служебному поведению и </w:t>
            </w:r>
            <w:r w:rsidRPr="00923BAB">
              <w:rPr>
                <w:rFonts w:ascii="Times New Roman" w:eastAsiaTheme="minorEastAsia" w:hAnsi="Times New Roman" w:cs="Times New Roman"/>
                <w:sz w:val="20"/>
                <w:szCs w:val="20"/>
                <w:lang w:eastAsia="ru-RU"/>
              </w:rPr>
              <w:lastRenderedPageBreak/>
              <w:t>урегулированию конфликта интересов</w:t>
            </w:r>
          </w:p>
        </w:tc>
        <w:tc>
          <w:tcPr>
            <w:tcW w:w="3237" w:type="dxa"/>
            <w:tcBorders>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lastRenderedPageBreak/>
              <w:t xml:space="preserve">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w:t>
            </w:r>
            <w:r w:rsidRPr="00923BAB">
              <w:rPr>
                <w:rFonts w:ascii="Times New Roman" w:eastAsiaTheme="minorEastAsia" w:hAnsi="Times New Roman" w:cs="Times New Roman"/>
                <w:sz w:val="20"/>
                <w:szCs w:val="20"/>
                <w:lang w:eastAsia="ru-RU"/>
              </w:rPr>
              <w:lastRenderedPageBreak/>
              <w:t>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923BAB">
              <w:rPr>
                <w:rFonts w:ascii="Times New Roman" w:eastAsiaTheme="minorEastAsia" w:hAnsi="Times New Roman" w:cs="Times New Roman"/>
                <w:sz w:val="20"/>
                <w:szCs w:val="20"/>
                <w:lang w:eastAsia="ru-RU"/>
              </w:rPr>
              <w:t xml:space="preserve"> лица</w:t>
            </w:r>
          </w:p>
        </w:tc>
      </w:tr>
      <w:tr w:rsidR="00923BAB" w:rsidRPr="00923BAB" w:rsidTr="00932501">
        <w:trPr>
          <w:trHeight w:val="3751"/>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5.2.6.</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5.2.6</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Проведение проверок достоверности и полноты сведений, представляемых гражданами, претендующими на замещение  муниципальных должностей, должностей муниципальной службы, должностей руководителей муниципальных учреждений, </w:t>
            </w:r>
            <w:proofErr w:type="gramStart"/>
            <w:r w:rsidRPr="00923BAB">
              <w:rPr>
                <w:rFonts w:ascii="Times New Roman" w:eastAsiaTheme="minorEastAsia" w:hAnsi="Times New Roman" w:cs="Times New Roman"/>
                <w:sz w:val="20"/>
                <w:szCs w:val="20"/>
                <w:lang w:eastAsia="ru-RU"/>
              </w:rPr>
              <w:t>лицами</w:t>
            </w:r>
            <w:proofErr w:type="gramEnd"/>
            <w:r w:rsidRPr="00923BAB">
              <w:rPr>
                <w:rFonts w:ascii="Times New Roman" w:eastAsiaTheme="minorEastAsia" w:hAnsi="Times New Roman" w:cs="Times New Roman"/>
                <w:sz w:val="20"/>
                <w:szCs w:val="20"/>
                <w:lang w:eastAsia="ru-RU"/>
              </w:rPr>
              <w:t xml:space="preserve"> замещающими указанные должности, а также соблюдения данными лицами запретов, ограничений и требований, установленных в целях противодействия коррупции</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Выявление типичных нарушений законодательства о противодействии коррупции, оперативное реагирование на ставшие известными факты коррупционных проявлений, выработка мер по их предотвращению</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Наличие не устраненных нарушений законодательства о противодействии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Представление справок о доходах, расходах, об имуществе и обязательствах имущественного характера лицами, претендующими на замещение должностей или замещающих должности,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о доходах, об имуществе и обязательствах имущественного характера своих супругов и несовершеннолетних детей, с использованием специального программного обеспечения «Справки БК»</w:t>
            </w:r>
            <w:proofErr w:type="gramEnd"/>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5.2.7.</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5.2.7</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Проведение </w:t>
            </w:r>
            <w:proofErr w:type="gramStart"/>
            <w:r w:rsidRPr="00923BAB">
              <w:rPr>
                <w:rFonts w:ascii="Times New Roman" w:eastAsiaTheme="minorEastAsia" w:hAnsi="Times New Roman" w:cs="Times New Roman"/>
                <w:sz w:val="20"/>
                <w:szCs w:val="20"/>
                <w:lang w:eastAsia="ru-RU"/>
              </w:rPr>
              <w:t>оценки эффективности деятельности ответственных должностных лиц органов местного</w:t>
            </w:r>
            <w:proofErr w:type="gramEnd"/>
            <w:r w:rsidRPr="00923BAB">
              <w:rPr>
                <w:rFonts w:ascii="Times New Roman" w:eastAsiaTheme="minorEastAsia" w:hAnsi="Times New Roman" w:cs="Times New Roman"/>
                <w:sz w:val="20"/>
                <w:szCs w:val="20"/>
                <w:lang w:eastAsia="ru-RU"/>
              </w:rPr>
              <w:t xml:space="preserve"> самоуправления, отраслевых (функциональных) органов администрации муниципального района «Печора», имеющих статус отдельного юридического лица,  за профилактику коррупционных и иных </w:t>
            </w:r>
            <w:r w:rsidRPr="00923BAB">
              <w:rPr>
                <w:rFonts w:ascii="Times New Roman" w:eastAsiaTheme="minorEastAsia" w:hAnsi="Times New Roman" w:cs="Times New Roman"/>
                <w:sz w:val="20"/>
                <w:szCs w:val="20"/>
                <w:lang w:eastAsia="ru-RU"/>
              </w:rPr>
              <w:lastRenderedPageBreak/>
              <w:t>правонарушений</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ответственности и профессионализма в деятельности должностных лиц, ответственных за профилактику коррупционных и иных правонарушений</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ответственности и профессионализма в деятельности должностных лиц, ответственных за профилактику коррупционных и иных правонарушений</w:t>
            </w:r>
          </w:p>
        </w:tc>
        <w:tc>
          <w:tcPr>
            <w:tcW w:w="3237" w:type="dxa"/>
            <w:tcBorders>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Оценка </w:t>
            </w:r>
            <w:proofErr w:type="gramStart"/>
            <w:r w:rsidRPr="00923BAB">
              <w:rPr>
                <w:rFonts w:ascii="Times New Roman" w:eastAsiaTheme="minorEastAsia" w:hAnsi="Times New Roman" w:cs="Times New Roman"/>
                <w:sz w:val="20"/>
                <w:szCs w:val="20"/>
                <w:lang w:eastAsia="ru-RU"/>
              </w:rPr>
              <w:t>эффективности деятельности ответственных должностных лиц органов местного самоуправления муниципального образования муниципального</w:t>
            </w:r>
            <w:proofErr w:type="gramEnd"/>
            <w:r w:rsidRPr="00923BAB">
              <w:rPr>
                <w:rFonts w:ascii="Times New Roman" w:eastAsiaTheme="minorEastAsia" w:hAnsi="Times New Roman" w:cs="Times New Roman"/>
                <w:sz w:val="20"/>
                <w:szCs w:val="20"/>
                <w:lang w:eastAsia="ru-RU"/>
              </w:rPr>
              <w:t xml:space="preserve"> района «Печора», отраслевых (функциональных) органов администрации муниципального района «Печора», имеющих статус  отдельного юридического лица, за профилактику коррупционных  и иных правонарушений</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5.2.8.</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5.2.8</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Проведение обязательного вводного тренинга для граждан, впервые поступивших на муниципальную службу по вопросам противодействия коррупции, соблюдения запретов, ограничений, требований к служебному поведению</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правовой грамотности, профессионального уровня и знаний в сфере противодействия коррупции граждан, впервые поступивших на муниципальную службу и муниципальных служащих</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правовой грамотности, профессионального уровня и знаний в сфере противодействия коррупции граждан, впервые поступивших на муниципальную службу и муниципальных служащих</w:t>
            </w:r>
          </w:p>
        </w:tc>
        <w:tc>
          <w:tcPr>
            <w:tcW w:w="3237" w:type="dxa"/>
            <w:tcBorders>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923BAB">
              <w:rPr>
                <w:rFonts w:ascii="Times New Roman" w:eastAsiaTheme="minorEastAsia" w:hAnsi="Times New Roman" w:cs="Times New Roman"/>
                <w:sz w:val="20"/>
                <w:szCs w:val="20"/>
                <w:lang w:eastAsia="ru-RU"/>
              </w:rPr>
              <w:t xml:space="preserve"> лица</w:t>
            </w: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line="240" w:lineRule="auto"/>
              <w:jc w:val="center"/>
              <w:rPr>
                <w:rFonts w:ascii="Times New Roman" w:eastAsia="Times New Roman" w:hAnsi="Times New Roman" w:cs="Times New Roman"/>
                <w:b/>
                <w:sz w:val="24"/>
                <w:szCs w:val="24"/>
                <w:lang w:eastAsia="ru-RU"/>
              </w:rPr>
            </w:pPr>
            <w:r w:rsidRPr="00923BAB">
              <w:rPr>
                <w:rFonts w:ascii="Times New Roman" w:eastAsia="Times New Roman" w:hAnsi="Times New Roman" w:cs="Times New Roman"/>
                <w:b/>
                <w:sz w:val="24"/>
                <w:szCs w:val="24"/>
                <w:lang w:eastAsia="ru-RU"/>
              </w:rPr>
              <w:t>Задача 3. Совершенствование правовых основ, в том числе касающихся системы запретов, ограничений и требований, установленных в целях противодействия коррупции, и организационных мер, направленных на противодействие коррупции в муниципальном районе «Печора», муниципальных образованиях сельских поселений, расположенных в границах муниципального образования муниципального района «Печора», выявление и устранение коррупционных рисков</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5.3.1.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5.3.1.</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Разработка (актуализация) принятых муниципальных правовых актов муниципального образования муниципального района  «Печора» по вопросам противодействия коррупции</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Сектор по кадрам </w:t>
            </w:r>
            <w:r w:rsidRPr="00923BAB">
              <w:rPr>
                <w:rFonts w:ascii="Times New Roman" w:eastAsiaTheme="minorEastAsia" w:hAnsi="Times New Roman" w:cs="Times New Roman"/>
                <w:sz w:val="20"/>
                <w:szCs w:val="20"/>
                <w:lang w:eastAsia="ru-RU"/>
              </w:rPr>
              <w:lastRenderedPageBreak/>
              <w:t>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Приведение </w:t>
            </w:r>
            <w:r w:rsidRPr="00923BAB">
              <w:rPr>
                <w:rFonts w:ascii="Times New Roman" w:eastAsiaTheme="minorEastAsia" w:hAnsi="Times New Roman" w:cs="Times New Roman"/>
                <w:sz w:val="20"/>
                <w:szCs w:val="20"/>
                <w:lang w:eastAsia="ru-RU"/>
              </w:rPr>
              <w:lastRenderedPageBreak/>
              <w:t>муниципальных правовых актов МО МР «Печора» по вопросам противодействия коррупции в соответствие с федеральным и (или) республиканским законодательством в сфере противодействия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Несоответствие </w:t>
            </w:r>
            <w:r w:rsidRPr="00923BAB">
              <w:rPr>
                <w:rFonts w:ascii="Times New Roman" w:eastAsiaTheme="minorEastAsia" w:hAnsi="Times New Roman" w:cs="Times New Roman"/>
                <w:sz w:val="20"/>
                <w:szCs w:val="20"/>
                <w:lang w:eastAsia="ru-RU"/>
              </w:rPr>
              <w:lastRenderedPageBreak/>
              <w:t>муниципальных правовых актов МО МР «Печора» по вопросам противодействия коррупции с федеральным и (или) республиканским законодательством в сфере противодействия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Полнота правового регулирования </w:t>
            </w:r>
            <w:r w:rsidRPr="00923BAB">
              <w:rPr>
                <w:rFonts w:ascii="Times New Roman" w:eastAsiaTheme="minorEastAsia" w:hAnsi="Times New Roman" w:cs="Times New Roman"/>
                <w:sz w:val="20"/>
                <w:szCs w:val="20"/>
                <w:lang w:eastAsia="ru-RU"/>
              </w:rPr>
              <w:lastRenderedPageBreak/>
              <w:t>(соответствие паровых актов принятых в муниципальных учреждениях, муниципальных унитарных предприятиях, перечню правовых актов учреждения в сфере противодействия коррупции, разработанному Администрацией Главы Республики Коми);</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Своевременность принятия (актуализация принятых) муниципальных правовых актов органов местного самоуправления муниципального образования муниципального района «Печора» по вопросам противодействия коррупции;</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Качество разработанных проектов муниципальных правовых актов муниципального образования муниципального района «Печора» (снижение количества выявленных коррупциогенных факторов в отчетном периоде по сравнению с аналогичным периодом прошлого года)</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5.3.2.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5.3.2.</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Проведение антикоррупционной экспертизы муниципальных правовых </w:t>
            </w:r>
            <w:r w:rsidRPr="00923BAB">
              <w:rPr>
                <w:rFonts w:ascii="Times New Roman" w:eastAsiaTheme="minorEastAsia" w:hAnsi="Times New Roman" w:cs="Times New Roman"/>
                <w:sz w:val="20"/>
                <w:szCs w:val="20"/>
                <w:lang w:eastAsia="ru-RU"/>
              </w:rPr>
              <w:lastRenderedPageBreak/>
              <w:t>актов, проектов муниципальных правовых актов</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Сектор по кадрам и муниципальной службе администрации </w:t>
            </w:r>
            <w:r w:rsidRPr="00923BAB">
              <w:rPr>
                <w:rFonts w:ascii="Times New Roman" w:eastAsiaTheme="minorEastAsia" w:hAnsi="Times New Roman" w:cs="Times New Roman"/>
                <w:sz w:val="20"/>
                <w:szCs w:val="20"/>
                <w:lang w:eastAsia="ru-RU"/>
              </w:rPr>
              <w:lastRenderedPageBreak/>
              <w:t>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Повышение качества муниципальных правовых актов МО МР «Печора», выявление и устранение </w:t>
            </w:r>
            <w:r w:rsidRPr="00923BAB">
              <w:rPr>
                <w:rFonts w:ascii="Times New Roman" w:eastAsiaTheme="minorEastAsia" w:hAnsi="Times New Roman" w:cs="Times New Roman"/>
                <w:sz w:val="20"/>
                <w:szCs w:val="20"/>
                <w:lang w:eastAsia="ru-RU"/>
              </w:rPr>
              <w:lastRenderedPageBreak/>
              <w:t>коррупциогенных факторов</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Снижение качества муниципальных правовых актов МО МР «Печора», не </w:t>
            </w:r>
            <w:r w:rsidRPr="00923BAB">
              <w:rPr>
                <w:rFonts w:ascii="Times New Roman" w:eastAsiaTheme="minorEastAsia" w:hAnsi="Times New Roman" w:cs="Times New Roman"/>
                <w:sz w:val="20"/>
                <w:szCs w:val="20"/>
                <w:lang w:eastAsia="ru-RU"/>
              </w:rPr>
              <w:lastRenderedPageBreak/>
              <w:t>выявление и не устранение коррупциогенных факторов</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Доля проектов нормативных правовых актов, прошедших антикоррупционную экспертизу в отчетном периоде, от общего </w:t>
            </w:r>
            <w:r w:rsidRPr="00923BAB">
              <w:rPr>
                <w:rFonts w:ascii="Times New Roman" w:eastAsiaTheme="minorEastAsia" w:hAnsi="Times New Roman" w:cs="Times New Roman"/>
                <w:sz w:val="20"/>
                <w:szCs w:val="20"/>
                <w:lang w:eastAsia="ru-RU"/>
              </w:rPr>
              <w:lastRenderedPageBreak/>
              <w:t>количества проектов нормативных правовых актов, подлежащих антикоррупционной экспертизе в отчетном периоде;</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устраненных коррупционных факторов в муниципальных правовых актах (проектах), прошедших антикоррупционную экспертизу, от общего числа выявленных коррупционных факторов.</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5.3.3.</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5.3.3.</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Разработка и актуализация административных регламентов предоставления муниципальных услуг по осуществлению функций муниципального контроля</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осуществления муниципального контроля администрации МР «Печора»,</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Отдел экономики и инвестиций администрации МР «Печора»</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Упорядочение деятельности органов местного самоуправления МО МР «Печора», отраслевых (функциональных) органов администрации МО МР «Печора», имеющих статус отдельного юридического лица, подведомственных учреждений, исключение условий коррупционных проявлений при предоставлении муниципальных услуг, при осуществлении функций муниципального </w:t>
            </w:r>
            <w:r w:rsidRPr="00923BAB">
              <w:rPr>
                <w:rFonts w:ascii="Times New Roman" w:eastAsiaTheme="minorEastAsia" w:hAnsi="Times New Roman" w:cs="Times New Roman"/>
                <w:sz w:val="20"/>
                <w:szCs w:val="20"/>
                <w:lang w:eastAsia="ru-RU"/>
              </w:rPr>
              <w:lastRenderedPageBreak/>
              <w:t>контроля</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Наличие условий коррупционных проявлений при предоставлении муниципальных услуг, при осуществлении функций муниципального контроля</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уровня удовлетворённости граждан качеством муниципальных услуг, предоставляемых органами местного самоуправления муниципального образования муниципального района «Печора» отраслевыми (функциональными) органами администрации муниципального района «Печора» имеющими статус отдельного юридического лица, и подведомственными учреждениями, по сравнению с прошлым годом;</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Наличие утвержденных (актуализированных) административных регламентов </w:t>
            </w:r>
            <w:r w:rsidRPr="00923BAB">
              <w:rPr>
                <w:rFonts w:ascii="Times New Roman" w:eastAsiaTheme="minorEastAsia" w:hAnsi="Times New Roman" w:cs="Times New Roman"/>
                <w:sz w:val="20"/>
                <w:szCs w:val="20"/>
                <w:lang w:eastAsia="ru-RU"/>
              </w:rPr>
              <w:lastRenderedPageBreak/>
              <w:t>предоставления муниципальных услуг, осуществления функций муниципального контроля по всем муниципальным услугам, предоставляемым органами местного самоуправления муниципального образования муниципального района «Печора», отраслевыми (функциональными органами администрации муниципального района «Печора», имеющим статус отдельного юридического лица, и подведомственными учреждениями</w:t>
            </w:r>
            <w:proofErr w:type="gramStart"/>
            <w:r w:rsidRPr="00923BAB">
              <w:rPr>
                <w:rFonts w:ascii="Times New Roman" w:eastAsiaTheme="minorEastAsia" w:hAnsi="Times New Roman" w:cs="Times New Roman"/>
                <w:sz w:val="20"/>
                <w:szCs w:val="20"/>
                <w:lang w:eastAsia="ru-RU"/>
              </w:rPr>
              <w:t>.</w:t>
            </w:r>
            <w:proofErr w:type="gramEnd"/>
            <w:r w:rsidRPr="00923BAB">
              <w:rPr>
                <w:rFonts w:ascii="Times New Roman" w:eastAsiaTheme="minorEastAsia" w:hAnsi="Times New Roman" w:cs="Times New Roman"/>
                <w:sz w:val="20"/>
                <w:szCs w:val="20"/>
                <w:lang w:eastAsia="ru-RU"/>
              </w:rPr>
              <w:t xml:space="preserve"> </w:t>
            </w:r>
            <w:proofErr w:type="gramStart"/>
            <w:r w:rsidRPr="00923BAB">
              <w:rPr>
                <w:rFonts w:ascii="Times New Roman" w:eastAsiaTheme="minorEastAsia" w:hAnsi="Times New Roman" w:cs="Times New Roman"/>
                <w:sz w:val="20"/>
                <w:szCs w:val="20"/>
                <w:lang w:eastAsia="ru-RU"/>
              </w:rPr>
              <w:t>в</w:t>
            </w:r>
            <w:proofErr w:type="gramEnd"/>
            <w:r w:rsidRPr="00923BAB">
              <w:rPr>
                <w:rFonts w:ascii="Times New Roman" w:eastAsiaTheme="minorEastAsia" w:hAnsi="Times New Roman" w:cs="Times New Roman"/>
                <w:sz w:val="20"/>
                <w:szCs w:val="20"/>
                <w:lang w:eastAsia="ru-RU"/>
              </w:rPr>
              <w:t>сем осуществляемым функциям муниципального контроля;</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оказываемых муниципальных услуг, по которым разработаны административные регламенты, от общего числа предоставляемых муниципальных услуг</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функций по осуществлению муниципального контроля, по которым разработаны административные регламенты, от общего числа функций по осуществлению муниципального контроля;</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показателей эффективности муниципального контроля, имеющих положительные значения и (или) положительную динамику значений, от общего количества показателей эффективности муниципального контроля, установленных постановлением Правительства Российской Федерации от 5 апреля 2010 г. № 215;</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5.3.4.</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5.3.4.</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предоставления услуг в электронном виде</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Отдел экономики и инвестиций администрации МР «Печора»</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качества и доступности услуг, упрощение процедур взаимодействия с органами (организациями) предоставлявшие услуги, снижение коррупционных рисков</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качества предоставления муниципальных услуг</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предоставления муниципальных услуг в электронном виде от общего числа предоставляемых муниципальных услуг</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5.3.5.</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5.3.5.</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Организация рассмотрения вопросов правоприменительной практики в соответствии с пунктом 2.1 статьи 6 Федерального закона «О противодействии коррупции»</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Выработка и принятие мер по предупреждению и устранению причин выявленных нарушений</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 принятие мер по предупреждению и устранению причин выявленных нарушений</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муниципальных служащих, ознакомленных с обзорами правоприменительной практики</w:t>
            </w:r>
          </w:p>
        </w:tc>
      </w:tr>
      <w:tr w:rsidR="00923BAB" w:rsidRPr="00923BAB" w:rsidTr="00932501">
        <w:trPr>
          <w:trHeight w:val="1227"/>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5.3.6.</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5.3.6.</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Проведение мониторинга качества предоставления муниципальных услуг, </w:t>
            </w:r>
            <w:r w:rsidRPr="00923BAB">
              <w:rPr>
                <w:rFonts w:ascii="Times New Roman" w:eastAsiaTheme="minorEastAsia" w:hAnsi="Times New Roman" w:cs="Times New Roman"/>
                <w:sz w:val="20"/>
                <w:szCs w:val="20"/>
                <w:lang w:eastAsia="ru-RU"/>
              </w:rPr>
              <w:lastRenderedPageBreak/>
              <w:t>предоставляемых органами местного самоуправления МО МР «Печора», отраслевыми (функциональными) органами администрации МР «Печора», имеющими статус отдельного юридического лица (при их наличии), муниципальными учреждениями МО МР «Печора»</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Сектор осуществления муниципального контроля </w:t>
            </w:r>
            <w:r w:rsidRPr="00923BAB">
              <w:rPr>
                <w:rFonts w:ascii="Times New Roman" w:eastAsiaTheme="minorEastAsia" w:hAnsi="Times New Roman" w:cs="Times New Roman"/>
                <w:sz w:val="20"/>
                <w:szCs w:val="20"/>
                <w:lang w:eastAsia="ru-RU"/>
              </w:rPr>
              <w:lastRenderedPageBreak/>
              <w:t>администрации МР «Печора»,</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Отдел экономики и инвестиций администрации МР «Печора»</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Выработка предложений по повышению качества и доступности предоставления </w:t>
            </w:r>
            <w:r w:rsidRPr="00923BAB">
              <w:rPr>
                <w:rFonts w:ascii="Times New Roman" w:eastAsiaTheme="minorEastAsia" w:hAnsi="Times New Roman" w:cs="Times New Roman"/>
                <w:sz w:val="20"/>
                <w:szCs w:val="20"/>
                <w:lang w:eastAsia="ru-RU"/>
              </w:rPr>
              <w:lastRenderedPageBreak/>
              <w:t>муниципальных услуг, устранение условий, способствующих возникновению коррупционных рисков</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Снижение качества и доступности предоставления муниципальных </w:t>
            </w:r>
            <w:r w:rsidRPr="00923BAB">
              <w:rPr>
                <w:rFonts w:ascii="Times New Roman" w:eastAsiaTheme="minorEastAsia" w:hAnsi="Times New Roman" w:cs="Times New Roman"/>
                <w:sz w:val="20"/>
                <w:szCs w:val="20"/>
                <w:lang w:eastAsia="ru-RU"/>
              </w:rPr>
              <w:lastRenderedPageBreak/>
              <w:t>услуг, устранение условий, способствующих возникновению коррупционных рисков</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5.3.7.</w:t>
            </w:r>
          </w:p>
          <w:p w:rsidR="00923BAB" w:rsidRPr="00923BAB" w:rsidRDefault="00923BAB" w:rsidP="00923BAB">
            <w:pPr>
              <w:jc w:val="center"/>
              <w:rPr>
                <w:rFonts w:ascii="Times New Roman" w:eastAsiaTheme="minorEastAsia" w:hAnsi="Times New Roman" w:cs="Times New Roman"/>
                <w:sz w:val="20"/>
                <w:szCs w:val="20"/>
                <w:lang w:eastAsia="ru-RU"/>
              </w:rPr>
            </w:pP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5.3.7.</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Проведение </w:t>
            </w:r>
            <w:proofErr w:type="gramStart"/>
            <w:r w:rsidRPr="00923BAB">
              <w:rPr>
                <w:rFonts w:ascii="Times New Roman" w:eastAsiaTheme="minorEastAsia" w:hAnsi="Times New Roman" w:cs="Times New Roman"/>
                <w:sz w:val="20"/>
                <w:szCs w:val="20"/>
                <w:lang w:eastAsia="ru-RU"/>
              </w:rPr>
              <w:t>мониторинга применения административных регламентов исполнения функций муниципального контроля</w:t>
            </w:r>
            <w:proofErr w:type="gramEnd"/>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осуществления муниципального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Выработка предложений по повышению качества муниципального контроля, выработка предложений по его совершенствованию, устранение условий, способствующих возникновению коррупционных рисков</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r>
      <w:tr w:rsidR="00923BAB" w:rsidRPr="00923BAB" w:rsidTr="00932501">
        <w:trPr>
          <w:trHeight w:val="4168"/>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5.3.8.</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5.3.8.</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Проведение мониторинга обеспечения прав граждан и организаций на доступ к информации о деятельности органов местного самоуправления МО МР «Печора» отраслевых (функциональных) органов администрации МР «Печора», имеющих статус отдельного юридического лица</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Выработка предложений по устранению выявленных в ходе проведения мониторинга условий, снижающих уровень доступности информации о деятельности органов местного самоуправления МО МР «Печора», отраслевых (функциональных) органов администрации МО МР «Печора», имеющих статус отдельного юридического лица</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r>
      <w:tr w:rsidR="00923BAB" w:rsidRPr="00923BAB" w:rsidTr="00932501">
        <w:trPr>
          <w:trHeight w:val="1700"/>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5.3.9.</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5.3.9.</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Взаимодействие с правоохранительными органами и иными государственными органами в сфере противодействия коррупции</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Выработка единой политики в сфере противодействия коррупции, выработка предложений по ее совершенствованию</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r>
      <w:tr w:rsidR="00923BAB" w:rsidRPr="00923BAB" w:rsidTr="00932501">
        <w:trPr>
          <w:trHeight w:val="2979"/>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5.3.10.</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5.3.10.</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Взаимодействие с муниципальными образованиями городских поселений, расположенных в границах муниципального образования муниципального района  «Печора», в вопросах разработки и принятия муниципальных правовых актов по противодействию коррупции</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Выработка единой политики в сфере противодействия коррупции, выработка предложений по ее совершенствованию</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r>
      <w:tr w:rsidR="00923BAB" w:rsidRPr="00923BAB" w:rsidTr="00932501">
        <w:trPr>
          <w:trHeight w:val="1086"/>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B7059C" w:rsidRDefault="00923BAB" w:rsidP="00923BAB">
            <w:pPr>
              <w:spacing w:after="0" w:line="240" w:lineRule="auto"/>
              <w:jc w:val="center"/>
              <w:rPr>
                <w:rFonts w:ascii="Times New Roman" w:eastAsia="Times New Roman" w:hAnsi="Times New Roman" w:cs="Times New Roman"/>
                <w:b/>
                <w:sz w:val="24"/>
                <w:szCs w:val="24"/>
                <w:lang w:eastAsia="ru-RU"/>
              </w:rPr>
            </w:pPr>
            <w:r w:rsidRPr="00B7059C">
              <w:rPr>
                <w:rFonts w:ascii="Times New Roman" w:eastAsia="Times New Roman" w:hAnsi="Times New Roman" w:cs="Times New Roman"/>
                <w:b/>
                <w:sz w:val="24"/>
                <w:szCs w:val="24"/>
                <w:lang w:eastAsia="ru-RU"/>
              </w:rPr>
              <w:t>Задача 4. Совершенствование мер по противодействию коррупции в сферах, где наиболее высоки коррупционные риски (отражение функциональной специфики органов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w:t>
            </w:r>
          </w:p>
        </w:tc>
      </w:tr>
      <w:tr w:rsidR="00923BAB" w:rsidRPr="00923BAB" w:rsidTr="00932501">
        <w:trPr>
          <w:trHeight w:val="4026"/>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5.4.1.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5.4.1.</w:t>
            </w:r>
          </w:p>
          <w:p w:rsidR="00923BAB" w:rsidRPr="00923BAB" w:rsidRDefault="00923BAB" w:rsidP="00923BAB">
            <w:pPr>
              <w:spacing w:after="0"/>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 xml:space="preserve">Осуществление контроля за соблюдением требований Федерального закона № 44-ФЗ «О контрактной системе в сфере закупок товаров, работ, услуг для обеспечения государственных и муниципальных нужд», Федерального закона от 18 июля 2011 г. № 223-ФЗ «О закупках товаров, работ, услуг отдельными видами юридических лиц», в том числе касающихся недопущения </w:t>
            </w:r>
            <w:r w:rsidRPr="00923BAB">
              <w:rPr>
                <w:rFonts w:ascii="Times New Roman" w:eastAsiaTheme="minorEastAsia" w:hAnsi="Times New Roman" w:cs="Times New Roman"/>
                <w:sz w:val="20"/>
                <w:szCs w:val="20"/>
                <w:lang w:eastAsia="ru-RU"/>
              </w:rPr>
              <w:lastRenderedPageBreak/>
              <w:t>возникновения конфликта интересов между участником закупки и заказчиком при осуществлении закупок</w:t>
            </w:r>
            <w:proofErr w:type="gramEnd"/>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Контрольно-счетная  комиссия МР «Печора»</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Руководители отраслевых органов</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Соблюдение требований законодательства, повышение эффективности и результативности осуществления закупок товаров, работ, услуг, осуществления закупок товаров, работ, услуг</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 соблюдение требований законодательства, повышение эффективности и результативности осуществления закупок товаров, работ, услуг, осуществления закупок товаров, работ, услуг</w:t>
            </w:r>
          </w:p>
        </w:tc>
        <w:tc>
          <w:tcPr>
            <w:tcW w:w="3237" w:type="dxa"/>
            <w:vMerge w:val="restart"/>
            <w:tcBorders>
              <w:top w:val="single" w:sz="4" w:space="0" w:color="auto"/>
              <w:left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нарушений законодательства в сфере размещения заказов на поставки товаров, выполнение работ, оказание услуг для муниципальных нужд муниципального образования муниципального района «Печора»</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19"/>
                <w:szCs w:val="19"/>
                <w:lang w:eastAsia="ru-RU"/>
              </w:rPr>
            </w:pPr>
            <w:r w:rsidRPr="00923BAB">
              <w:rPr>
                <w:rFonts w:ascii="Times New Roman" w:eastAsiaTheme="minorEastAsia" w:hAnsi="Times New Roman" w:cs="Times New Roman"/>
                <w:sz w:val="20"/>
                <w:szCs w:val="20"/>
                <w:lang w:eastAsia="ru-RU"/>
              </w:rPr>
              <w:t>Доля проведенных открытых аукционов в электронной форме от общего количества размещенных заказов для муниципальных нужд муниципального образования муниципального района «Печора»</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5.4.2.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5.4.2.</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Проведение анализа эффективности бюджетных расходов муниципального бюджета при осуществлении закупок товаров, работ, услуг</w:t>
            </w:r>
            <w:r w:rsidRPr="00923BAB" w:rsidDel="00C0088D">
              <w:rPr>
                <w:rFonts w:ascii="Times New Roman" w:eastAsiaTheme="minorEastAsia" w:hAnsi="Times New Roman" w:cs="Times New Roman"/>
                <w:sz w:val="20"/>
                <w:szCs w:val="20"/>
                <w:lang w:eastAsia="ru-RU"/>
              </w:rPr>
              <w:t xml:space="preserve"> </w:t>
            </w:r>
            <w:r w:rsidRPr="00923BAB">
              <w:rPr>
                <w:rFonts w:ascii="Times New Roman" w:eastAsiaTheme="minorEastAsia" w:hAnsi="Times New Roman" w:cs="Times New Roman"/>
                <w:sz w:val="20"/>
                <w:szCs w:val="20"/>
                <w:lang w:eastAsia="ru-RU"/>
              </w:rPr>
              <w:t>для муниципальных нужд МО МР «Печора»</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муниципальных закупок и договорной работы администрации МР «Печора»</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эффективности и результативности осуществления закупок товаров, работ, услуг, подготовка предложений по повышению эффективности использования бюджетных средств</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эффективности и результативности осуществления закупок товаров, работ, услуг, подготовка предложений по повышению эффективности использования бюджетных средств</w:t>
            </w: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C42AF9" w:rsidRDefault="00923BAB" w:rsidP="00923BAB">
            <w:pPr>
              <w:spacing w:after="0" w:line="240" w:lineRule="auto"/>
              <w:jc w:val="center"/>
              <w:rPr>
                <w:rFonts w:ascii="Times New Roman" w:eastAsia="Times New Roman" w:hAnsi="Times New Roman" w:cs="Times New Roman"/>
                <w:b/>
                <w:sz w:val="24"/>
                <w:szCs w:val="24"/>
                <w:lang w:eastAsia="ru-RU"/>
              </w:rPr>
            </w:pPr>
            <w:r w:rsidRPr="00C42AF9">
              <w:rPr>
                <w:rFonts w:ascii="Times New Roman" w:eastAsia="Times New Roman" w:hAnsi="Times New Roman" w:cs="Times New Roman"/>
                <w:b/>
                <w:sz w:val="24"/>
                <w:szCs w:val="24"/>
                <w:lang w:eastAsia="ru-RU"/>
              </w:rPr>
              <w:t xml:space="preserve">Задача 5. Противодействие коррупции в муниципальных учреждениях муниципального образования муниципального района «Печора», в муниципальных унитарных предприятиях, организационно-методическое руководство, координацию и </w:t>
            </w:r>
            <w:proofErr w:type="gramStart"/>
            <w:r w:rsidRPr="00C42AF9">
              <w:rPr>
                <w:rFonts w:ascii="Times New Roman" w:eastAsia="Times New Roman" w:hAnsi="Times New Roman" w:cs="Times New Roman"/>
                <w:b/>
                <w:sz w:val="24"/>
                <w:szCs w:val="24"/>
                <w:lang w:eastAsia="ru-RU"/>
              </w:rPr>
              <w:t>контроль за</w:t>
            </w:r>
            <w:proofErr w:type="gramEnd"/>
            <w:r w:rsidRPr="00C42AF9">
              <w:rPr>
                <w:rFonts w:ascii="Times New Roman" w:eastAsia="Times New Roman" w:hAnsi="Times New Roman" w:cs="Times New Roman"/>
                <w:b/>
                <w:sz w:val="24"/>
                <w:szCs w:val="24"/>
                <w:lang w:eastAsia="ru-RU"/>
              </w:rPr>
              <w:t xml:space="preserve">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 лица</w:t>
            </w:r>
          </w:p>
        </w:tc>
      </w:tr>
      <w:tr w:rsidR="00923BAB" w:rsidRPr="00923BAB" w:rsidTr="00932501">
        <w:trPr>
          <w:trHeight w:val="1063"/>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5.5.1.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5.5.1.</w:t>
            </w:r>
          </w:p>
          <w:p w:rsidR="00923BAB" w:rsidRPr="00923BAB" w:rsidRDefault="00923BAB" w:rsidP="00923BAB">
            <w:pPr>
              <w:spacing w:after="0"/>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Контроль за</w:t>
            </w:r>
            <w:proofErr w:type="gramEnd"/>
            <w:r w:rsidRPr="00923BAB">
              <w:rPr>
                <w:rFonts w:ascii="Times New Roman" w:eastAsiaTheme="minorEastAsia" w:hAnsi="Times New Roman" w:cs="Times New Roman"/>
                <w:sz w:val="20"/>
                <w:szCs w:val="20"/>
                <w:lang w:eastAsia="ru-RU"/>
              </w:rPr>
              <w:t xml:space="preserve"> разработкой (актуализацией принятых) нормативных правовых актов в подведомственных муниципальных учреждениях, в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МО МР «Печора» отраслевые (функциональные) органы администрации МР «Печора», имеющие статус отдельного юридического лица, по вопросам противодействия коррупции</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Приведение правовых актов подведомственных муниципальных учреждений, муниципальных унитарных предприятий, организационно-методическое руководство, координацию и контроль за деятельностью которых осуществляют органы местного самоуправления МО МР «Печора», отраслевые (функциональные) органы администрации МО МР «Печора», имеющие статус отдельного юридического лица, в соответствие с федеральным и республиканским законодательством), по вопросам противодействия коррупции</w:t>
            </w:r>
            <w:proofErr w:type="gramEnd"/>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 соответствие правовых актов муниципальных учреждений, муниципальных унитарных предприятий федеральному и республиканскому законодательству</w:t>
            </w:r>
          </w:p>
        </w:tc>
        <w:tc>
          <w:tcPr>
            <w:tcW w:w="3237" w:type="dxa"/>
            <w:vMerge w:val="restart"/>
            <w:tcBorders>
              <w:top w:val="single" w:sz="4" w:space="0" w:color="auto"/>
              <w:left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923BAB">
              <w:rPr>
                <w:rFonts w:ascii="Times New Roman" w:eastAsiaTheme="minorEastAsia" w:hAnsi="Times New Roman" w:cs="Times New Roman"/>
                <w:sz w:val="20"/>
                <w:szCs w:val="20"/>
                <w:lang w:eastAsia="ru-RU"/>
              </w:rPr>
              <w:t xml:space="preserve"> лица</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r>
      <w:tr w:rsidR="00923BAB" w:rsidRPr="00923BAB" w:rsidTr="00932501">
        <w:trPr>
          <w:trHeight w:val="3113"/>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5.5.2.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5.5.2.</w:t>
            </w:r>
          </w:p>
          <w:p w:rsidR="00923BAB" w:rsidRPr="00923BAB" w:rsidRDefault="00923BAB" w:rsidP="00923BAB">
            <w:pPr>
              <w:spacing w:after="0"/>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Контроль за соблюдением законодательства Российской Федерации о противодействии коррупции в подведомственных муниципальных учреждениях, в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МО МР «Печора», отраслевые (функциональные) органы администрации МР «Печора», имеющие статус отдельного юридического лица, а также за реализацией в этих учреждениях и организациях мер по профилактике коррупционных правонарушений</w:t>
            </w:r>
            <w:proofErr w:type="gramEnd"/>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Реализация единой антикоррупционной политики Республики Коми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уровня качества реализации мер по противодействию коррупции</w:t>
            </w:r>
          </w:p>
        </w:tc>
        <w:tc>
          <w:tcPr>
            <w:tcW w:w="3237" w:type="dxa"/>
            <w:vMerge/>
            <w:tcBorders>
              <w:left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5.5.3.</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5.5.3.</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Проведение проверок деятельности подведомственных муниципальных учреждений, муниципальных унитарных предприятий, организационно-методическое руководство, </w:t>
            </w:r>
            <w:r w:rsidRPr="00923BAB">
              <w:rPr>
                <w:rFonts w:ascii="Times New Roman" w:eastAsiaTheme="minorEastAsia" w:hAnsi="Times New Roman" w:cs="Times New Roman"/>
                <w:sz w:val="20"/>
                <w:szCs w:val="20"/>
                <w:lang w:eastAsia="ru-RU"/>
              </w:rPr>
              <w:lastRenderedPageBreak/>
              <w:t xml:space="preserve">координацию и </w:t>
            </w:r>
            <w:proofErr w:type="gramStart"/>
            <w:r w:rsidRPr="00923BAB">
              <w:rPr>
                <w:rFonts w:ascii="Times New Roman" w:eastAsiaTheme="minorEastAsia" w:hAnsi="Times New Roman" w:cs="Times New Roman"/>
                <w:sz w:val="20"/>
                <w:szCs w:val="20"/>
                <w:lang w:eastAsia="ru-RU"/>
              </w:rPr>
              <w:t>контроль за</w:t>
            </w:r>
            <w:proofErr w:type="gramEnd"/>
            <w:r w:rsidRPr="00923BAB">
              <w:rPr>
                <w:rFonts w:ascii="Times New Roman" w:eastAsiaTheme="minorEastAsia" w:hAnsi="Times New Roman" w:cs="Times New Roman"/>
                <w:sz w:val="20"/>
                <w:szCs w:val="20"/>
                <w:lang w:eastAsia="ru-RU"/>
              </w:rPr>
              <w:t xml:space="preserve"> деятельностью которых осуществляют органы местного самоуправления МО МР «Печора»,  отраслевые (функциональные) органы администрации МР «Печора» имеющие статус отдельного юридического, в части целевого и эффективного использования бюджетных средств</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Управление финансов МР «Печора», Контрольно-счетная комиссия МР «Печора»</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Предупреждение незаконного и неэффективного проведения финансовых и хозяйственных операций</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уровня качества реализации мер по противодействию коррупции</w:t>
            </w: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r>
      <w:tr w:rsidR="00923BAB" w:rsidRPr="00923BAB" w:rsidTr="00932501">
        <w:trPr>
          <w:trHeight w:val="420"/>
          <w:tblCellSpacing w:w="5" w:type="nil"/>
        </w:trPr>
        <w:tc>
          <w:tcPr>
            <w:tcW w:w="15444" w:type="dxa"/>
            <w:gridSpan w:val="11"/>
            <w:tcBorders>
              <w:top w:val="single" w:sz="4" w:space="0" w:color="auto"/>
              <w:left w:val="single" w:sz="4" w:space="0" w:color="auto"/>
              <w:bottom w:val="single" w:sz="4" w:space="0" w:color="auto"/>
              <w:right w:val="single" w:sz="4" w:space="0" w:color="auto"/>
            </w:tcBorders>
          </w:tcPr>
          <w:p w:rsidR="00923BAB" w:rsidRPr="00C42AF9" w:rsidRDefault="00923BAB" w:rsidP="00923BAB">
            <w:pPr>
              <w:spacing w:after="0" w:line="240" w:lineRule="auto"/>
              <w:jc w:val="center"/>
              <w:rPr>
                <w:rFonts w:ascii="Times New Roman" w:eastAsia="Times New Roman" w:hAnsi="Times New Roman" w:cs="Times New Roman"/>
                <w:b/>
                <w:sz w:val="24"/>
                <w:szCs w:val="24"/>
                <w:lang w:eastAsia="ru-RU"/>
              </w:rPr>
            </w:pPr>
            <w:r w:rsidRPr="00C42AF9">
              <w:rPr>
                <w:rFonts w:ascii="Times New Roman" w:eastAsia="Times New Roman" w:hAnsi="Times New Roman" w:cs="Times New Roman"/>
                <w:b/>
                <w:sz w:val="24"/>
                <w:szCs w:val="24"/>
                <w:lang w:eastAsia="ru-RU"/>
              </w:rPr>
              <w:lastRenderedPageBreak/>
              <w:t>Задача 6. Противодействие коррупции в муниципальных образованиях сельских поселений, расположенных в границах муниципального образования муниципального района «Печора»</w:t>
            </w:r>
          </w:p>
        </w:tc>
      </w:tr>
      <w:tr w:rsidR="00923BAB" w:rsidRPr="00923BAB" w:rsidTr="00932501">
        <w:trPr>
          <w:trHeight w:val="1459"/>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5.6.1.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5.6.1.</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Разработка (актуализация принятых) муниципальных правовых актов по вопросам противодействия коррупции в муниципальных образованиях сельских поселений, расположенных в границах МО МР «Печора»</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Приведение муниципальных правовых актов по вопросам противодействия коррупции в муниципальных образованиях сельских поселений, расположенных в границах МО МР «Печора» в соответствие с федеральным и (или) республиканским законодательством в сфере противодействия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правовой грамотности, профессионального уровня и знаний в сфере противодействия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 xml:space="preserve">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w:t>
            </w:r>
            <w:r w:rsidRPr="00923BAB">
              <w:rPr>
                <w:rFonts w:ascii="Times New Roman" w:eastAsiaTheme="minorEastAsia" w:hAnsi="Times New Roman" w:cs="Times New Roman"/>
                <w:sz w:val="20"/>
                <w:szCs w:val="20"/>
                <w:lang w:eastAsia="ru-RU"/>
              </w:rPr>
              <w:lastRenderedPageBreak/>
              <w:t>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923BAB">
              <w:rPr>
                <w:rFonts w:ascii="Times New Roman" w:eastAsiaTheme="minorEastAsia" w:hAnsi="Times New Roman" w:cs="Times New Roman"/>
                <w:sz w:val="20"/>
                <w:szCs w:val="20"/>
                <w:lang w:eastAsia="ru-RU"/>
              </w:rPr>
              <w:t xml:space="preserve"> лица</w:t>
            </w:r>
          </w:p>
        </w:tc>
      </w:tr>
      <w:tr w:rsidR="00923BAB" w:rsidRPr="00923BAB" w:rsidTr="00932501">
        <w:trPr>
          <w:trHeight w:val="1459"/>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5.6.2.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5.6.2.</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Организация и проведение семинаров с депутатами советов муниципальных образований сельских поселений, расположенных в границах МО МР «Печора», и муниципальными служащими муниципальных образований сельских поселений, расположенных в границах МО МР «Печора», по вопросам противодействия коррупции</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Повышение правовой грамотности, профессионального уровня и знаний в сфере </w:t>
            </w:r>
            <w:proofErr w:type="gramStart"/>
            <w:r w:rsidRPr="00923BAB">
              <w:rPr>
                <w:rFonts w:ascii="Times New Roman" w:eastAsiaTheme="minorEastAsia" w:hAnsi="Times New Roman" w:cs="Times New Roman"/>
                <w:sz w:val="20"/>
                <w:szCs w:val="20"/>
                <w:lang w:eastAsia="ru-RU"/>
              </w:rPr>
              <w:t>противодействия коррупции депутатов советов муниципальных образований сельских</w:t>
            </w:r>
            <w:proofErr w:type="gramEnd"/>
            <w:r w:rsidRPr="00923BAB">
              <w:rPr>
                <w:rFonts w:ascii="Times New Roman" w:eastAsiaTheme="minorEastAsia" w:hAnsi="Times New Roman" w:cs="Times New Roman"/>
                <w:sz w:val="20"/>
                <w:szCs w:val="20"/>
                <w:lang w:eastAsia="ru-RU"/>
              </w:rPr>
              <w:t xml:space="preserve"> поселений, расположенных в границах МО МР «Печора» муниципальных служащих муниципальных образований сельских поселений, расположенных в границах МО МР «Печора»</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rPr>
                <w:rFonts w:ascii="Times New Roman" w:eastAsiaTheme="minorEastAsia" w:hAnsi="Times New Roman" w:cs="Times New Roman"/>
                <w:sz w:val="19"/>
                <w:szCs w:val="19"/>
                <w:lang w:eastAsia="ru-RU"/>
              </w:rPr>
            </w:pPr>
          </w:p>
        </w:tc>
      </w:tr>
      <w:tr w:rsidR="00923BAB" w:rsidRPr="00923BAB" w:rsidTr="00932501">
        <w:trPr>
          <w:trHeight w:val="354"/>
          <w:tblCellSpacing w:w="5" w:type="nil"/>
        </w:trPr>
        <w:tc>
          <w:tcPr>
            <w:tcW w:w="15444" w:type="dxa"/>
            <w:gridSpan w:val="11"/>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line="240" w:lineRule="auto"/>
              <w:jc w:val="center"/>
              <w:rPr>
                <w:rFonts w:ascii="Times New Roman" w:eastAsia="Times New Roman" w:hAnsi="Times New Roman" w:cs="Times New Roman"/>
                <w:sz w:val="24"/>
                <w:szCs w:val="24"/>
                <w:lang w:eastAsia="ru-RU"/>
              </w:rPr>
            </w:pPr>
            <w:r w:rsidRPr="00C42AF9">
              <w:rPr>
                <w:rFonts w:ascii="Times New Roman" w:eastAsia="Times New Roman" w:hAnsi="Times New Roman" w:cs="Times New Roman"/>
                <w:b/>
                <w:sz w:val="24"/>
                <w:szCs w:val="24"/>
                <w:lang w:eastAsia="ru-RU"/>
              </w:rPr>
              <w:t>Задача 7. Расширение взаимодействия органов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с институтами гражданского общества по вопросам реализации антикоррупционной политики, повышение эффективности мер по</w:t>
            </w:r>
            <w:r w:rsidRPr="00923BAB">
              <w:rPr>
                <w:rFonts w:ascii="Times New Roman" w:eastAsia="Times New Roman" w:hAnsi="Times New Roman" w:cs="Times New Roman"/>
                <w:sz w:val="24"/>
                <w:szCs w:val="24"/>
                <w:lang w:eastAsia="ru-RU"/>
              </w:rPr>
              <w:t xml:space="preserve"> </w:t>
            </w:r>
            <w:r w:rsidRPr="00C42AF9">
              <w:rPr>
                <w:rFonts w:ascii="Times New Roman" w:eastAsia="Times New Roman" w:hAnsi="Times New Roman" w:cs="Times New Roman"/>
                <w:b/>
                <w:sz w:val="24"/>
                <w:szCs w:val="24"/>
                <w:lang w:eastAsia="ru-RU"/>
              </w:rPr>
              <w:t>созданию условий для проявления общественных антикоррупционных инициатив</w:t>
            </w:r>
          </w:p>
        </w:tc>
      </w:tr>
      <w:tr w:rsidR="00923BAB" w:rsidRPr="00923BAB" w:rsidTr="00932501">
        <w:trPr>
          <w:trHeight w:val="1982"/>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5.6.3.</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5.6.3.</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Осуществление </w:t>
            </w:r>
            <w:proofErr w:type="gramStart"/>
            <w:r w:rsidRPr="00923BAB">
              <w:rPr>
                <w:rFonts w:ascii="Times New Roman" w:eastAsiaTheme="minorEastAsia" w:hAnsi="Times New Roman" w:cs="Times New Roman"/>
                <w:sz w:val="20"/>
                <w:szCs w:val="20"/>
                <w:lang w:eastAsia="ru-RU"/>
              </w:rPr>
              <w:t>контроля за</w:t>
            </w:r>
            <w:proofErr w:type="gramEnd"/>
            <w:r w:rsidRPr="00923BAB">
              <w:rPr>
                <w:rFonts w:ascii="Times New Roman" w:eastAsiaTheme="minorEastAsia" w:hAnsi="Times New Roman" w:cs="Times New Roman"/>
                <w:sz w:val="20"/>
                <w:szCs w:val="20"/>
                <w:lang w:eastAsia="ru-RU"/>
              </w:rPr>
              <w:t xml:space="preserve"> соблюдением требований законодательства о противодействии коррупции в сельских поселениях, расположенных в границах МО МР «Печора»</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Соблюдение органами местного самоуправления муниципальных образований сельских поселений, расположенных в границах МО МР «Печора» отраслевыми (функциональными) органами администраций муниципальных образований сельских поселений, расположенных в границах МО МР «Печора» имеющих статус отдельного юридического лица, требований законодательства о противодействии коррупции. Реализация единой антикоррупционной политики Республики Коми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уровня качества реализации мер по противодействию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923BAB" w:rsidRPr="00923BAB" w:rsidTr="00932501">
        <w:trPr>
          <w:trHeight w:val="1063"/>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5.7.4.</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5.7.4.</w:t>
            </w:r>
          </w:p>
          <w:p w:rsidR="00923BAB" w:rsidRPr="00923BAB" w:rsidRDefault="00923BAB" w:rsidP="00923BAB">
            <w:pPr>
              <w:spacing w:after="0"/>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 xml:space="preserve">Обеспечение рассмотрения общественными советами при органах местного самоуправления, в том числе при отраслевых </w:t>
            </w:r>
            <w:r w:rsidRPr="00923BAB">
              <w:rPr>
                <w:rFonts w:ascii="Times New Roman" w:eastAsiaTheme="minorEastAsia" w:hAnsi="Times New Roman" w:cs="Times New Roman"/>
                <w:sz w:val="20"/>
                <w:szCs w:val="20"/>
                <w:lang w:eastAsia="ru-RU"/>
              </w:rPr>
              <w:lastRenderedPageBreak/>
              <w:t>(функциональных) органах администрации муниципального района «Печора», имеющих статус отдельного юридического лица, отчетов о реализации подпрограммы противодействия коррупции в муниципальных учреждениях, муниципальных унитарных предприятиях, а также итогов деятельности комиссии по противодействию коррупции в муниципальном образовании муниципальном районе «Печора», комиссий по соблюдению требований к служебному поведению муниципальных служащих и</w:t>
            </w:r>
            <w:proofErr w:type="gramEnd"/>
            <w:r w:rsidRPr="00923BAB">
              <w:rPr>
                <w:rFonts w:ascii="Times New Roman" w:eastAsiaTheme="minorEastAsia" w:hAnsi="Times New Roman" w:cs="Times New Roman"/>
                <w:sz w:val="20"/>
                <w:szCs w:val="20"/>
                <w:lang w:eastAsia="ru-RU"/>
              </w:rPr>
              <w:t xml:space="preserve"> урегулированию конфликта интересов, комиссий по противодействию коррупции муниципальных учреждений, муниципальных унитарных предприятий</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уровня качества реализации мер по противодействию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уровня качества реализации мер по противодействию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 xml:space="preserve">Размещение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w:t>
            </w:r>
            <w:r w:rsidRPr="00923BAB">
              <w:rPr>
                <w:rFonts w:ascii="Times New Roman" w:eastAsiaTheme="minorEastAsia" w:hAnsi="Times New Roman" w:cs="Times New Roman"/>
                <w:sz w:val="20"/>
                <w:szCs w:val="20"/>
                <w:lang w:eastAsia="ru-RU"/>
              </w:rPr>
              <w:lastRenderedPageBreak/>
              <w:t>общественного обсуждения и проведения независимой антикоррупционной экспертизы (да/нет)</w:t>
            </w:r>
            <w:proofErr w:type="gramEnd"/>
          </w:p>
        </w:tc>
      </w:tr>
      <w:tr w:rsidR="00923BAB" w:rsidRPr="00923BAB" w:rsidTr="00932501">
        <w:trPr>
          <w:trHeight w:val="237"/>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5.7.5.</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5.7.5.</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Разработка и реализация молодежных социальных акций, направленных на развитие антикоррупционного мировоззрения</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правовой грамотности, уровня знаний в сфере противодействия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правовой грамотности, уровня  знаний в сфере противодействия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 xml:space="preserve">Размещение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w:t>
            </w:r>
            <w:r w:rsidRPr="00923BAB">
              <w:rPr>
                <w:rFonts w:ascii="Times New Roman" w:eastAsiaTheme="minorEastAsia" w:hAnsi="Times New Roman" w:cs="Times New Roman"/>
                <w:sz w:val="20"/>
                <w:szCs w:val="20"/>
                <w:lang w:eastAsia="ru-RU"/>
              </w:rPr>
              <w:lastRenderedPageBreak/>
              <w:t>общественного обсуждения и проведения независимой антикоррупционной экспертизы (да/нет)</w:t>
            </w:r>
            <w:proofErr w:type="gramEnd"/>
          </w:p>
        </w:tc>
      </w:tr>
      <w:tr w:rsidR="00923BAB" w:rsidRPr="00923BAB" w:rsidTr="00932501">
        <w:trPr>
          <w:trHeight w:val="127"/>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5.7.6.</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5.7.6.</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Организация и проведение культурно-просветительских мероприятий антикоррупционной направленности (выставки, диспуты, тематические семинары)</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правовой грамотности, уровня знаний в сфере противодействия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правовой грамотности, уровня  знаний в сфере противодействия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Размещение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общественного обсуждения и проведения независимой антикоррупционной экспертизы (да/нет)</w:t>
            </w:r>
            <w:proofErr w:type="gramEnd"/>
          </w:p>
        </w:tc>
      </w:tr>
      <w:tr w:rsidR="00923BAB" w:rsidRPr="00923BAB" w:rsidTr="00932501">
        <w:trPr>
          <w:trHeight w:val="528"/>
          <w:tblCellSpacing w:w="5" w:type="nil"/>
        </w:trPr>
        <w:tc>
          <w:tcPr>
            <w:tcW w:w="15444" w:type="dxa"/>
            <w:gridSpan w:val="11"/>
            <w:tcBorders>
              <w:top w:val="single" w:sz="4" w:space="0" w:color="auto"/>
              <w:left w:val="single" w:sz="4" w:space="0" w:color="auto"/>
              <w:bottom w:val="single" w:sz="4" w:space="0" w:color="auto"/>
              <w:right w:val="single" w:sz="4" w:space="0" w:color="auto"/>
            </w:tcBorders>
          </w:tcPr>
          <w:p w:rsidR="00923BAB" w:rsidRPr="005C0C4E" w:rsidRDefault="00923BAB" w:rsidP="00923BAB">
            <w:pPr>
              <w:spacing w:after="0" w:line="240" w:lineRule="auto"/>
              <w:jc w:val="center"/>
              <w:rPr>
                <w:rFonts w:ascii="Times New Roman" w:eastAsia="Times New Roman" w:hAnsi="Times New Roman" w:cs="Times New Roman"/>
                <w:b/>
                <w:sz w:val="24"/>
                <w:szCs w:val="24"/>
                <w:lang w:eastAsia="ru-RU"/>
              </w:rPr>
            </w:pPr>
            <w:r w:rsidRPr="005C0C4E">
              <w:rPr>
                <w:rFonts w:ascii="Times New Roman" w:eastAsia="Times New Roman" w:hAnsi="Times New Roman" w:cs="Times New Roman"/>
                <w:b/>
                <w:sz w:val="24"/>
                <w:szCs w:val="24"/>
                <w:lang w:eastAsia="ru-RU"/>
              </w:rPr>
              <w:t>Задача 8. Развитие системы мониторинга эффективности антикоррупционной политики в муниципальном районе «Печора», муниципальных образованиях сельских поселений, расположенных в границах муниципального образования муниципального района «Печора»</w:t>
            </w:r>
          </w:p>
        </w:tc>
      </w:tr>
      <w:tr w:rsidR="00923BAB" w:rsidRPr="00923BAB" w:rsidTr="00932501">
        <w:trPr>
          <w:trHeight w:val="219"/>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5.8.1.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5.8.1.</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Мониторинг качества предоставления муниципальных услуг</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Отдел экономики и инвестиций администрации МР «Печора»</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Выработка предложений по повышению качества и доступности предоставления муниципальных услуг, устранение условий, способствующих возникновению коррупционных рисков</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Низкое качество предоставления муниципальных услуг</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923BAB" w:rsidRPr="00923BAB" w:rsidTr="00932501">
        <w:trPr>
          <w:trHeight w:val="1355"/>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5.8.2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5.8.2.</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Мониторинг эффективности осуществления муниципального контроля</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Сектор осуществления муниципального контроля администрации </w:t>
            </w:r>
            <w:r w:rsidRPr="00923BAB">
              <w:rPr>
                <w:rFonts w:ascii="Times New Roman" w:eastAsiaTheme="minorEastAsia" w:hAnsi="Times New Roman" w:cs="Times New Roman"/>
                <w:sz w:val="20"/>
                <w:szCs w:val="20"/>
                <w:lang w:eastAsia="ru-RU"/>
              </w:rPr>
              <w:lastRenderedPageBreak/>
              <w:t>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Повышение </w:t>
            </w:r>
            <w:proofErr w:type="gramStart"/>
            <w:r w:rsidRPr="00923BAB">
              <w:rPr>
                <w:rFonts w:ascii="Times New Roman" w:eastAsiaTheme="minorEastAsia" w:hAnsi="Times New Roman" w:cs="Times New Roman"/>
                <w:sz w:val="20"/>
                <w:szCs w:val="20"/>
                <w:lang w:eastAsia="ru-RU"/>
              </w:rPr>
              <w:t>уровня качества реализации мер муниципального контроля</w:t>
            </w:r>
            <w:proofErr w:type="gramEnd"/>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Снижение </w:t>
            </w:r>
            <w:proofErr w:type="gramStart"/>
            <w:r w:rsidRPr="00923BAB">
              <w:rPr>
                <w:rFonts w:ascii="Times New Roman" w:eastAsiaTheme="minorEastAsia" w:hAnsi="Times New Roman" w:cs="Times New Roman"/>
                <w:sz w:val="20"/>
                <w:szCs w:val="20"/>
                <w:lang w:eastAsia="ru-RU"/>
              </w:rPr>
              <w:t>уровня качества реализации мер муниципального контроля</w:t>
            </w:r>
            <w:proofErr w:type="gramEnd"/>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Проведение мониторинга правовых актов в сфере противодействия коррупции, принятых в муниципальных учреждениях, муниципальных унитарных </w:t>
            </w:r>
            <w:r w:rsidRPr="00923BAB">
              <w:rPr>
                <w:rFonts w:ascii="Times New Roman" w:eastAsiaTheme="minorEastAsia" w:hAnsi="Times New Roman" w:cs="Times New Roman"/>
                <w:sz w:val="20"/>
                <w:szCs w:val="20"/>
                <w:lang w:eastAsia="ru-RU"/>
              </w:rPr>
              <w:lastRenderedPageBreak/>
              <w:t>предприятиях (да/нет)</w:t>
            </w:r>
          </w:p>
        </w:tc>
      </w:tr>
      <w:tr w:rsidR="00923BAB" w:rsidRPr="00923BAB" w:rsidTr="00932501">
        <w:trPr>
          <w:trHeight w:val="169"/>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5.8.3.</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5.8.3.</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Мониторинг право применения нормативных правовых актов Республики Коми, муниципальных правовых актов в сфере противодействия коррупции</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Приведение правовых актов по вопросам противодействия коррупции в соответствие с федеральным и (или) республиканским законодательством в сфере противодействия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Несоответствие правовых актов по вопросам противодействия коррупции с федеральным и (или) республиканским законодательством в сфере противодействия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923BAB" w:rsidRPr="00923BAB" w:rsidTr="00932501">
        <w:trPr>
          <w:trHeight w:val="201"/>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5.8.4</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5.8.4.</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Мониторинг принятых муниципальных правовых актов по вопросам противодействия коррупции в целях установления их соответствия законодательству</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Приведение правовых актов по вопросам противодействия коррупции в соответствие с федеральным и (или) республиканским законодательством в сфере противодействия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Несоответствие правовых актов по вопросам противодействия коррупции с федеральным и (или) республиканским законодательством в сфере противодействия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923BAB" w:rsidRPr="00923BAB" w:rsidTr="00932501">
        <w:trPr>
          <w:trHeight w:val="1459"/>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5.8.5</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5.8.5.</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Мониторинг правовых актов в сфере противодействия коррупции, принятых в муниципальных учреждениях, муниципальных унитарных предприятиях</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Приведение правовых актов по вопросам противодействия коррупции в соответствие с федеральным и (или) республиканским законодательством в сфере противодействия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Несоответствие правовых актов по вопросам противодействия коррупции с федеральным и (или) республиканским законодательством в сфере противодействия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923BAB" w:rsidRPr="00923BAB" w:rsidTr="00932501">
        <w:trPr>
          <w:trHeight w:val="2974"/>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5.8.6</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5.8.6.</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Мониторинг публикаций в средствах массовой информации о фактах проявления коррупции в органах местного самоуправления, (функциональных) органах администрации муниципального района «Печора», имеющих статус отдельного юридического лица, муниципальных учреждениях, муниципальных унитарных предприятиях, организация проверки таких фактов</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уровня качества реализации мер по противодействию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уровня качества реализации мер по противодействию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923BAB" w:rsidRPr="00923BAB" w:rsidTr="00932501">
        <w:trPr>
          <w:trHeight w:val="60"/>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5.8.7.</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5.8.7.</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Мониторинг обеспечения прав граждан и организаций на доступ к информации о </w:t>
            </w:r>
            <w:r w:rsidRPr="00923BAB">
              <w:rPr>
                <w:rFonts w:ascii="Times New Roman" w:eastAsiaTheme="minorEastAsia" w:hAnsi="Times New Roman" w:cs="Times New Roman"/>
                <w:sz w:val="20"/>
                <w:szCs w:val="20"/>
                <w:lang w:eastAsia="ru-RU"/>
              </w:rPr>
              <w:lastRenderedPageBreak/>
              <w:t>деятельности органов местного самоуправления, отраслевых (функциональных) органов администрации муниципального района «Печора», имеющих статус отдельного юридического лица</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Сектор по кадрам и муниципальной службе администрации </w:t>
            </w:r>
            <w:r w:rsidRPr="00923BAB">
              <w:rPr>
                <w:rFonts w:ascii="Times New Roman" w:eastAsiaTheme="minorEastAsia" w:hAnsi="Times New Roman" w:cs="Times New Roman"/>
                <w:sz w:val="20"/>
                <w:szCs w:val="20"/>
                <w:lang w:eastAsia="ru-RU"/>
              </w:rPr>
              <w:lastRenderedPageBreak/>
              <w:t>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Выработка предложений по устранению выявленных в ходе проведения мониторинга </w:t>
            </w:r>
            <w:r w:rsidRPr="00923BAB">
              <w:rPr>
                <w:rFonts w:ascii="Times New Roman" w:eastAsiaTheme="minorEastAsia" w:hAnsi="Times New Roman" w:cs="Times New Roman"/>
                <w:sz w:val="20"/>
                <w:szCs w:val="20"/>
                <w:lang w:eastAsia="ru-RU"/>
              </w:rPr>
              <w:lastRenderedPageBreak/>
              <w:t>условий, снижающих уровень доступности информации о деятельности органов местного самоуправления МО МР «Печора», отраслевых (функциональных) органов администрации МО МР «Печора», имеющих статус отдельного юридического лица</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Отсутствие доступа доступ к информации о деятельности органов местного </w:t>
            </w:r>
            <w:r w:rsidRPr="00923BAB">
              <w:rPr>
                <w:rFonts w:ascii="Times New Roman" w:eastAsiaTheme="minorEastAsia" w:hAnsi="Times New Roman" w:cs="Times New Roman"/>
                <w:sz w:val="20"/>
                <w:szCs w:val="20"/>
                <w:lang w:eastAsia="ru-RU"/>
              </w:rPr>
              <w:lastRenderedPageBreak/>
              <w:t>самоуправления МО МР «Печора» отраслевых (функциональных) органов администрации МО МР «Печора», имеющих статус отдельного юридического лица</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Проведение мониторинга правовых актов в сфере противодействия коррупции, принятых в муниципальных учреждениях, </w:t>
            </w:r>
            <w:r w:rsidRPr="00923BAB">
              <w:rPr>
                <w:rFonts w:ascii="Times New Roman" w:eastAsiaTheme="minorEastAsia" w:hAnsi="Times New Roman" w:cs="Times New Roman"/>
                <w:sz w:val="20"/>
                <w:szCs w:val="20"/>
                <w:lang w:eastAsia="ru-RU"/>
              </w:rPr>
              <w:lastRenderedPageBreak/>
              <w:t>муниципальных унитарных предприятиях (да/нет)</w:t>
            </w:r>
          </w:p>
        </w:tc>
      </w:tr>
    </w:tbl>
    <w:p w:rsidR="00E848E8" w:rsidRDefault="00E848E8" w:rsidP="001F15EE">
      <w:pPr>
        <w:autoSpaceDE w:val="0"/>
        <w:autoSpaceDN w:val="0"/>
        <w:adjustRightInd w:val="0"/>
        <w:spacing w:after="0" w:line="240" w:lineRule="auto"/>
        <w:jc w:val="right"/>
        <w:rPr>
          <w:rFonts w:ascii="Times New Roman" w:hAnsi="Times New Roman" w:cs="Times New Roman"/>
          <w:color w:val="000000"/>
        </w:rPr>
      </w:pPr>
    </w:p>
    <w:p w:rsidR="00923BAB" w:rsidRDefault="001F15EE" w:rsidP="001F15EE">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w:t>
      </w:r>
    </w:p>
    <w:p w:rsidR="001F15EE" w:rsidRPr="00923BAB" w:rsidRDefault="001F15EE" w:rsidP="001F15EE">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_________________________________________________________________</w:t>
      </w:r>
    </w:p>
    <w:sectPr w:rsidR="001F15EE" w:rsidRPr="00923BAB" w:rsidSect="00631AE8">
      <w:pgSz w:w="16838" w:h="11906" w:orient="landscape"/>
      <w:pgMar w:top="850" w:right="1134" w:bottom="127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B02C3"/>
    <w:multiLevelType w:val="hybridMultilevel"/>
    <w:tmpl w:val="83A23F7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CD7ACD"/>
    <w:multiLevelType w:val="hybridMultilevel"/>
    <w:tmpl w:val="9CD641BA"/>
    <w:lvl w:ilvl="0" w:tplc="F7C02AF6">
      <w:start w:val="1"/>
      <w:numFmt w:val="decimal"/>
      <w:lvlText w:val="%1."/>
      <w:lvlJc w:val="left"/>
      <w:pPr>
        <w:ind w:left="405" w:hanging="405"/>
      </w:pPr>
      <w:rPr>
        <w:rFonts w:hint="default"/>
        <w:sz w:val="28"/>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
    <w:nsid w:val="3F584477"/>
    <w:multiLevelType w:val="hybridMultilevel"/>
    <w:tmpl w:val="0BDA0D84"/>
    <w:lvl w:ilvl="0" w:tplc="00B225B2">
      <w:start w:val="1"/>
      <w:numFmt w:val="bullet"/>
      <w:lvlText w:val=""/>
      <w:lvlJc w:val="left"/>
      <w:pPr>
        <w:ind w:left="1980" w:hanging="360"/>
      </w:pPr>
      <w:rPr>
        <w:rFonts w:ascii="Symbol" w:hAnsi="Symbol" w:hint="default"/>
      </w:rPr>
    </w:lvl>
    <w:lvl w:ilvl="1" w:tplc="04190003">
      <w:start w:val="1"/>
      <w:numFmt w:val="bullet"/>
      <w:lvlText w:val="o"/>
      <w:lvlJc w:val="left"/>
      <w:pPr>
        <w:ind w:left="2700" w:hanging="360"/>
      </w:pPr>
      <w:rPr>
        <w:rFonts w:ascii="Courier New" w:hAnsi="Courier New" w:cs="Courier New" w:hint="default"/>
      </w:rPr>
    </w:lvl>
    <w:lvl w:ilvl="2" w:tplc="04190005">
      <w:start w:val="1"/>
      <w:numFmt w:val="bullet"/>
      <w:lvlText w:val=""/>
      <w:lvlJc w:val="left"/>
      <w:pPr>
        <w:ind w:left="3420" w:hanging="360"/>
      </w:pPr>
      <w:rPr>
        <w:rFonts w:ascii="Wingdings" w:hAnsi="Wingdings" w:hint="default"/>
      </w:rPr>
    </w:lvl>
    <w:lvl w:ilvl="3" w:tplc="04190001">
      <w:start w:val="1"/>
      <w:numFmt w:val="bullet"/>
      <w:lvlText w:val=""/>
      <w:lvlJc w:val="left"/>
      <w:pPr>
        <w:ind w:left="4140" w:hanging="360"/>
      </w:pPr>
      <w:rPr>
        <w:rFonts w:ascii="Symbol" w:hAnsi="Symbol" w:hint="default"/>
      </w:rPr>
    </w:lvl>
    <w:lvl w:ilvl="4" w:tplc="04190003">
      <w:start w:val="1"/>
      <w:numFmt w:val="bullet"/>
      <w:lvlText w:val="o"/>
      <w:lvlJc w:val="left"/>
      <w:pPr>
        <w:ind w:left="4860" w:hanging="360"/>
      </w:pPr>
      <w:rPr>
        <w:rFonts w:ascii="Courier New" w:hAnsi="Courier New" w:cs="Courier New" w:hint="default"/>
      </w:rPr>
    </w:lvl>
    <w:lvl w:ilvl="5" w:tplc="04190005">
      <w:start w:val="1"/>
      <w:numFmt w:val="bullet"/>
      <w:lvlText w:val=""/>
      <w:lvlJc w:val="left"/>
      <w:pPr>
        <w:ind w:left="5580" w:hanging="360"/>
      </w:pPr>
      <w:rPr>
        <w:rFonts w:ascii="Wingdings" w:hAnsi="Wingdings" w:hint="default"/>
      </w:rPr>
    </w:lvl>
    <w:lvl w:ilvl="6" w:tplc="04190001">
      <w:start w:val="1"/>
      <w:numFmt w:val="bullet"/>
      <w:lvlText w:val=""/>
      <w:lvlJc w:val="left"/>
      <w:pPr>
        <w:ind w:left="6300" w:hanging="360"/>
      </w:pPr>
      <w:rPr>
        <w:rFonts w:ascii="Symbol" w:hAnsi="Symbol" w:hint="default"/>
      </w:rPr>
    </w:lvl>
    <w:lvl w:ilvl="7" w:tplc="04190003">
      <w:start w:val="1"/>
      <w:numFmt w:val="bullet"/>
      <w:lvlText w:val="o"/>
      <w:lvlJc w:val="left"/>
      <w:pPr>
        <w:ind w:left="7020" w:hanging="360"/>
      </w:pPr>
      <w:rPr>
        <w:rFonts w:ascii="Courier New" w:hAnsi="Courier New" w:cs="Courier New" w:hint="default"/>
      </w:rPr>
    </w:lvl>
    <w:lvl w:ilvl="8" w:tplc="04190005">
      <w:start w:val="1"/>
      <w:numFmt w:val="bullet"/>
      <w:lvlText w:val=""/>
      <w:lvlJc w:val="left"/>
      <w:pPr>
        <w:ind w:left="7740" w:hanging="360"/>
      </w:pPr>
      <w:rPr>
        <w:rFonts w:ascii="Wingdings" w:hAnsi="Wingdings" w:hint="default"/>
      </w:rPr>
    </w:lvl>
  </w:abstractNum>
  <w:abstractNum w:abstractNumId="3">
    <w:nsid w:val="40995FCC"/>
    <w:multiLevelType w:val="hybridMultilevel"/>
    <w:tmpl w:val="B4A00C38"/>
    <w:lvl w:ilvl="0" w:tplc="1466E4EE">
      <w:start w:val="1"/>
      <w:numFmt w:val="bullet"/>
      <w:lvlText w:val=""/>
      <w:lvlJc w:val="left"/>
      <w:pPr>
        <w:ind w:left="813" w:hanging="360"/>
      </w:pPr>
      <w:rPr>
        <w:rFonts w:ascii="Symbol" w:hAnsi="Symbol" w:hint="default"/>
        <w:color w:val="auto"/>
      </w:rPr>
    </w:lvl>
    <w:lvl w:ilvl="1" w:tplc="04190019" w:tentative="1">
      <w:start w:val="1"/>
      <w:numFmt w:val="lowerLetter"/>
      <w:lvlText w:val="%2."/>
      <w:lvlJc w:val="left"/>
      <w:pPr>
        <w:ind w:left="1677" w:hanging="360"/>
      </w:pPr>
    </w:lvl>
    <w:lvl w:ilvl="2" w:tplc="0419001B" w:tentative="1">
      <w:start w:val="1"/>
      <w:numFmt w:val="lowerRoman"/>
      <w:lvlText w:val="%3."/>
      <w:lvlJc w:val="right"/>
      <w:pPr>
        <w:ind w:left="2397" w:hanging="180"/>
      </w:pPr>
    </w:lvl>
    <w:lvl w:ilvl="3" w:tplc="0419000F" w:tentative="1">
      <w:start w:val="1"/>
      <w:numFmt w:val="decimal"/>
      <w:lvlText w:val="%4."/>
      <w:lvlJc w:val="left"/>
      <w:pPr>
        <w:ind w:left="3117" w:hanging="360"/>
      </w:pPr>
    </w:lvl>
    <w:lvl w:ilvl="4" w:tplc="04190019" w:tentative="1">
      <w:start w:val="1"/>
      <w:numFmt w:val="lowerLetter"/>
      <w:lvlText w:val="%5."/>
      <w:lvlJc w:val="left"/>
      <w:pPr>
        <w:ind w:left="3837" w:hanging="360"/>
      </w:pPr>
    </w:lvl>
    <w:lvl w:ilvl="5" w:tplc="0419001B" w:tentative="1">
      <w:start w:val="1"/>
      <w:numFmt w:val="lowerRoman"/>
      <w:lvlText w:val="%6."/>
      <w:lvlJc w:val="right"/>
      <w:pPr>
        <w:ind w:left="4557" w:hanging="180"/>
      </w:pPr>
    </w:lvl>
    <w:lvl w:ilvl="6" w:tplc="0419000F" w:tentative="1">
      <w:start w:val="1"/>
      <w:numFmt w:val="decimal"/>
      <w:lvlText w:val="%7."/>
      <w:lvlJc w:val="left"/>
      <w:pPr>
        <w:ind w:left="5277" w:hanging="360"/>
      </w:pPr>
    </w:lvl>
    <w:lvl w:ilvl="7" w:tplc="04190019" w:tentative="1">
      <w:start w:val="1"/>
      <w:numFmt w:val="lowerLetter"/>
      <w:lvlText w:val="%8."/>
      <w:lvlJc w:val="left"/>
      <w:pPr>
        <w:ind w:left="5997" w:hanging="360"/>
      </w:pPr>
    </w:lvl>
    <w:lvl w:ilvl="8" w:tplc="0419001B" w:tentative="1">
      <w:start w:val="1"/>
      <w:numFmt w:val="lowerRoman"/>
      <w:lvlText w:val="%9."/>
      <w:lvlJc w:val="right"/>
      <w:pPr>
        <w:ind w:left="6717" w:hanging="180"/>
      </w:pPr>
    </w:lvl>
  </w:abstractNum>
  <w:abstractNum w:abstractNumId="4">
    <w:nsid w:val="427371CF"/>
    <w:multiLevelType w:val="hybridMultilevel"/>
    <w:tmpl w:val="845E9834"/>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4430318C"/>
    <w:multiLevelType w:val="multilevel"/>
    <w:tmpl w:val="40123CCE"/>
    <w:lvl w:ilvl="0">
      <w:start w:val="1"/>
      <w:numFmt w:val="decimal"/>
      <w:lvlText w:val="%1."/>
      <w:lvlJc w:val="left"/>
      <w:pPr>
        <w:ind w:left="525" w:hanging="525"/>
      </w:pPr>
      <w:rPr>
        <w:rFonts w:hint="default"/>
        <w:sz w:val="24"/>
      </w:rPr>
    </w:lvl>
    <w:lvl w:ilvl="1">
      <w:start w:val="1"/>
      <w:numFmt w:val="decimal"/>
      <w:lvlText w:val="%1.%2."/>
      <w:lvlJc w:val="left"/>
      <w:pPr>
        <w:ind w:left="1020" w:hanging="720"/>
      </w:pPr>
      <w:rPr>
        <w:rFonts w:hint="default"/>
        <w:sz w:val="24"/>
      </w:rPr>
    </w:lvl>
    <w:lvl w:ilvl="2">
      <w:start w:val="1"/>
      <w:numFmt w:val="decimal"/>
      <w:lvlText w:val="%1.%2.%3."/>
      <w:lvlJc w:val="left"/>
      <w:pPr>
        <w:ind w:left="1320" w:hanging="720"/>
      </w:pPr>
      <w:rPr>
        <w:rFonts w:hint="default"/>
        <w:sz w:val="24"/>
      </w:rPr>
    </w:lvl>
    <w:lvl w:ilvl="3">
      <w:start w:val="1"/>
      <w:numFmt w:val="decimal"/>
      <w:lvlText w:val="%1.%2.%3.%4."/>
      <w:lvlJc w:val="left"/>
      <w:pPr>
        <w:ind w:left="1980" w:hanging="1080"/>
      </w:pPr>
      <w:rPr>
        <w:rFonts w:hint="default"/>
        <w:sz w:val="24"/>
      </w:rPr>
    </w:lvl>
    <w:lvl w:ilvl="4">
      <w:start w:val="1"/>
      <w:numFmt w:val="decimal"/>
      <w:lvlText w:val="%1.%2.%3.%4.%5."/>
      <w:lvlJc w:val="left"/>
      <w:pPr>
        <w:ind w:left="2280" w:hanging="1080"/>
      </w:pPr>
      <w:rPr>
        <w:rFonts w:hint="default"/>
        <w:sz w:val="24"/>
      </w:rPr>
    </w:lvl>
    <w:lvl w:ilvl="5">
      <w:start w:val="1"/>
      <w:numFmt w:val="decimal"/>
      <w:lvlText w:val="%1.%2.%3.%4.%5.%6."/>
      <w:lvlJc w:val="left"/>
      <w:pPr>
        <w:ind w:left="2940" w:hanging="1440"/>
      </w:pPr>
      <w:rPr>
        <w:rFonts w:hint="default"/>
        <w:sz w:val="24"/>
      </w:rPr>
    </w:lvl>
    <w:lvl w:ilvl="6">
      <w:start w:val="1"/>
      <w:numFmt w:val="decimal"/>
      <w:lvlText w:val="%1.%2.%3.%4.%5.%6.%7."/>
      <w:lvlJc w:val="left"/>
      <w:pPr>
        <w:ind w:left="3240" w:hanging="1440"/>
      </w:pPr>
      <w:rPr>
        <w:rFonts w:hint="default"/>
        <w:sz w:val="24"/>
      </w:rPr>
    </w:lvl>
    <w:lvl w:ilvl="7">
      <w:start w:val="1"/>
      <w:numFmt w:val="decimal"/>
      <w:lvlText w:val="%1.%2.%3.%4.%5.%6.%7.%8."/>
      <w:lvlJc w:val="left"/>
      <w:pPr>
        <w:ind w:left="3900" w:hanging="1800"/>
      </w:pPr>
      <w:rPr>
        <w:rFonts w:hint="default"/>
        <w:sz w:val="24"/>
      </w:rPr>
    </w:lvl>
    <w:lvl w:ilvl="8">
      <w:start w:val="1"/>
      <w:numFmt w:val="decimal"/>
      <w:lvlText w:val="%1.%2.%3.%4.%5.%6.%7.%8.%9."/>
      <w:lvlJc w:val="left"/>
      <w:pPr>
        <w:ind w:left="4200" w:hanging="1800"/>
      </w:pPr>
      <w:rPr>
        <w:rFonts w:hint="default"/>
        <w:sz w:val="24"/>
      </w:rPr>
    </w:lvl>
  </w:abstractNum>
  <w:abstractNum w:abstractNumId="6">
    <w:nsid w:val="5B3B2D48"/>
    <w:multiLevelType w:val="hybridMultilevel"/>
    <w:tmpl w:val="CBFC028E"/>
    <w:lvl w:ilvl="0" w:tplc="478A0668">
      <w:start w:val="1"/>
      <w:numFmt w:val="bullet"/>
      <w:lvlText w:val="−"/>
      <w:lvlJc w:val="left"/>
      <w:pPr>
        <w:ind w:left="644" w:hanging="360"/>
      </w:pPr>
      <w:rPr>
        <w:rFonts w:ascii="Times New Roman" w:hAnsi="Times New Roman" w:cs="Times New Roman"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7">
    <w:nsid w:val="5CC94E78"/>
    <w:multiLevelType w:val="hybridMultilevel"/>
    <w:tmpl w:val="1B20E8D0"/>
    <w:lvl w:ilvl="0" w:tplc="ACA6E984">
      <w:start w:val="1"/>
      <w:numFmt w:val="decimal"/>
      <w:lvlText w:val="%1."/>
      <w:lvlJc w:val="left"/>
      <w:pPr>
        <w:ind w:left="1848" w:hanging="114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6BEA3BC9"/>
    <w:multiLevelType w:val="hybridMultilevel"/>
    <w:tmpl w:val="A67A36AA"/>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76A14BEC"/>
    <w:multiLevelType w:val="hybridMultilevel"/>
    <w:tmpl w:val="D00020B4"/>
    <w:lvl w:ilvl="0" w:tplc="543625D4">
      <w:start w:val="1"/>
      <w:numFmt w:val="decimal"/>
      <w:lvlText w:val="%1."/>
      <w:lvlJc w:val="left"/>
      <w:pPr>
        <w:ind w:left="644" w:hanging="360"/>
      </w:pPr>
      <w:rPr>
        <w:rFonts w:hint="default"/>
      </w:rPr>
    </w:lvl>
    <w:lvl w:ilvl="1" w:tplc="04190019">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tentative="1">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num w:numId="1">
    <w:abstractNumId w:val="9"/>
  </w:num>
  <w:num w:numId="2">
    <w:abstractNumId w:val="3"/>
  </w:num>
  <w:num w:numId="3">
    <w:abstractNumId w:val="2"/>
  </w:num>
  <w:num w:numId="4">
    <w:abstractNumId w:val="6"/>
  </w:num>
  <w:num w:numId="5">
    <w:abstractNumId w:val="8"/>
  </w:num>
  <w:num w:numId="6">
    <w:abstractNumId w:val="4"/>
  </w:num>
  <w:num w:numId="7">
    <w:abstractNumId w:val="5"/>
  </w:num>
  <w:num w:numId="8">
    <w:abstractNumId w:val="1"/>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BAB"/>
    <w:rsid w:val="00194638"/>
    <w:rsid w:val="001F15EE"/>
    <w:rsid w:val="00261C6B"/>
    <w:rsid w:val="00530C24"/>
    <w:rsid w:val="005C0C4E"/>
    <w:rsid w:val="00631AE8"/>
    <w:rsid w:val="0088086C"/>
    <w:rsid w:val="00923BAB"/>
    <w:rsid w:val="00932501"/>
    <w:rsid w:val="00A416D9"/>
    <w:rsid w:val="00B7059C"/>
    <w:rsid w:val="00C42AF9"/>
    <w:rsid w:val="00E3115E"/>
    <w:rsid w:val="00E848E8"/>
    <w:rsid w:val="00F503ED"/>
    <w:rsid w:val="00FF6D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923BAB"/>
    <w:pPr>
      <w:keepNext/>
      <w:keepLines/>
      <w:spacing w:before="240" w:after="0"/>
      <w:outlineLvl w:val="0"/>
    </w:pPr>
    <w:rPr>
      <w:rFonts w:asciiTheme="majorHAnsi" w:eastAsiaTheme="majorEastAsia" w:hAnsiTheme="majorHAnsi" w:cstheme="majorBidi"/>
      <w:color w:val="365F91" w:themeColor="accent1" w:themeShade="BF"/>
      <w:sz w:val="32"/>
      <w:szCs w:val="32"/>
      <w:lang w:eastAsia="ru-RU"/>
    </w:rPr>
  </w:style>
  <w:style w:type="paragraph" w:styleId="2">
    <w:name w:val="heading 2"/>
    <w:basedOn w:val="a"/>
    <w:next w:val="a"/>
    <w:link w:val="20"/>
    <w:uiPriority w:val="9"/>
    <w:unhideWhenUsed/>
    <w:qFormat/>
    <w:rsid w:val="00923BAB"/>
    <w:pPr>
      <w:keepNext/>
      <w:keepLines/>
      <w:spacing w:before="40" w:after="0"/>
      <w:outlineLvl w:val="1"/>
    </w:pPr>
    <w:rPr>
      <w:rFonts w:asciiTheme="majorHAnsi" w:eastAsiaTheme="majorEastAsia" w:hAnsiTheme="majorHAnsi" w:cstheme="majorBidi"/>
      <w:color w:val="365F91" w:themeColor="accent1" w:themeShade="B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23BAB"/>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923BAB"/>
    <w:rPr>
      <w:rFonts w:asciiTheme="majorHAnsi" w:eastAsiaTheme="majorEastAsia" w:hAnsiTheme="majorHAnsi" w:cstheme="majorBidi"/>
      <w:color w:val="365F91" w:themeColor="accent1" w:themeShade="BF"/>
      <w:sz w:val="26"/>
      <w:szCs w:val="26"/>
      <w:lang w:eastAsia="ru-RU"/>
    </w:rPr>
  </w:style>
  <w:style w:type="numbering" w:customStyle="1" w:styleId="11">
    <w:name w:val="Нет списка1"/>
    <w:next w:val="a2"/>
    <w:uiPriority w:val="99"/>
    <w:semiHidden/>
    <w:unhideWhenUsed/>
    <w:rsid w:val="00923BAB"/>
  </w:style>
  <w:style w:type="paragraph" w:styleId="a3">
    <w:name w:val="Title"/>
    <w:basedOn w:val="a"/>
    <w:next w:val="a"/>
    <w:link w:val="a4"/>
    <w:uiPriority w:val="10"/>
    <w:qFormat/>
    <w:rsid w:val="00923BAB"/>
    <w:pPr>
      <w:spacing w:after="0" w:line="240" w:lineRule="auto"/>
      <w:contextualSpacing/>
    </w:pPr>
    <w:rPr>
      <w:rFonts w:asciiTheme="majorHAnsi" w:eastAsiaTheme="majorEastAsia" w:hAnsiTheme="majorHAnsi" w:cstheme="majorBidi"/>
      <w:spacing w:val="-10"/>
      <w:kern w:val="28"/>
      <w:sz w:val="56"/>
      <w:szCs w:val="56"/>
      <w:lang w:eastAsia="ru-RU"/>
    </w:rPr>
  </w:style>
  <w:style w:type="character" w:customStyle="1" w:styleId="a4">
    <w:name w:val="Название Знак"/>
    <w:basedOn w:val="a0"/>
    <w:link w:val="a3"/>
    <w:uiPriority w:val="10"/>
    <w:rsid w:val="00923BAB"/>
    <w:rPr>
      <w:rFonts w:asciiTheme="majorHAnsi" w:eastAsiaTheme="majorEastAsia" w:hAnsiTheme="majorHAnsi" w:cstheme="majorBidi"/>
      <w:spacing w:val="-10"/>
      <w:kern w:val="28"/>
      <w:sz w:val="56"/>
      <w:szCs w:val="56"/>
      <w:lang w:eastAsia="ru-RU"/>
    </w:rPr>
  </w:style>
  <w:style w:type="paragraph" w:styleId="a5">
    <w:name w:val="Subtitle"/>
    <w:basedOn w:val="a"/>
    <w:next w:val="a"/>
    <w:link w:val="a6"/>
    <w:uiPriority w:val="11"/>
    <w:qFormat/>
    <w:rsid w:val="00923BAB"/>
    <w:pPr>
      <w:numPr>
        <w:ilvl w:val="1"/>
      </w:numPr>
      <w:spacing w:after="160"/>
    </w:pPr>
    <w:rPr>
      <w:rFonts w:eastAsiaTheme="minorEastAsia"/>
      <w:color w:val="5A5A5A" w:themeColor="text1" w:themeTint="A5"/>
      <w:spacing w:val="15"/>
      <w:lang w:eastAsia="ru-RU"/>
    </w:rPr>
  </w:style>
  <w:style w:type="character" w:customStyle="1" w:styleId="a6">
    <w:name w:val="Подзаголовок Знак"/>
    <w:basedOn w:val="a0"/>
    <w:link w:val="a5"/>
    <w:uiPriority w:val="11"/>
    <w:rsid w:val="00923BAB"/>
    <w:rPr>
      <w:rFonts w:eastAsiaTheme="minorEastAsia"/>
      <w:color w:val="5A5A5A" w:themeColor="text1" w:themeTint="A5"/>
      <w:spacing w:val="15"/>
      <w:lang w:eastAsia="ru-RU"/>
    </w:rPr>
  </w:style>
  <w:style w:type="character" w:styleId="a7">
    <w:name w:val="Emphasis"/>
    <w:basedOn w:val="a0"/>
    <w:uiPriority w:val="20"/>
    <w:qFormat/>
    <w:rsid w:val="00923BAB"/>
    <w:rPr>
      <w:i/>
      <w:iCs/>
    </w:rPr>
  </w:style>
  <w:style w:type="paragraph" w:styleId="a8">
    <w:name w:val="No Spacing"/>
    <w:uiPriority w:val="1"/>
    <w:qFormat/>
    <w:rsid w:val="00923BAB"/>
    <w:pPr>
      <w:spacing w:after="0" w:line="240" w:lineRule="auto"/>
    </w:pPr>
    <w:rPr>
      <w:rFonts w:ascii="Times New Roman" w:eastAsia="Times New Roman" w:hAnsi="Times New Roman" w:cs="Times New Roman"/>
      <w:sz w:val="24"/>
      <w:szCs w:val="24"/>
      <w:lang w:eastAsia="ru-RU"/>
    </w:rPr>
  </w:style>
  <w:style w:type="paragraph" w:styleId="a9">
    <w:name w:val="List Paragraph"/>
    <w:aliases w:val="Варианты ответов"/>
    <w:basedOn w:val="a"/>
    <w:link w:val="aa"/>
    <w:uiPriority w:val="34"/>
    <w:qFormat/>
    <w:rsid w:val="00923BAB"/>
    <w:pPr>
      <w:ind w:left="720"/>
      <w:contextualSpacing/>
    </w:pPr>
    <w:rPr>
      <w:rFonts w:eastAsiaTheme="minorEastAsia"/>
      <w:lang w:eastAsia="ru-RU"/>
    </w:rPr>
  </w:style>
  <w:style w:type="character" w:customStyle="1" w:styleId="aa">
    <w:name w:val="Абзац списка Знак"/>
    <w:aliases w:val="Варианты ответов Знак"/>
    <w:link w:val="a9"/>
    <w:uiPriority w:val="34"/>
    <w:locked/>
    <w:rsid w:val="00923BAB"/>
    <w:rPr>
      <w:rFonts w:eastAsiaTheme="minorEastAsia"/>
      <w:lang w:eastAsia="ru-RU"/>
    </w:rPr>
  </w:style>
  <w:style w:type="character" w:styleId="ab">
    <w:name w:val="Subtle Emphasis"/>
    <w:basedOn w:val="a0"/>
    <w:uiPriority w:val="19"/>
    <w:qFormat/>
    <w:rsid w:val="00923BAB"/>
    <w:rPr>
      <w:i/>
      <w:iCs/>
      <w:color w:val="404040" w:themeColor="text1" w:themeTint="BF"/>
    </w:rPr>
  </w:style>
  <w:style w:type="paragraph" w:styleId="ac">
    <w:name w:val="footer"/>
    <w:basedOn w:val="a"/>
    <w:link w:val="ad"/>
    <w:uiPriority w:val="99"/>
    <w:unhideWhenUsed/>
    <w:rsid w:val="00923BAB"/>
    <w:pPr>
      <w:tabs>
        <w:tab w:val="center" w:pos="4677"/>
        <w:tab w:val="right" w:pos="9355"/>
      </w:tabs>
      <w:spacing w:after="0" w:line="240" w:lineRule="auto"/>
    </w:pPr>
    <w:rPr>
      <w:rFonts w:eastAsiaTheme="minorEastAsia"/>
      <w:lang w:eastAsia="ru-RU"/>
    </w:rPr>
  </w:style>
  <w:style w:type="character" w:customStyle="1" w:styleId="ad">
    <w:name w:val="Нижний колонтитул Знак"/>
    <w:basedOn w:val="a0"/>
    <w:link w:val="ac"/>
    <w:uiPriority w:val="99"/>
    <w:rsid w:val="00923BAB"/>
    <w:rPr>
      <w:rFonts w:eastAsiaTheme="minorEastAsia"/>
      <w:lang w:eastAsia="ru-RU"/>
    </w:rPr>
  </w:style>
  <w:style w:type="table" w:styleId="ae">
    <w:name w:val="Table Grid"/>
    <w:basedOn w:val="a1"/>
    <w:uiPriority w:val="59"/>
    <w:rsid w:val="00923BAB"/>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923BAB"/>
    <w:pPr>
      <w:spacing w:after="0" w:line="240" w:lineRule="auto"/>
    </w:pPr>
    <w:rPr>
      <w:rFonts w:ascii="Tahoma" w:eastAsiaTheme="minorEastAsia" w:hAnsi="Tahoma" w:cs="Tahoma"/>
      <w:sz w:val="16"/>
      <w:szCs w:val="16"/>
      <w:lang w:eastAsia="ru-RU"/>
    </w:rPr>
  </w:style>
  <w:style w:type="character" w:customStyle="1" w:styleId="af0">
    <w:name w:val="Текст выноски Знак"/>
    <w:basedOn w:val="a0"/>
    <w:link w:val="af"/>
    <w:uiPriority w:val="99"/>
    <w:semiHidden/>
    <w:rsid w:val="00923BAB"/>
    <w:rPr>
      <w:rFonts w:ascii="Tahoma" w:eastAsiaTheme="minorEastAsia" w:hAnsi="Tahoma" w:cs="Tahoma"/>
      <w:sz w:val="16"/>
      <w:szCs w:val="16"/>
      <w:lang w:eastAsia="ru-RU"/>
    </w:rPr>
  </w:style>
  <w:style w:type="character" w:customStyle="1" w:styleId="apple-style-span">
    <w:name w:val="apple-style-span"/>
    <w:basedOn w:val="a0"/>
    <w:rsid w:val="00923BAB"/>
  </w:style>
  <w:style w:type="paragraph" w:customStyle="1" w:styleId="ConsPlusCell">
    <w:name w:val="ConsPlusCell"/>
    <w:uiPriority w:val="99"/>
    <w:rsid w:val="00923BA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11Char">
    <w:name w:val="Знак1 Знак Знак Знак Знак Знак Знак Знак Знак1 Char"/>
    <w:basedOn w:val="a"/>
    <w:rsid w:val="00923BAB"/>
    <w:pPr>
      <w:spacing w:after="160" w:line="240" w:lineRule="exact"/>
    </w:pPr>
    <w:rPr>
      <w:rFonts w:ascii="Verdana" w:eastAsia="Times New Roman" w:hAnsi="Verdana" w:cs="Times New Roman"/>
      <w:sz w:val="20"/>
      <w:szCs w:val="20"/>
      <w:lang w:val="en-US" w:eastAsia="ru-RU"/>
    </w:rPr>
  </w:style>
  <w:style w:type="paragraph" w:styleId="21">
    <w:name w:val="Body Text Indent 2"/>
    <w:basedOn w:val="a"/>
    <w:link w:val="22"/>
    <w:rsid w:val="00923BAB"/>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923BAB"/>
    <w:rPr>
      <w:rFonts w:ascii="Times New Roman" w:eastAsia="Times New Roman" w:hAnsi="Times New Roman" w:cs="Times New Roman"/>
      <w:sz w:val="24"/>
      <w:szCs w:val="24"/>
      <w:lang w:eastAsia="ru-RU"/>
    </w:rPr>
  </w:style>
  <w:style w:type="paragraph" w:customStyle="1" w:styleId="Point">
    <w:name w:val="Point"/>
    <w:basedOn w:val="a"/>
    <w:link w:val="PointChar"/>
    <w:rsid w:val="00923BAB"/>
    <w:pPr>
      <w:spacing w:before="120" w:after="0" w:line="288" w:lineRule="auto"/>
      <w:ind w:firstLine="720"/>
      <w:jc w:val="both"/>
    </w:pPr>
    <w:rPr>
      <w:rFonts w:ascii="Times New Roman" w:eastAsia="Times New Roman" w:hAnsi="Times New Roman" w:cs="Times New Roman"/>
      <w:sz w:val="24"/>
      <w:szCs w:val="24"/>
      <w:lang w:eastAsia="ru-RU"/>
    </w:rPr>
  </w:style>
  <w:style w:type="character" w:customStyle="1" w:styleId="PointChar">
    <w:name w:val="Point Char"/>
    <w:link w:val="Point"/>
    <w:rsid w:val="00923BAB"/>
    <w:rPr>
      <w:rFonts w:ascii="Times New Roman" w:eastAsia="Times New Roman" w:hAnsi="Times New Roman" w:cs="Times New Roman"/>
      <w:sz w:val="24"/>
      <w:szCs w:val="24"/>
      <w:lang w:eastAsia="ru-RU"/>
    </w:rPr>
  </w:style>
  <w:style w:type="paragraph" w:styleId="af1">
    <w:name w:val="footnote text"/>
    <w:basedOn w:val="a"/>
    <w:link w:val="af2"/>
    <w:unhideWhenUsed/>
    <w:rsid w:val="00923BAB"/>
    <w:pPr>
      <w:spacing w:after="0" w:line="240" w:lineRule="auto"/>
    </w:pPr>
    <w:rPr>
      <w:rFonts w:eastAsiaTheme="minorEastAsia"/>
      <w:sz w:val="20"/>
      <w:szCs w:val="20"/>
      <w:lang w:eastAsia="ru-RU"/>
    </w:rPr>
  </w:style>
  <w:style w:type="character" w:customStyle="1" w:styleId="af2">
    <w:name w:val="Текст сноски Знак"/>
    <w:basedOn w:val="a0"/>
    <w:link w:val="af1"/>
    <w:rsid w:val="00923BAB"/>
    <w:rPr>
      <w:rFonts w:eastAsiaTheme="minorEastAsia"/>
      <w:sz w:val="20"/>
      <w:szCs w:val="20"/>
      <w:lang w:eastAsia="ru-RU"/>
    </w:rPr>
  </w:style>
  <w:style w:type="character" w:styleId="af3">
    <w:name w:val="footnote reference"/>
    <w:basedOn w:val="a0"/>
    <w:unhideWhenUsed/>
    <w:rsid w:val="00923BAB"/>
    <w:rPr>
      <w:vertAlign w:val="superscript"/>
    </w:rPr>
  </w:style>
  <w:style w:type="character" w:styleId="af4">
    <w:name w:val="annotation reference"/>
    <w:basedOn w:val="a0"/>
    <w:uiPriority w:val="99"/>
    <w:semiHidden/>
    <w:unhideWhenUsed/>
    <w:rsid w:val="00923BAB"/>
    <w:rPr>
      <w:sz w:val="16"/>
      <w:szCs w:val="16"/>
    </w:rPr>
  </w:style>
  <w:style w:type="paragraph" w:styleId="af5">
    <w:name w:val="annotation text"/>
    <w:basedOn w:val="a"/>
    <w:link w:val="af6"/>
    <w:uiPriority w:val="99"/>
    <w:semiHidden/>
    <w:unhideWhenUsed/>
    <w:rsid w:val="00923BAB"/>
    <w:pPr>
      <w:spacing w:line="240" w:lineRule="auto"/>
    </w:pPr>
    <w:rPr>
      <w:rFonts w:eastAsiaTheme="minorEastAsia"/>
      <w:sz w:val="20"/>
      <w:szCs w:val="20"/>
      <w:lang w:eastAsia="ru-RU"/>
    </w:rPr>
  </w:style>
  <w:style w:type="character" w:customStyle="1" w:styleId="af6">
    <w:name w:val="Текст примечания Знак"/>
    <w:basedOn w:val="a0"/>
    <w:link w:val="af5"/>
    <w:uiPriority w:val="99"/>
    <w:semiHidden/>
    <w:rsid w:val="00923BAB"/>
    <w:rPr>
      <w:rFonts w:eastAsiaTheme="minorEastAsia"/>
      <w:sz w:val="20"/>
      <w:szCs w:val="20"/>
      <w:lang w:eastAsia="ru-RU"/>
    </w:rPr>
  </w:style>
  <w:style w:type="paragraph" w:styleId="af7">
    <w:name w:val="annotation subject"/>
    <w:basedOn w:val="af5"/>
    <w:next w:val="af5"/>
    <w:link w:val="af8"/>
    <w:uiPriority w:val="99"/>
    <w:semiHidden/>
    <w:unhideWhenUsed/>
    <w:rsid w:val="00923BAB"/>
    <w:rPr>
      <w:b/>
      <w:bCs/>
    </w:rPr>
  </w:style>
  <w:style w:type="character" w:customStyle="1" w:styleId="af8">
    <w:name w:val="Тема примечания Знак"/>
    <w:basedOn w:val="af6"/>
    <w:link w:val="af7"/>
    <w:uiPriority w:val="99"/>
    <w:semiHidden/>
    <w:rsid w:val="00923BAB"/>
    <w:rPr>
      <w:rFonts w:eastAsiaTheme="minorEastAsia"/>
      <w:b/>
      <w:bCs/>
      <w:sz w:val="20"/>
      <w:szCs w:val="20"/>
      <w:lang w:eastAsia="ru-RU"/>
    </w:rPr>
  </w:style>
  <w:style w:type="paragraph" w:customStyle="1" w:styleId="ConsPlusTitle">
    <w:name w:val="ConsPlusTitle"/>
    <w:uiPriority w:val="99"/>
    <w:rsid w:val="00923BAB"/>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rmal">
    <w:name w:val="ConsPlusNormal"/>
    <w:link w:val="ConsPlusNormal0"/>
    <w:rsid w:val="00923BAB"/>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s1">
    <w:name w:val="s_1"/>
    <w:basedOn w:val="a"/>
    <w:rsid w:val="00923B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923BAB"/>
  </w:style>
  <w:style w:type="character" w:styleId="af9">
    <w:name w:val="Hyperlink"/>
    <w:basedOn w:val="a0"/>
    <w:uiPriority w:val="99"/>
    <w:unhideWhenUsed/>
    <w:rsid w:val="00923BAB"/>
    <w:rPr>
      <w:color w:val="0000FF"/>
      <w:u w:val="single"/>
    </w:rPr>
  </w:style>
  <w:style w:type="paragraph" w:styleId="afa">
    <w:name w:val="Body Text"/>
    <w:basedOn w:val="a"/>
    <w:link w:val="afb"/>
    <w:semiHidden/>
    <w:unhideWhenUsed/>
    <w:rsid w:val="00923BAB"/>
    <w:pPr>
      <w:spacing w:after="120"/>
    </w:pPr>
    <w:rPr>
      <w:rFonts w:eastAsiaTheme="minorEastAsia"/>
      <w:lang w:eastAsia="ru-RU"/>
    </w:rPr>
  </w:style>
  <w:style w:type="character" w:customStyle="1" w:styleId="afb">
    <w:name w:val="Основной текст Знак"/>
    <w:basedOn w:val="a0"/>
    <w:link w:val="afa"/>
    <w:semiHidden/>
    <w:rsid w:val="00923BAB"/>
    <w:rPr>
      <w:rFonts w:eastAsiaTheme="minorEastAsia"/>
      <w:lang w:eastAsia="ru-RU"/>
    </w:rPr>
  </w:style>
  <w:style w:type="paragraph" w:styleId="23">
    <w:name w:val="Body Text 2"/>
    <w:basedOn w:val="a"/>
    <w:link w:val="24"/>
    <w:unhideWhenUsed/>
    <w:rsid w:val="00923BAB"/>
    <w:pPr>
      <w:spacing w:after="120" w:line="480" w:lineRule="auto"/>
    </w:pPr>
    <w:rPr>
      <w:rFonts w:eastAsiaTheme="minorEastAsia"/>
      <w:lang w:eastAsia="ru-RU"/>
    </w:rPr>
  </w:style>
  <w:style w:type="character" w:customStyle="1" w:styleId="24">
    <w:name w:val="Основной текст 2 Знак"/>
    <w:basedOn w:val="a0"/>
    <w:link w:val="23"/>
    <w:rsid w:val="00923BAB"/>
    <w:rPr>
      <w:rFonts w:eastAsiaTheme="minorEastAsia"/>
      <w:lang w:eastAsia="ru-RU"/>
    </w:rPr>
  </w:style>
  <w:style w:type="paragraph" w:styleId="afc">
    <w:name w:val="header"/>
    <w:basedOn w:val="a"/>
    <w:link w:val="afd"/>
    <w:uiPriority w:val="99"/>
    <w:unhideWhenUsed/>
    <w:rsid w:val="00923BAB"/>
    <w:pPr>
      <w:tabs>
        <w:tab w:val="center" w:pos="4677"/>
        <w:tab w:val="right" w:pos="9355"/>
      </w:tabs>
      <w:spacing w:after="0" w:line="240" w:lineRule="auto"/>
    </w:pPr>
    <w:rPr>
      <w:rFonts w:eastAsiaTheme="minorEastAsia"/>
      <w:lang w:eastAsia="ru-RU"/>
    </w:rPr>
  </w:style>
  <w:style w:type="character" w:customStyle="1" w:styleId="afd">
    <w:name w:val="Верхний колонтитул Знак"/>
    <w:basedOn w:val="a0"/>
    <w:link w:val="afc"/>
    <w:uiPriority w:val="99"/>
    <w:rsid w:val="00923BAB"/>
    <w:rPr>
      <w:rFonts w:eastAsiaTheme="minorEastAsia"/>
      <w:lang w:eastAsia="ru-RU"/>
    </w:rPr>
  </w:style>
  <w:style w:type="character" w:customStyle="1" w:styleId="ConsPlusNormal0">
    <w:name w:val="ConsPlusNormal Знак"/>
    <w:basedOn w:val="a0"/>
    <w:link w:val="ConsPlusNormal"/>
    <w:locked/>
    <w:rsid w:val="00923BAB"/>
    <w:rPr>
      <w:rFonts w:ascii="Arial" w:eastAsiaTheme="minorEastAsia" w:hAnsi="Arial" w:cs="Arial"/>
      <w:sz w:val="20"/>
      <w:szCs w:val="20"/>
      <w:lang w:eastAsia="ru-RU"/>
    </w:rPr>
  </w:style>
  <w:style w:type="character" w:styleId="afe">
    <w:name w:val="endnote reference"/>
    <w:uiPriority w:val="99"/>
    <w:semiHidden/>
    <w:unhideWhenUsed/>
    <w:rsid w:val="00923BAB"/>
    <w:rPr>
      <w:vertAlign w:val="superscript"/>
    </w:rPr>
  </w:style>
  <w:style w:type="table" w:customStyle="1" w:styleId="12">
    <w:name w:val="Сетка таблицы1"/>
    <w:basedOn w:val="a1"/>
    <w:next w:val="ae"/>
    <w:uiPriority w:val="59"/>
    <w:rsid w:val="00923BAB"/>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FollowedHyperlink"/>
    <w:basedOn w:val="a0"/>
    <w:uiPriority w:val="99"/>
    <w:semiHidden/>
    <w:unhideWhenUsed/>
    <w:rsid w:val="00923BAB"/>
    <w:rPr>
      <w:color w:val="800080" w:themeColor="followedHyperlink"/>
      <w:u w:val="single"/>
    </w:rPr>
  </w:style>
  <w:style w:type="numbering" w:customStyle="1" w:styleId="110">
    <w:name w:val="Нет списка11"/>
    <w:next w:val="a2"/>
    <w:uiPriority w:val="99"/>
    <w:semiHidden/>
    <w:unhideWhenUsed/>
    <w:rsid w:val="00923BAB"/>
  </w:style>
  <w:style w:type="paragraph" w:customStyle="1" w:styleId="8">
    <w:name w:val="заголовок 8"/>
    <w:basedOn w:val="a"/>
    <w:next w:val="a"/>
    <w:rsid w:val="00923BAB"/>
    <w:pPr>
      <w:keepNext/>
      <w:autoSpaceDE w:val="0"/>
      <w:autoSpaceDN w:val="0"/>
      <w:spacing w:after="0" w:line="240" w:lineRule="auto"/>
      <w:jc w:val="center"/>
    </w:pPr>
    <w:rPr>
      <w:rFonts w:ascii="Times New Roman" w:eastAsia="Times New Roman" w:hAnsi="Times New Roman" w:cs="Times New Roman"/>
      <w:sz w:val="28"/>
      <w:szCs w:val="28"/>
      <w:lang w:eastAsia="ru-RU"/>
    </w:rPr>
  </w:style>
  <w:style w:type="numbering" w:customStyle="1" w:styleId="111">
    <w:name w:val="Нет списка111"/>
    <w:next w:val="a2"/>
    <w:uiPriority w:val="99"/>
    <w:semiHidden/>
    <w:unhideWhenUsed/>
    <w:rsid w:val="00923BAB"/>
  </w:style>
  <w:style w:type="table" w:customStyle="1" w:styleId="25">
    <w:name w:val="Сетка таблицы2"/>
    <w:basedOn w:val="a1"/>
    <w:next w:val="ae"/>
    <w:uiPriority w:val="59"/>
    <w:rsid w:val="00923B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
    <w:name w:val="Нет списка1111"/>
    <w:next w:val="a2"/>
    <w:uiPriority w:val="99"/>
    <w:semiHidden/>
    <w:unhideWhenUsed/>
    <w:rsid w:val="00923BAB"/>
  </w:style>
  <w:style w:type="paragraph" w:customStyle="1" w:styleId="xl65">
    <w:name w:val="xl65"/>
    <w:basedOn w:val="a"/>
    <w:rsid w:val="00923BAB"/>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6">
    <w:name w:val="xl66"/>
    <w:basedOn w:val="a"/>
    <w:rsid w:val="00923B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923BAB"/>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8">
    <w:name w:val="xl68"/>
    <w:basedOn w:val="a"/>
    <w:rsid w:val="00923B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923BAB"/>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0">
    <w:name w:val="xl70"/>
    <w:basedOn w:val="a"/>
    <w:rsid w:val="00923BAB"/>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1">
    <w:name w:val="xl71"/>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923BA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923BAB"/>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8">
    <w:name w:val="xl78"/>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923BAB"/>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1">
    <w:name w:val="xl81"/>
    <w:basedOn w:val="a"/>
    <w:rsid w:val="00923BA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4">
    <w:name w:val="xl84"/>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7">
    <w:name w:val="xl87"/>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1">
    <w:name w:val="xl91"/>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2">
    <w:name w:val="xl92"/>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923BAB"/>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4">
    <w:name w:val="xl94"/>
    <w:basedOn w:val="a"/>
    <w:rsid w:val="00923BAB"/>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5">
    <w:name w:val="xl95"/>
    <w:basedOn w:val="a"/>
    <w:rsid w:val="00923BAB"/>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923BAB"/>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7">
    <w:name w:val="xl97"/>
    <w:basedOn w:val="a"/>
    <w:rsid w:val="00923BAB"/>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8">
    <w:name w:val="xl98"/>
    <w:basedOn w:val="a"/>
    <w:rsid w:val="00923BAB"/>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0">
    <w:name w:val="xl100"/>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01">
    <w:name w:val="xl101"/>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923B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3">
    <w:name w:val="xl103"/>
    <w:basedOn w:val="a"/>
    <w:rsid w:val="00923BA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923BAB"/>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05">
    <w:name w:val="xl105"/>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6">
    <w:name w:val="xl106"/>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923BAB"/>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8">
    <w:name w:val="xl108"/>
    <w:basedOn w:val="a"/>
    <w:rsid w:val="00923BA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9">
    <w:name w:val="xl109"/>
    <w:basedOn w:val="a"/>
    <w:rsid w:val="00923BA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0">
    <w:name w:val="xl110"/>
    <w:basedOn w:val="a"/>
    <w:rsid w:val="00923BAB"/>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1">
    <w:name w:val="xl111"/>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2">
    <w:name w:val="xl112"/>
    <w:basedOn w:val="a"/>
    <w:rsid w:val="00923BAB"/>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3">
    <w:name w:val="xl113"/>
    <w:basedOn w:val="a"/>
    <w:rsid w:val="00923BA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923BA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923BA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923BAB"/>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7">
    <w:name w:val="xl117"/>
    <w:basedOn w:val="a"/>
    <w:rsid w:val="00923BAB"/>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8">
    <w:name w:val="xl118"/>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9">
    <w:name w:val="xl119"/>
    <w:basedOn w:val="a"/>
    <w:rsid w:val="00923BAB"/>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20">
    <w:name w:val="xl120"/>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1">
    <w:name w:val="xl121"/>
    <w:basedOn w:val="a"/>
    <w:rsid w:val="00923BA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numbering" w:customStyle="1" w:styleId="26">
    <w:name w:val="Нет списка2"/>
    <w:next w:val="a2"/>
    <w:uiPriority w:val="99"/>
    <w:semiHidden/>
    <w:unhideWhenUsed/>
    <w:rsid w:val="00923BAB"/>
  </w:style>
  <w:style w:type="table" w:customStyle="1" w:styleId="3">
    <w:name w:val="Сетка таблицы3"/>
    <w:basedOn w:val="a1"/>
    <w:next w:val="ae"/>
    <w:rsid w:val="00923B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
    <w:name w:val="Нет списка3"/>
    <w:next w:val="a2"/>
    <w:uiPriority w:val="99"/>
    <w:semiHidden/>
    <w:unhideWhenUsed/>
    <w:rsid w:val="00923BAB"/>
  </w:style>
  <w:style w:type="numbering" w:customStyle="1" w:styleId="120">
    <w:name w:val="Нет списка12"/>
    <w:next w:val="a2"/>
    <w:uiPriority w:val="99"/>
    <w:semiHidden/>
    <w:unhideWhenUsed/>
    <w:rsid w:val="00923BAB"/>
  </w:style>
  <w:style w:type="table" w:customStyle="1" w:styleId="4">
    <w:name w:val="Сетка таблицы4"/>
    <w:basedOn w:val="a1"/>
    <w:next w:val="ae"/>
    <w:uiPriority w:val="59"/>
    <w:rsid w:val="00923B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2"/>
    <w:next w:val="a2"/>
    <w:uiPriority w:val="99"/>
    <w:semiHidden/>
    <w:unhideWhenUsed/>
    <w:rsid w:val="00923BAB"/>
  </w:style>
  <w:style w:type="numbering" w:customStyle="1" w:styleId="40">
    <w:name w:val="Нет списка4"/>
    <w:next w:val="a2"/>
    <w:uiPriority w:val="99"/>
    <w:semiHidden/>
    <w:unhideWhenUsed/>
    <w:rsid w:val="00923BAB"/>
  </w:style>
  <w:style w:type="table" w:customStyle="1" w:styleId="5">
    <w:name w:val="Сетка таблицы5"/>
    <w:basedOn w:val="a1"/>
    <w:next w:val="ae"/>
    <w:rsid w:val="00923B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Текст сноски Знак1"/>
    <w:uiPriority w:val="99"/>
    <w:semiHidden/>
    <w:rsid w:val="00923BAB"/>
    <w:rPr>
      <w:rFonts w:ascii="Times New Roman" w:eastAsia="Times New Roman" w:hAnsi="Times New Roman"/>
    </w:rPr>
  </w:style>
  <w:style w:type="numbering" w:customStyle="1" w:styleId="50">
    <w:name w:val="Нет списка5"/>
    <w:next w:val="a2"/>
    <w:uiPriority w:val="99"/>
    <w:semiHidden/>
    <w:unhideWhenUsed/>
    <w:rsid w:val="00923BAB"/>
  </w:style>
  <w:style w:type="numbering" w:customStyle="1" w:styleId="130">
    <w:name w:val="Нет списка13"/>
    <w:next w:val="a2"/>
    <w:uiPriority w:val="99"/>
    <w:semiHidden/>
    <w:unhideWhenUsed/>
    <w:rsid w:val="00923BAB"/>
  </w:style>
  <w:style w:type="numbering" w:customStyle="1" w:styleId="113">
    <w:name w:val="Нет списка113"/>
    <w:next w:val="a2"/>
    <w:uiPriority w:val="99"/>
    <w:semiHidden/>
    <w:unhideWhenUsed/>
    <w:rsid w:val="00923BAB"/>
  </w:style>
  <w:style w:type="numbering" w:customStyle="1" w:styleId="11111">
    <w:name w:val="Нет списка11111"/>
    <w:next w:val="a2"/>
    <w:uiPriority w:val="99"/>
    <w:semiHidden/>
    <w:unhideWhenUsed/>
    <w:rsid w:val="00923BAB"/>
  </w:style>
  <w:style w:type="numbering" w:customStyle="1" w:styleId="111111">
    <w:name w:val="Нет списка111111"/>
    <w:next w:val="a2"/>
    <w:uiPriority w:val="99"/>
    <w:semiHidden/>
    <w:unhideWhenUsed/>
    <w:rsid w:val="00923BAB"/>
  </w:style>
  <w:style w:type="numbering" w:customStyle="1" w:styleId="210">
    <w:name w:val="Нет списка21"/>
    <w:next w:val="a2"/>
    <w:uiPriority w:val="99"/>
    <w:semiHidden/>
    <w:unhideWhenUsed/>
    <w:rsid w:val="00923BAB"/>
  </w:style>
  <w:style w:type="numbering" w:customStyle="1" w:styleId="31">
    <w:name w:val="Нет списка31"/>
    <w:next w:val="a2"/>
    <w:uiPriority w:val="99"/>
    <w:semiHidden/>
    <w:unhideWhenUsed/>
    <w:rsid w:val="00923BAB"/>
  </w:style>
  <w:style w:type="numbering" w:customStyle="1" w:styleId="121">
    <w:name w:val="Нет списка121"/>
    <w:next w:val="a2"/>
    <w:uiPriority w:val="99"/>
    <w:semiHidden/>
    <w:unhideWhenUsed/>
    <w:rsid w:val="00923BAB"/>
  </w:style>
  <w:style w:type="numbering" w:customStyle="1" w:styleId="1121">
    <w:name w:val="Нет списка1121"/>
    <w:next w:val="a2"/>
    <w:uiPriority w:val="99"/>
    <w:semiHidden/>
    <w:unhideWhenUsed/>
    <w:rsid w:val="00923BAB"/>
  </w:style>
  <w:style w:type="numbering" w:customStyle="1" w:styleId="41">
    <w:name w:val="Нет списка41"/>
    <w:next w:val="a2"/>
    <w:uiPriority w:val="99"/>
    <w:semiHidden/>
    <w:unhideWhenUsed/>
    <w:rsid w:val="00923BAB"/>
  </w:style>
  <w:style w:type="table" w:customStyle="1" w:styleId="114">
    <w:name w:val="Сетка таблицы11"/>
    <w:basedOn w:val="a1"/>
    <w:next w:val="ae"/>
    <w:uiPriority w:val="59"/>
    <w:rsid w:val="00923BAB"/>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
    <w:name w:val="Нет списка6"/>
    <w:next w:val="a2"/>
    <w:uiPriority w:val="99"/>
    <w:semiHidden/>
    <w:unhideWhenUsed/>
    <w:rsid w:val="00923BAB"/>
  </w:style>
  <w:style w:type="numbering" w:customStyle="1" w:styleId="14">
    <w:name w:val="Нет списка14"/>
    <w:next w:val="a2"/>
    <w:uiPriority w:val="99"/>
    <w:semiHidden/>
    <w:unhideWhenUsed/>
    <w:rsid w:val="00923BAB"/>
  </w:style>
  <w:style w:type="table" w:customStyle="1" w:styleId="60">
    <w:name w:val="Сетка таблицы6"/>
    <w:basedOn w:val="a1"/>
    <w:next w:val="ae"/>
    <w:uiPriority w:val="59"/>
    <w:rsid w:val="00923BAB"/>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basedOn w:val="a1"/>
    <w:next w:val="ae"/>
    <w:uiPriority w:val="59"/>
    <w:rsid w:val="00923BAB"/>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0">
    <w:name w:val="Нет списка114"/>
    <w:next w:val="a2"/>
    <w:uiPriority w:val="99"/>
    <w:semiHidden/>
    <w:unhideWhenUsed/>
    <w:rsid w:val="00923BAB"/>
  </w:style>
  <w:style w:type="numbering" w:customStyle="1" w:styleId="1112">
    <w:name w:val="Нет списка1112"/>
    <w:next w:val="a2"/>
    <w:uiPriority w:val="99"/>
    <w:semiHidden/>
    <w:unhideWhenUsed/>
    <w:rsid w:val="00923BAB"/>
  </w:style>
  <w:style w:type="table" w:customStyle="1" w:styleId="211">
    <w:name w:val="Сетка таблицы21"/>
    <w:basedOn w:val="a1"/>
    <w:next w:val="ae"/>
    <w:uiPriority w:val="59"/>
    <w:rsid w:val="00923B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
    <w:name w:val="Нет списка11112"/>
    <w:next w:val="a2"/>
    <w:uiPriority w:val="99"/>
    <w:semiHidden/>
    <w:unhideWhenUsed/>
    <w:rsid w:val="00923BAB"/>
  </w:style>
  <w:style w:type="numbering" w:customStyle="1" w:styleId="220">
    <w:name w:val="Нет списка22"/>
    <w:next w:val="a2"/>
    <w:uiPriority w:val="99"/>
    <w:semiHidden/>
    <w:unhideWhenUsed/>
    <w:rsid w:val="00923BAB"/>
  </w:style>
  <w:style w:type="table" w:customStyle="1" w:styleId="310">
    <w:name w:val="Сетка таблицы31"/>
    <w:basedOn w:val="a1"/>
    <w:next w:val="ae"/>
    <w:rsid w:val="00923B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
    <w:name w:val="Нет списка32"/>
    <w:next w:val="a2"/>
    <w:uiPriority w:val="99"/>
    <w:semiHidden/>
    <w:unhideWhenUsed/>
    <w:rsid w:val="00923BAB"/>
  </w:style>
  <w:style w:type="numbering" w:customStyle="1" w:styleId="1220">
    <w:name w:val="Нет списка122"/>
    <w:next w:val="a2"/>
    <w:uiPriority w:val="99"/>
    <w:semiHidden/>
    <w:unhideWhenUsed/>
    <w:rsid w:val="00923BAB"/>
  </w:style>
  <w:style w:type="table" w:customStyle="1" w:styleId="410">
    <w:name w:val="Сетка таблицы41"/>
    <w:basedOn w:val="a1"/>
    <w:next w:val="ae"/>
    <w:uiPriority w:val="59"/>
    <w:rsid w:val="00923B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
    <w:name w:val="Нет списка1122"/>
    <w:next w:val="a2"/>
    <w:uiPriority w:val="99"/>
    <w:semiHidden/>
    <w:unhideWhenUsed/>
    <w:rsid w:val="00923BAB"/>
  </w:style>
  <w:style w:type="numbering" w:customStyle="1" w:styleId="42">
    <w:name w:val="Нет списка42"/>
    <w:next w:val="a2"/>
    <w:uiPriority w:val="99"/>
    <w:semiHidden/>
    <w:unhideWhenUsed/>
    <w:rsid w:val="00923BAB"/>
  </w:style>
  <w:style w:type="table" w:customStyle="1" w:styleId="51">
    <w:name w:val="Сетка таблицы51"/>
    <w:basedOn w:val="a1"/>
    <w:next w:val="ae"/>
    <w:rsid w:val="00923B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22">
    <w:name w:val="xl122"/>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3">
    <w:name w:val="xl123"/>
    <w:basedOn w:val="a"/>
    <w:rsid w:val="00923BA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numbering" w:customStyle="1" w:styleId="7">
    <w:name w:val="Нет списка7"/>
    <w:next w:val="a2"/>
    <w:uiPriority w:val="99"/>
    <w:semiHidden/>
    <w:unhideWhenUsed/>
    <w:rsid w:val="00923BAB"/>
  </w:style>
  <w:style w:type="table" w:customStyle="1" w:styleId="70">
    <w:name w:val="Сетка таблицы7"/>
    <w:basedOn w:val="a1"/>
    <w:next w:val="ae"/>
    <w:rsid w:val="00923B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
    <w:name w:val="Нет списка8"/>
    <w:next w:val="a2"/>
    <w:uiPriority w:val="99"/>
    <w:semiHidden/>
    <w:unhideWhenUsed/>
    <w:rsid w:val="00923BAB"/>
  </w:style>
  <w:style w:type="paragraph" w:customStyle="1" w:styleId="xl63">
    <w:name w:val="xl63"/>
    <w:basedOn w:val="a"/>
    <w:rsid w:val="00923BAB"/>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4">
    <w:name w:val="xl64"/>
    <w:basedOn w:val="a"/>
    <w:rsid w:val="00923B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52">
    <w:name w:val="заголовок 5"/>
    <w:basedOn w:val="a"/>
    <w:next w:val="a"/>
    <w:rsid w:val="00923BAB"/>
    <w:pPr>
      <w:keepNext/>
      <w:autoSpaceDE w:val="0"/>
      <w:autoSpaceDN w:val="0"/>
      <w:spacing w:after="0" w:line="240" w:lineRule="auto"/>
      <w:jc w:val="center"/>
    </w:pPr>
    <w:rPr>
      <w:rFonts w:ascii="Times New Roman" w:eastAsia="Times New Roman" w:hAnsi="Times New Roman" w:cs="Times New Roman"/>
      <w:b/>
      <w:bCs/>
      <w:sz w:val="28"/>
      <w:szCs w:val="28"/>
      <w:lang w:eastAsia="ru-RU"/>
    </w:rPr>
  </w:style>
  <w:style w:type="paragraph" w:customStyle="1" w:styleId="xl124">
    <w:name w:val="xl124"/>
    <w:basedOn w:val="a"/>
    <w:rsid w:val="00923BAB"/>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923BAB"/>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923BA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
    <w:rsid w:val="00923BA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923BAB"/>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923BAB"/>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30">
    <w:name w:val="xl130"/>
    <w:basedOn w:val="a"/>
    <w:rsid w:val="00923B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1">
    <w:name w:val="xl131"/>
    <w:basedOn w:val="a"/>
    <w:rsid w:val="00923BA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2">
    <w:name w:val="xl132"/>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3">
    <w:name w:val="xl133"/>
    <w:basedOn w:val="a"/>
    <w:rsid w:val="00923BAB"/>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4">
    <w:name w:val="xl134"/>
    <w:basedOn w:val="a"/>
    <w:rsid w:val="00923BAB"/>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5">
    <w:name w:val="xl135"/>
    <w:basedOn w:val="a"/>
    <w:rsid w:val="00923BAB"/>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6">
    <w:name w:val="xl136"/>
    <w:basedOn w:val="a"/>
    <w:rsid w:val="00923BA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7">
    <w:name w:val="xl137"/>
    <w:basedOn w:val="a"/>
    <w:rsid w:val="00923BA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
    <w:rsid w:val="00923BA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923BAB"/>
    <w:pPr>
      <w:keepNext/>
      <w:keepLines/>
      <w:spacing w:before="240" w:after="0"/>
      <w:outlineLvl w:val="0"/>
    </w:pPr>
    <w:rPr>
      <w:rFonts w:asciiTheme="majorHAnsi" w:eastAsiaTheme="majorEastAsia" w:hAnsiTheme="majorHAnsi" w:cstheme="majorBidi"/>
      <w:color w:val="365F91" w:themeColor="accent1" w:themeShade="BF"/>
      <w:sz w:val="32"/>
      <w:szCs w:val="32"/>
      <w:lang w:eastAsia="ru-RU"/>
    </w:rPr>
  </w:style>
  <w:style w:type="paragraph" w:styleId="2">
    <w:name w:val="heading 2"/>
    <w:basedOn w:val="a"/>
    <w:next w:val="a"/>
    <w:link w:val="20"/>
    <w:uiPriority w:val="9"/>
    <w:unhideWhenUsed/>
    <w:qFormat/>
    <w:rsid w:val="00923BAB"/>
    <w:pPr>
      <w:keepNext/>
      <w:keepLines/>
      <w:spacing w:before="40" w:after="0"/>
      <w:outlineLvl w:val="1"/>
    </w:pPr>
    <w:rPr>
      <w:rFonts w:asciiTheme="majorHAnsi" w:eastAsiaTheme="majorEastAsia" w:hAnsiTheme="majorHAnsi" w:cstheme="majorBidi"/>
      <w:color w:val="365F91" w:themeColor="accent1" w:themeShade="B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23BAB"/>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923BAB"/>
    <w:rPr>
      <w:rFonts w:asciiTheme="majorHAnsi" w:eastAsiaTheme="majorEastAsia" w:hAnsiTheme="majorHAnsi" w:cstheme="majorBidi"/>
      <w:color w:val="365F91" w:themeColor="accent1" w:themeShade="BF"/>
      <w:sz w:val="26"/>
      <w:szCs w:val="26"/>
      <w:lang w:eastAsia="ru-RU"/>
    </w:rPr>
  </w:style>
  <w:style w:type="numbering" w:customStyle="1" w:styleId="11">
    <w:name w:val="Нет списка1"/>
    <w:next w:val="a2"/>
    <w:uiPriority w:val="99"/>
    <w:semiHidden/>
    <w:unhideWhenUsed/>
    <w:rsid w:val="00923BAB"/>
  </w:style>
  <w:style w:type="paragraph" w:styleId="a3">
    <w:name w:val="Title"/>
    <w:basedOn w:val="a"/>
    <w:next w:val="a"/>
    <w:link w:val="a4"/>
    <w:uiPriority w:val="10"/>
    <w:qFormat/>
    <w:rsid w:val="00923BAB"/>
    <w:pPr>
      <w:spacing w:after="0" w:line="240" w:lineRule="auto"/>
      <w:contextualSpacing/>
    </w:pPr>
    <w:rPr>
      <w:rFonts w:asciiTheme="majorHAnsi" w:eastAsiaTheme="majorEastAsia" w:hAnsiTheme="majorHAnsi" w:cstheme="majorBidi"/>
      <w:spacing w:val="-10"/>
      <w:kern w:val="28"/>
      <w:sz w:val="56"/>
      <w:szCs w:val="56"/>
      <w:lang w:eastAsia="ru-RU"/>
    </w:rPr>
  </w:style>
  <w:style w:type="character" w:customStyle="1" w:styleId="a4">
    <w:name w:val="Название Знак"/>
    <w:basedOn w:val="a0"/>
    <w:link w:val="a3"/>
    <w:uiPriority w:val="10"/>
    <w:rsid w:val="00923BAB"/>
    <w:rPr>
      <w:rFonts w:asciiTheme="majorHAnsi" w:eastAsiaTheme="majorEastAsia" w:hAnsiTheme="majorHAnsi" w:cstheme="majorBidi"/>
      <w:spacing w:val="-10"/>
      <w:kern w:val="28"/>
      <w:sz w:val="56"/>
      <w:szCs w:val="56"/>
      <w:lang w:eastAsia="ru-RU"/>
    </w:rPr>
  </w:style>
  <w:style w:type="paragraph" w:styleId="a5">
    <w:name w:val="Subtitle"/>
    <w:basedOn w:val="a"/>
    <w:next w:val="a"/>
    <w:link w:val="a6"/>
    <w:uiPriority w:val="11"/>
    <w:qFormat/>
    <w:rsid w:val="00923BAB"/>
    <w:pPr>
      <w:numPr>
        <w:ilvl w:val="1"/>
      </w:numPr>
      <w:spacing w:after="160"/>
    </w:pPr>
    <w:rPr>
      <w:rFonts w:eastAsiaTheme="minorEastAsia"/>
      <w:color w:val="5A5A5A" w:themeColor="text1" w:themeTint="A5"/>
      <w:spacing w:val="15"/>
      <w:lang w:eastAsia="ru-RU"/>
    </w:rPr>
  </w:style>
  <w:style w:type="character" w:customStyle="1" w:styleId="a6">
    <w:name w:val="Подзаголовок Знак"/>
    <w:basedOn w:val="a0"/>
    <w:link w:val="a5"/>
    <w:uiPriority w:val="11"/>
    <w:rsid w:val="00923BAB"/>
    <w:rPr>
      <w:rFonts w:eastAsiaTheme="minorEastAsia"/>
      <w:color w:val="5A5A5A" w:themeColor="text1" w:themeTint="A5"/>
      <w:spacing w:val="15"/>
      <w:lang w:eastAsia="ru-RU"/>
    </w:rPr>
  </w:style>
  <w:style w:type="character" w:styleId="a7">
    <w:name w:val="Emphasis"/>
    <w:basedOn w:val="a0"/>
    <w:uiPriority w:val="20"/>
    <w:qFormat/>
    <w:rsid w:val="00923BAB"/>
    <w:rPr>
      <w:i/>
      <w:iCs/>
    </w:rPr>
  </w:style>
  <w:style w:type="paragraph" w:styleId="a8">
    <w:name w:val="No Spacing"/>
    <w:uiPriority w:val="1"/>
    <w:qFormat/>
    <w:rsid w:val="00923BAB"/>
    <w:pPr>
      <w:spacing w:after="0" w:line="240" w:lineRule="auto"/>
    </w:pPr>
    <w:rPr>
      <w:rFonts w:ascii="Times New Roman" w:eastAsia="Times New Roman" w:hAnsi="Times New Roman" w:cs="Times New Roman"/>
      <w:sz w:val="24"/>
      <w:szCs w:val="24"/>
      <w:lang w:eastAsia="ru-RU"/>
    </w:rPr>
  </w:style>
  <w:style w:type="paragraph" w:styleId="a9">
    <w:name w:val="List Paragraph"/>
    <w:aliases w:val="Варианты ответов"/>
    <w:basedOn w:val="a"/>
    <w:link w:val="aa"/>
    <w:uiPriority w:val="34"/>
    <w:qFormat/>
    <w:rsid w:val="00923BAB"/>
    <w:pPr>
      <w:ind w:left="720"/>
      <w:contextualSpacing/>
    </w:pPr>
    <w:rPr>
      <w:rFonts w:eastAsiaTheme="minorEastAsia"/>
      <w:lang w:eastAsia="ru-RU"/>
    </w:rPr>
  </w:style>
  <w:style w:type="character" w:customStyle="1" w:styleId="aa">
    <w:name w:val="Абзац списка Знак"/>
    <w:aliases w:val="Варианты ответов Знак"/>
    <w:link w:val="a9"/>
    <w:uiPriority w:val="34"/>
    <w:locked/>
    <w:rsid w:val="00923BAB"/>
    <w:rPr>
      <w:rFonts w:eastAsiaTheme="minorEastAsia"/>
      <w:lang w:eastAsia="ru-RU"/>
    </w:rPr>
  </w:style>
  <w:style w:type="character" w:styleId="ab">
    <w:name w:val="Subtle Emphasis"/>
    <w:basedOn w:val="a0"/>
    <w:uiPriority w:val="19"/>
    <w:qFormat/>
    <w:rsid w:val="00923BAB"/>
    <w:rPr>
      <w:i/>
      <w:iCs/>
      <w:color w:val="404040" w:themeColor="text1" w:themeTint="BF"/>
    </w:rPr>
  </w:style>
  <w:style w:type="paragraph" w:styleId="ac">
    <w:name w:val="footer"/>
    <w:basedOn w:val="a"/>
    <w:link w:val="ad"/>
    <w:uiPriority w:val="99"/>
    <w:unhideWhenUsed/>
    <w:rsid w:val="00923BAB"/>
    <w:pPr>
      <w:tabs>
        <w:tab w:val="center" w:pos="4677"/>
        <w:tab w:val="right" w:pos="9355"/>
      </w:tabs>
      <w:spacing w:after="0" w:line="240" w:lineRule="auto"/>
    </w:pPr>
    <w:rPr>
      <w:rFonts w:eastAsiaTheme="minorEastAsia"/>
      <w:lang w:eastAsia="ru-RU"/>
    </w:rPr>
  </w:style>
  <w:style w:type="character" w:customStyle="1" w:styleId="ad">
    <w:name w:val="Нижний колонтитул Знак"/>
    <w:basedOn w:val="a0"/>
    <w:link w:val="ac"/>
    <w:uiPriority w:val="99"/>
    <w:rsid w:val="00923BAB"/>
    <w:rPr>
      <w:rFonts w:eastAsiaTheme="minorEastAsia"/>
      <w:lang w:eastAsia="ru-RU"/>
    </w:rPr>
  </w:style>
  <w:style w:type="table" w:styleId="ae">
    <w:name w:val="Table Grid"/>
    <w:basedOn w:val="a1"/>
    <w:uiPriority w:val="59"/>
    <w:rsid w:val="00923BAB"/>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923BAB"/>
    <w:pPr>
      <w:spacing w:after="0" w:line="240" w:lineRule="auto"/>
    </w:pPr>
    <w:rPr>
      <w:rFonts w:ascii="Tahoma" w:eastAsiaTheme="minorEastAsia" w:hAnsi="Tahoma" w:cs="Tahoma"/>
      <w:sz w:val="16"/>
      <w:szCs w:val="16"/>
      <w:lang w:eastAsia="ru-RU"/>
    </w:rPr>
  </w:style>
  <w:style w:type="character" w:customStyle="1" w:styleId="af0">
    <w:name w:val="Текст выноски Знак"/>
    <w:basedOn w:val="a0"/>
    <w:link w:val="af"/>
    <w:uiPriority w:val="99"/>
    <w:semiHidden/>
    <w:rsid w:val="00923BAB"/>
    <w:rPr>
      <w:rFonts w:ascii="Tahoma" w:eastAsiaTheme="minorEastAsia" w:hAnsi="Tahoma" w:cs="Tahoma"/>
      <w:sz w:val="16"/>
      <w:szCs w:val="16"/>
      <w:lang w:eastAsia="ru-RU"/>
    </w:rPr>
  </w:style>
  <w:style w:type="character" w:customStyle="1" w:styleId="apple-style-span">
    <w:name w:val="apple-style-span"/>
    <w:basedOn w:val="a0"/>
    <w:rsid w:val="00923BAB"/>
  </w:style>
  <w:style w:type="paragraph" w:customStyle="1" w:styleId="ConsPlusCell">
    <w:name w:val="ConsPlusCell"/>
    <w:uiPriority w:val="99"/>
    <w:rsid w:val="00923BA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11Char">
    <w:name w:val="Знак1 Знак Знак Знак Знак Знак Знак Знак Знак1 Char"/>
    <w:basedOn w:val="a"/>
    <w:rsid w:val="00923BAB"/>
    <w:pPr>
      <w:spacing w:after="160" w:line="240" w:lineRule="exact"/>
    </w:pPr>
    <w:rPr>
      <w:rFonts w:ascii="Verdana" w:eastAsia="Times New Roman" w:hAnsi="Verdana" w:cs="Times New Roman"/>
      <w:sz w:val="20"/>
      <w:szCs w:val="20"/>
      <w:lang w:val="en-US" w:eastAsia="ru-RU"/>
    </w:rPr>
  </w:style>
  <w:style w:type="paragraph" w:styleId="21">
    <w:name w:val="Body Text Indent 2"/>
    <w:basedOn w:val="a"/>
    <w:link w:val="22"/>
    <w:rsid w:val="00923BAB"/>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923BAB"/>
    <w:rPr>
      <w:rFonts w:ascii="Times New Roman" w:eastAsia="Times New Roman" w:hAnsi="Times New Roman" w:cs="Times New Roman"/>
      <w:sz w:val="24"/>
      <w:szCs w:val="24"/>
      <w:lang w:eastAsia="ru-RU"/>
    </w:rPr>
  </w:style>
  <w:style w:type="paragraph" w:customStyle="1" w:styleId="Point">
    <w:name w:val="Point"/>
    <w:basedOn w:val="a"/>
    <w:link w:val="PointChar"/>
    <w:rsid w:val="00923BAB"/>
    <w:pPr>
      <w:spacing w:before="120" w:after="0" w:line="288" w:lineRule="auto"/>
      <w:ind w:firstLine="720"/>
      <w:jc w:val="both"/>
    </w:pPr>
    <w:rPr>
      <w:rFonts w:ascii="Times New Roman" w:eastAsia="Times New Roman" w:hAnsi="Times New Roman" w:cs="Times New Roman"/>
      <w:sz w:val="24"/>
      <w:szCs w:val="24"/>
      <w:lang w:eastAsia="ru-RU"/>
    </w:rPr>
  </w:style>
  <w:style w:type="character" w:customStyle="1" w:styleId="PointChar">
    <w:name w:val="Point Char"/>
    <w:link w:val="Point"/>
    <w:rsid w:val="00923BAB"/>
    <w:rPr>
      <w:rFonts w:ascii="Times New Roman" w:eastAsia="Times New Roman" w:hAnsi="Times New Roman" w:cs="Times New Roman"/>
      <w:sz w:val="24"/>
      <w:szCs w:val="24"/>
      <w:lang w:eastAsia="ru-RU"/>
    </w:rPr>
  </w:style>
  <w:style w:type="paragraph" w:styleId="af1">
    <w:name w:val="footnote text"/>
    <w:basedOn w:val="a"/>
    <w:link w:val="af2"/>
    <w:unhideWhenUsed/>
    <w:rsid w:val="00923BAB"/>
    <w:pPr>
      <w:spacing w:after="0" w:line="240" w:lineRule="auto"/>
    </w:pPr>
    <w:rPr>
      <w:rFonts w:eastAsiaTheme="minorEastAsia"/>
      <w:sz w:val="20"/>
      <w:szCs w:val="20"/>
      <w:lang w:eastAsia="ru-RU"/>
    </w:rPr>
  </w:style>
  <w:style w:type="character" w:customStyle="1" w:styleId="af2">
    <w:name w:val="Текст сноски Знак"/>
    <w:basedOn w:val="a0"/>
    <w:link w:val="af1"/>
    <w:rsid w:val="00923BAB"/>
    <w:rPr>
      <w:rFonts w:eastAsiaTheme="minorEastAsia"/>
      <w:sz w:val="20"/>
      <w:szCs w:val="20"/>
      <w:lang w:eastAsia="ru-RU"/>
    </w:rPr>
  </w:style>
  <w:style w:type="character" w:styleId="af3">
    <w:name w:val="footnote reference"/>
    <w:basedOn w:val="a0"/>
    <w:unhideWhenUsed/>
    <w:rsid w:val="00923BAB"/>
    <w:rPr>
      <w:vertAlign w:val="superscript"/>
    </w:rPr>
  </w:style>
  <w:style w:type="character" w:styleId="af4">
    <w:name w:val="annotation reference"/>
    <w:basedOn w:val="a0"/>
    <w:uiPriority w:val="99"/>
    <w:semiHidden/>
    <w:unhideWhenUsed/>
    <w:rsid w:val="00923BAB"/>
    <w:rPr>
      <w:sz w:val="16"/>
      <w:szCs w:val="16"/>
    </w:rPr>
  </w:style>
  <w:style w:type="paragraph" w:styleId="af5">
    <w:name w:val="annotation text"/>
    <w:basedOn w:val="a"/>
    <w:link w:val="af6"/>
    <w:uiPriority w:val="99"/>
    <w:semiHidden/>
    <w:unhideWhenUsed/>
    <w:rsid w:val="00923BAB"/>
    <w:pPr>
      <w:spacing w:line="240" w:lineRule="auto"/>
    </w:pPr>
    <w:rPr>
      <w:rFonts w:eastAsiaTheme="minorEastAsia"/>
      <w:sz w:val="20"/>
      <w:szCs w:val="20"/>
      <w:lang w:eastAsia="ru-RU"/>
    </w:rPr>
  </w:style>
  <w:style w:type="character" w:customStyle="1" w:styleId="af6">
    <w:name w:val="Текст примечания Знак"/>
    <w:basedOn w:val="a0"/>
    <w:link w:val="af5"/>
    <w:uiPriority w:val="99"/>
    <w:semiHidden/>
    <w:rsid w:val="00923BAB"/>
    <w:rPr>
      <w:rFonts w:eastAsiaTheme="minorEastAsia"/>
      <w:sz w:val="20"/>
      <w:szCs w:val="20"/>
      <w:lang w:eastAsia="ru-RU"/>
    </w:rPr>
  </w:style>
  <w:style w:type="paragraph" w:styleId="af7">
    <w:name w:val="annotation subject"/>
    <w:basedOn w:val="af5"/>
    <w:next w:val="af5"/>
    <w:link w:val="af8"/>
    <w:uiPriority w:val="99"/>
    <w:semiHidden/>
    <w:unhideWhenUsed/>
    <w:rsid w:val="00923BAB"/>
    <w:rPr>
      <w:b/>
      <w:bCs/>
    </w:rPr>
  </w:style>
  <w:style w:type="character" w:customStyle="1" w:styleId="af8">
    <w:name w:val="Тема примечания Знак"/>
    <w:basedOn w:val="af6"/>
    <w:link w:val="af7"/>
    <w:uiPriority w:val="99"/>
    <w:semiHidden/>
    <w:rsid w:val="00923BAB"/>
    <w:rPr>
      <w:rFonts w:eastAsiaTheme="minorEastAsia"/>
      <w:b/>
      <w:bCs/>
      <w:sz w:val="20"/>
      <w:szCs w:val="20"/>
      <w:lang w:eastAsia="ru-RU"/>
    </w:rPr>
  </w:style>
  <w:style w:type="paragraph" w:customStyle="1" w:styleId="ConsPlusTitle">
    <w:name w:val="ConsPlusTitle"/>
    <w:uiPriority w:val="99"/>
    <w:rsid w:val="00923BAB"/>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rmal">
    <w:name w:val="ConsPlusNormal"/>
    <w:link w:val="ConsPlusNormal0"/>
    <w:rsid w:val="00923BAB"/>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s1">
    <w:name w:val="s_1"/>
    <w:basedOn w:val="a"/>
    <w:rsid w:val="00923B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923BAB"/>
  </w:style>
  <w:style w:type="character" w:styleId="af9">
    <w:name w:val="Hyperlink"/>
    <w:basedOn w:val="a0"/>
    <w:uiPriority w:val="99"/>
    <w:unhideWhenUsed/>
    <w:rsid w:val="00923BAB"/>
    <w:rPr>
      <w:color w:val="0000FF"/>
      <w:u w:val="single"/>
    </w:rPr>
  </w:style>
  <w:style w:type="paragraph" w:styleId="afa">
    <w:name w:val="Body Text"/>
    <w:basedOn w:val="a"/>
    <w:link w:val="afb"/>
    <w:semiHidden/>
    <w:unhideWhenUsed/>
    <w:rsid w:val="00923BAB"/>
    <w:pPr>
      <w:spacing w:after="120"/>
    </w:pPr>
    <w:rPr>
      <w:rFonts w:eastAsiaTheme="minorEastAsia"/>
      <w:lang w:eastAsia="ru-RU"/>
    </w:rPr>
  </w:style>
  <w:style w:type="character" w:customStyle="1" w:styleId="afb">
    <w:name w:val="Основной текст Знак"/>
    <w:basedOn w:val="a0"/>
    <w:link w:val="afa"/>
    <w:semiHidden/>
    <w:rsid w:val="00923BAB"/>
    <w:rPr>
      <w:rFonts w:eastAsiaTheme="minorEastAsia"/>
      <w:lang w:eastAsia="ru-RU"/>
    </w:rPr>
  </w:style>
  <w:style w:type="paragraph" w:styleId="23">
    <w:name w:val="Body Text 2"/>
    <w:basedOn w:val="a"/>
    <w:link w:val="24"/>
    <w:unhideWhenUsed/>
    <w:rsid w:val="00923BAB"/>
    <w:pPr>
      <w:spacing w:after="120" w:line="480" w:lineRule="auto"/>
    </w:pPr>
    <w:rPr>
      <w:rFonts w:eastAsiaTheme="minorEastAsia"/>
      <w:lang w:eastAsia="ru-RU"/>
    </w:rPr>
  </w:style>
  <w:style w:type="character" w:customStyle="1" w:styleId="24">
    <w:name w:val="Основной текст 2 Знак"/>
    <w:basedOn w:val="a0"/>
    <w:link w:val="23"/>
    <w:rsid w:val="00923BAB"/>
    <w:rPr>
      <w:rFonts w:eastAsiaTheme="minorEastAsia"/>
      <w:lang w:eastAsia="ru-RU"/>
    </w:rPr>
  </w:style>
  <w:style w:type="paragraph" w:styleId="afc">
    <w:name w:val="header"/>
    <w:basedOn w:val="a"/>
    <w:link w:val="afd"/>
    <w:uiPriority w:val="99"/>
    <w:unhideWhenUsed/>
    <w:rsid w:val="00923BAB"/>
    <w:pPr>
      <w:tabs>
        <w:tab w:val="center" w:pos="4677"/>
        <w:tab w:val="right" w:pos="9355"/>
      </w:tabs>
      <w:spacing w:after="0" w:line="240" w:lineRule="auto"/>
    </w:pPr>
    <w:rPr>
      <w:rFonts w:eastAsiaTheme="minorEastAsia"/>
      <w:lang w:eastAsia="ru-RU"/>
    </w:rPr>
  </w:style>
  <w:style w:type="character" w:customStyle="1" w:styleId="afd">
    <w:name w:val="Верхний колонтитул Знак"/>
    <w:basedOn w:val="a0"/>
    <w:link w:val="afc"/>
    <w:uiPriority w:val="99"/>
    <w:rsid w:val="00923BAB"/>
    <w:rPr>
      <w:rFonts w:eastAsiaTheme="minorEastAsia"/>
      <w:lang w:eastAsia="ru-RU"/>
    </w:rPr>
  </w:style>
  <w:style w:type="character" w:customStyle="1" w:styleId="ConsPlusNormal0">
    <w:name w:val="ConsPlusNormal Знак"/>
    <w:basedOn w:val="a0"/>
    <w:link w:val="ConsPlusNormal"/>
    <w:locked/>
    <w:rsid w:val="00923BAB"/>
    <w:rPr>
      <w:rFonts w:ascii="Arial" w:eastAsiaTheme="minorEastAsia" w:hAnsi="Arial" w:cs="Arial"/>
      <w:sz w:val="20"/>
      <w:szCs w:val="20"/>
      <w:lang w:eastAsia="ru-RU"/>
    </w:rPr>
  </w:style>
  <w:style w:type="character" w:styleId="afe">
    <w:name w:val="endnote reference"/>
    <w:uiPriority w:val="99"/>
    <w:semiHidden/>
    <w:unhideWhenUsed/>
    <w:rsid w:val="00923BAB"/>
    <w:rPr>
      <w:vertAlign w:val="superscript"/>
    </w:rPr>
  </w:style>
  <w:style w:type="table" w:customStyle="1" w:styleId="12">
    <w:name w:val="Сетка таблицы1"/>
    <w:basedOn w:val="a1"/>
    <w:next w:val="ae"/>
    <w:uiPriority w:val="59"/>
    <w:rsid w:val="00923BAB"/>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FollowedHyperlink"/>
    <w:basedOn w:val="a0"/>
    <w:uiPriority w:val="99"/>
    <w:semiHidden/>
    <w:unhideWhenUsed/>
    <w:rsid w:val="00923BAB"/>
    <w:rPr>
      <w:color w:val="800080" w:themeColor="followedHyperlink"/>
      <w:u w:val="single"/>
    </w:rPr>
  </w:style>
  <w:style w:type="numbering" w:customStyle="1" w:styleId="110">
    <w:name w:val="Нет списка11"/>
    <w:next w:val="a2"/>
    <w:uiPriority w:val="99"/>
    <w:semiHidden/>
    <w:unhideWhenUsed/>
    <w:rsid w:val="00923BAB"/>
  </w:style>
  <w:style w:type="paragraph" w:customStyle="1" w:styleId="8">
    <w:name w:val="заголовок 8"/>
    <w:basedOn w:val="a"/>
    <w:next w:val="a"/>
    <w:rsid w:val="00923BAB"/>
    <w:pPr>
      <w:keepNext/>
      <w:autoSpaceDE w:val="0"/>
      <w:autoSpaceDN w:val="0"/>
      <w:spacing w:after="0" w:line="240" w:lineRule="auto"/>
      <w:jc w:val="center"/>
    </w:pPr>
    <w:rPr>
      <w:rFonts w:ascii="Times New Roman" w:eastAsia="Times New Roman" w:hAnsi="Times New Roman" w:cs="Times New Roman"/>
      <w:sz w:val="28"/>
      <w:szCs w:val="28"/>
      <w:lang w:eastAsia="ru-RU"/>
    </w:rPr>
  </w:style>
  <w:style w:type="numbering" w:customStyle="1" w:styleId="111">
    <w:name w:val="Нет списка111"/>
    <w:next w:val="a2"/>
    <w:uiPriority w:val="99"/>
    <w:semiHidden/>
    <w:unhideWhenUsed/>
    <w:rsid w:val="00923BAB"/>
  </w:style>
  <w:style w:type="table" w:customStyle="1" w:styleId="25">
    <w:name w:val="Сетка таблицы2"/>
    <w:basedOn w:val="a1"/>
    <w:next w:val="ae"/>
    <w:uiPriority w:val="59"/>
    <w:rsid w:val="00923B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
    <w:name w:val="Нет списка1111"/>
    <w:next w:val="a2"/>
    <w:uiPriority w:val="99"/>
    <w:semiHidden/>
    <w:unhideWhenUsed/>
    <w:rsid w:val="00923BAB"/>
  </w:style>
  <w:style w:type="paragraph" w:customStyle="1" w:styleId="xl65">
    <w:name w:val="xl65"/>
    <w:basedOn w:val="a"/>
    <w:rsid w:val="00923BAB"/>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6">
    <w:name w:val="xl66"/>
    <w:basedOn w:val="a"/>
    <w:rsid w:val="00923B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923BAB"/>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8">
    <w:name w:val="xl68"/>
    <w:basedOn w:val="a"/>
    <w:rsid w:val="00923B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923BAB"/>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0">
    <w:name w:val="xl70"/>
    <w:basedOn w:val="a"/>
    <w:rsid w:val="00923BAB"/>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1">
    <w:name w:val="xl71"/>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923BA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923BAB"/>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8">
    <w:name w:val="xl78"/>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923BAB"/>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1">
    <w:name w:val="xl81"/>
    <w:basedOn w:val="a"/>
    <w:rsid w:val="00923BA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4">
    <w:name w:val="xl84"/>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7">
    <w:name w:val="xl87"/>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1">
    <w:name w:val="xl91"/>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2">
    <w:name w:val="xl92"/>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923BAB"/>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4">
    <w:name w:val="xl94"/>
    <w:basedOn w:val="a"/>
    <w:rsid w:val="00923BAB"/>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5">
    <w:name w:val="xl95"/>
    <w:basedOn w:val="a"/>
    <w:rsid w:val="00923BAB"/>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923BAB"/>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7">
    <w:name w:val="xl97"/>
    <w:basedOn w:val="a"/>
    <w:rsid w:val="00923BAB"/>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8">
    <w:name w:val="xl98"/>
    <w:basedOn w:val="a"/>
    <w:rsid w:val="00923BAB"/>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0">
    <w:name w:val="xl100"/>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01">
    <w:name w:val="xl101"/>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923B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3">
    <w:name w:val="xl103"/>
    <w:basedOn w:val="a"/>
    <w:rsid w:val="00923BA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923BAB"/>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05">
    <w:name w:val="xl105"/>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6">
    <w:name w:val="xl106"/>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923BAB"/>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8">
    <w:name w:val="xl108"/>
    <w:basedOn w:val="a"/>
    <w:rsid w:val="00923BA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9">
    <w:name w:val="xl109"/>
    <w:basedOn w:val="a"/>
    <w:rsid w:val="00923BA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0">
    <w:name w:val="xl110"/>
    <w:basedOn w:val="a"/>
    <w:rsid w:val="00923BAB"/>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1">
    <w:name w:val="xl111"/>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2">
    <w:name w:val="xl112"/>
    <w:basedOn w:val="a"/>
    <w:rsid w:val="00923BAB"/>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3">
    <w:name w:val="xl113"/>
    <w:basedOn w:val="a"/>
    <w:rsid w:val="00923BA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923BA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923BA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923BAB"/>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7">
    <w:name w:val="xl117"/>
    <w:basedOn w:val="a"/>
    <w:rsid w:val="00923BAB"/>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8">
    <w:name w:val="xl118"/>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9">
    <w:name w:val="xl119"/>
    <w:basedOn w:val="a"/>
    <w:rsid w:val="00923BAB"/>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20">
    <w:name w:val="xl120"/>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1">
    <w:name w:val="xl121"/>
    <w:basedOn w:val="a"/>
    <w:rsid w:val="00923BA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numbering" w:customStyle="1" w:styleId="26">
    <w:name w:val="Нет списка2"/>
    <w:next w:val="a2"/>
    <w:uiPriority w:val="99"/>
    <w:semiHidden/>
    <w:unhideWhenUsed/>
    <w:rsid w:val="00923BAB"/>
  </w:style>
  <w:style w:type="table" w:customStyle="1" w:styleId="3">
    <w:name w:val="Сетка таблицы3"/>
    <w:basedOn w:val="a1"/>
    <w:next w:val="ae"/>
    <w:rsid w:val="00923B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
    <w:name w:val="Нет списка3"/>
    <w:next w:val="a2"/>
    <w:uiPriority w:val="99"/>
    <w:semiHidden/>
    <w:unhideWhenUsed/>
    <w:rsid w:val="00923BAB"/>
  </w:style>
  <w:style w:type="numbering" w:customStyle="1" w:styleId="120">
    <w:name w:val="Нет списка12"/>
    <w:next w:val="a2"/>
    <w:uiPriority w:val="99"/>
    <w:semiHidden/>
    <w:unhideWhenUsed/>
    <w:rsid w:val="00923BAB"/>
  </w:style>
  <w:style w:type="table" w:customStyle="1" w:styleId="4">
    <w:name w:val="Сетка таблицы4"/>
    <w:basedOn w:val="a1"/>
    <w:next w:val="ae"/>
    <w:uiPriority w:val="59"/>
    <w:rsid w:val="00923B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2"/>
    <w:next w:val="a2"/>
    <w:uiPriority w:val="99"/>
    <w:semiHidden/>
    <w:unhideWhenUsed/>
    <w:rsid w:val="00923BAB"/>
  </w:style>
  <w:style w:type="numbering" w:customStyle="1" w:styleId="40">
    <w:name w:val="Нет списка4"/>
    <w:next w:val="a2"/>
    <w:uiPriority w:val="99"/>
    <w:semiHidden/>
    <w:unhideWhenUsed/>
    <w:rsid w:val="00923BAB"/>
  </w:style>
  <w:style w:type="table" w:customStyle="1" w:styleId="5">
    <w:name w:val="Сетка таблицы5"/>
    <w:basedOn w:val="a1"/>
    <w:next w:val="ae"/>
    <w:rsid w:val="00923B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Текст сноски Знак1"/>
    <w:uiPriority w:val="99"/>
    <w:semiHidden/>
    <w:rsid w:val="00923BAB"/>
    <w:rPr>
      <w:rFonts w:ascii="Times New Roman" w:eastAsia="Times New Roman" w:hAnsi="Times New Roman"/>
    </w:rPr>
  </w:style>
  <w:style w:type="numbering" w:customStyle="1" w:styleId="50">
    <w:name w:val="Нет списка5"/>
    <w:next w:val="a2"/>
    <w:uiPriority w:val="99"/>
    <w:semiHidden/>
    <w:unhideWhenUsed/>
    <w:rsid w:val="00923BAB"/>
  </w:style>
  <w:style w:type="numbering" w:customStyle="1" w:styleId="130">
    <w:name w:val="Нет списка13"/>
    <w:next w:val="a2"/>
    <w:uiPriority w:val="99"/>
    <w:semiHidden/>
    <w:unhideWhenUsed/>
    <w:rsid w:val="00923BAB"/>
  </w:style>
  <w:style w:type="numbering" w:customStyle="1" w:styleId="113">
    <w:name w:val="Нет списка113"/>
    <w:next w:val="a2"/>
    <w:uiPriority w:val="99"/>
    <w:semiHidden/>
    <w:unhideWhenUsed/>
    <w:rsid w:val="00923BAB"/>
  </w:style>
  <w:style w:type="numbering" w:customStyle="1" w:styleId="11111">
    <w:name w:val="Нет списка11111"/>
    <w:next w:val="a2"/>
    <w:uiPriority w:val="99"/>
    <w:semiHidden/>
    <w:unhideWhenUsed/>
    <w:rsid w:val="00923BAB"/>
  </w:style>
  <w:style w:type="numbering" w:customStyle="1" w:styleId="111111">
    <w:name w:val="Нет списка111111"/>
    <w:next w:val="a2"/>
    <w:uiPriority w:val="99"/>
    <w:semiHidden/>
    <w:unhideWhenUsed/>
    <w:rsid w:val="00923BAB"/>
  </w:style>
  <w:style w:type="numbering" w:customStyle="1" w:styleId="210">
    <w:name w:val="Нет списка21"/>
    <w:next w:val="a2"/>
    <w:uiPriority w:val="99"/>
    <w:semiHidden/>
    <w:unhideWhenUsed/>
    <w:rsid w:val="00923BAB"/>
  </w:style>
  <w:style w:type="numbering" w:customStyle="1" w:styleId="31">
    <w:name w:val="Нет списка31"/>
    <w:next w:val="a2"/>
    <w:uiPriority w:val="99"/>
    <w:semiHidden/>
    <w:unhideWhenUsed/>
    <w:rsid w:val="00923BAB"/>
  </w:style>
  <w:style w:type="numbering" w:customStyle="1" w:styleId="121">
    <w:name w:val="Нет списка121"/>
    <w:next w:val="a2"/>
    <w:uiPriority w:val="99"/>
    <w:semiHidden/>
    <w:unhideWhenUsed/>
    <w:rsid w:val="00923BAB"/>
  </w:style>
  <w:style w:type="numbering" w:customStyle="1" w:styleId="1121">
    <w:name w:val="Нет списка1121"/>
    <w:next w:val="a2"/>
    <w:uiPriority w:val="99"/>
    <w:semiHidden/>
    <w:unhideWhenUsed/>
    <w:rsid w:val="00923BAB"/>
  </w:style>
  <w:style w:type="numbering" w:customStyle="1" w:styleId="41">
    <w:name w:val="Нет списка41"/>
    <w:next w:val="a2"/>
    <w:uiPriority w:val="99"/>
    <w:semiHidden/>
    <w:unhideWhenUsed/>
    <w:rsid w:val="00923BAB"/>
  </w:style>
  <w:style w:type="table" w:customStyle="1" w:styleId="114">
    <w:name w:val="Сетка таблицы11"/>
    <w:basedOn w:val="a1"/>
    <w:next w:val="ae"/>
    <w:uiPriority w:val="59"/>
    <w:rsid w:val="00923BAB"/>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
    <w:name w:val="Нет списка6"/>
    <w:next w:val="a2"/>
    <w:uiPriority w:val="99"/>
    <w:semiHidden/>
    <w:unhideWhenUsed/>
    <w:rsid w:val="00923BAB"/>
  </w:style>
  <w:style w:type="numbering" w:customStyle="1" w:styleId="14">
    <w:name w:val="Нет списка14"/>
    <w:next w:val="a2"/>
    <w:uiPriority w:val="99"/>
    <w:semiHidden/>
    <w:unhideWhenUsed/>
    <w:rsid w:val="00923BAB"/>
  </w:style>
  <w:style w:type="table" w:customStyle="1" w:styleId="60">
    <w:name w:val="Сетка таблицы6"/>
    <w:basedOn w:val="a1"/>
    <w:next w:val="ae"/>
    <w:uiPriority w:val="59"/>
    <w:rsid w:val="00923BAB"/>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basedOn w:val="a1"/>
    <w:next w:val="ae"/>
    <w:uiPriority w:val="59"/>
    <w:rsid w:val="00923BAB"/>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0">
    <w:name w:val="Нет списка114"/>
    <w:next w:val="a2"/>
    <w:uiPriority w:val="99"/>
    <w:semiHidden/>
    <w:unhideWhenUsed/>
    <w:rsid w:val="00923BAB"/>
  </w:style>
  <w:style w:type="numbering" w:customStyle="1" w:styleId="1112">
    <w:name w:val="Нет списка1112"/>
    <w:next w:val="a2"/>
    <w:uiPriority w:val="99"/>
    <w:semiHidden/>
    <w:unhideWhenUsed/>
    <w:rsid w:val="00923BAB"/>
  </w:style>
  <w:style w:type="table" w:customStyle="1" w:styleId="211">
    <w:name w:val="Сетка таблицы21"/>
    <w:basedOn w:val="a1"/>
    <w:next w:val="ae"/>
    <w:uiPriority w:val="59"/>
    <w:rsid w:val="00923B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
    <w:name w:val="Нет списка11112"/>
    <w:next w:val="a2"/>
    <w:uiPriority w:val="99"/>
    <w:semiHidden/>
    <w:unhideWhenUsed/>
    <w:rsid w:val="00923BAB"/>
  </w:style>
  <w:style w:type="numbering" w:customStyle="1" w:styleId="220">
    <w:name w:val="Нет списка22"/>
    <w:next w:val="a2"/>
    <w:uiPriority w:val="99"/>
    <w:semiHidden/>
    <w:unhideWhenUsed/>
    <w:rsid w:val="00923BAB"/>
  </w:style>
  <w:style w:type="table" w:customStyle="1" w:styleId="310">
    <w:name w:val="Сетка таблицы31"/>
    <w:basedOn w:val="a1"/>
    <w:next w:val="ae"/>
    <w:rsid w:val="00923B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
    <w:name w:val="Нет списка32"/>
    <w:next w:val="a2"/>
    <w:uiPriority w:val="99"/>
    <w:semiHidden/>
    <w:unhideWhenUsed/>
    <w:rsid w:val="00923BAB"/>
  </w:style>
  <w:style w:type="numbering" w:customStyle="1" w:styleId="1220">
    <w:name w:val="Нет списка122"/>
    <w:next w:val="a2"/>
    <w:uiPriority w:val="99"/>
    <w:semiHidden/>
    <w:unhideWhenUsed/>
    <w:rsid w:val="00923BAB"/>
  </w:style>
  <w:style w:type="table" w:customStyle="1" w:styleId="410">
    <w:name w:val="Сетка таблицы41"/>
    <w:basedOn w:val="a1"/>
    <w:next w:val="ae"/>
    <w:uiPriority w:val="59"/>
    <w:rsid w:val="00923B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
    <w:name w:val="Нет списка1122"/>
    <w:next w:val="a2"/>
    <w:uiPriority w:val="99"/>
    <w:semiHidden/>
    <w:unhideWhenUsed/>
    <w:rsid w:val="00923BAB"/>
  </w:style>
  <w:style w:type="numbering" w:customStyle="1" w:styleId="42">
    <w:name w:val="Нет списка42"/>
    <w:next w:val="a2"/>
    <w:uiPriority w:val="99"/>
    <w:semiHidden/>
    <w:unhideWhenUsed/>
    <w:rsid w:val="00923BAB"/>
  </w:style>
  <w:style w:type="table" w:customStyle="1" w:styleId="51">
    <w:name w:val="Сетка таблицы51"/>
    <w:basedOn w:val="a1"/>
    <w:next w:val="ae"/>
    <w:rsid w:val="00923B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22">
    <w:name w:val="xl122"/>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3">
    <w:name w:val="xl123"/>
    <w:basedOn w:val="a"/>
    <w:rsid w:val="00923BA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numbering" w:customStyle="1" w:styleId="7">
    <w:name w:val="Нет списка7"/>
    <w:next w:val="a2"/>
    <w:uiPriority w:val="99"/>
    <w:semiHidden/>
    <w:unhideWhenUsed/>
    <w:rsid w:val="00923BAB"/>
  </w:style>
  <w:style w:type="table" w:customStyle="1" w:styleId="70">
    <w:name w:val="Сетка таблицы7"/>
    <w:basedOn w:val="a1"/>
    <w:next w:val="ae"/>
    <w:rsid w:val="00923B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
    <w:name w:val="Нет списка8"/>
    <w:next w:val="a2"/>
    <w:uiPriority w:val="99"/>
    <w:semiHidden/>
    <w:unhideWhenUsed/>
    <w:rsid w:val="00923BAB"/>
  </w:style>
  <w:style w:type="paragraph" w:customStyle="1" w:styleId="xl63">
    <w:name w:val="xl63"/>
    <w:basedOn w:val="a"/>
    <w:rsid w:val="00923BAB"/>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4">
    <w:name w:val="xl64"/>
    <w:basedOn w:val="a"/>
    <w:rsid w:val="00923B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52">
    <w:name w:val="заголовок 5"/>
    <w:basedOn w:val="a"/>
    <w:next w:val="a"/>
    <w:rsid w:val="00923BAB"/>
    <w:pPr>
      <w:keepNext/>
      <w:autoSpaceDE w:val="0"/>
      <w:autoSpaceDN w:val="0"/>
      <w:spacing w:after="0" w:line="240" w:lineRule="auto"/>
      <w:jc w:val="center"/>
    </w:pPr>
    <w:rPr>
      <w:rFonts w:ascii="Times New Roman" w:eastAsia="Times New Roman" w:hAnsi="Times New Roman" w:cs="Times New Roman"/>
      <w:b/>
      <w:bCs/>
      <w:sz w:val="28"/>
      <w:szCs w:val="28"/>
      <w:lang w:eastAsia="ru-RU"/>
    </w:rPr>
  </w:style>
  <w:style w:type="paragraph" w:customStyle="1" w:styleId="xl124">
    <w:name w:val="xl124"/>
    <w:basedOn w:val="a"/>
    <w:rsid w:val="00923BAB"/>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923BAB"/>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923BA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
    <w:rsid w:val="00923BA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923BAB"/>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923BAB"/>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30">
    <w:name w:val="xl130"/>
    <w:basedOn w:val="a"/>
    <w:rsid w:val="00923B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1">
    <w:name w:val="xl131"/>
    <w:basedOn w:val="a"/>
    <w:rsid w:val="00923BA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2">
    <w:name w:val="xl132"/>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3">
    <w:name w:val="xl133"/>
    <w:basedOn w:val="a"/>
    <w:rsid w:val="00923BAB"/>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4">
    <w:name w:val="xl134"/>
    <w:basedOn w:val="a"/>
    <w:rsid w:val="00923BAB"/>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5">
    <w:name w:val="xl135"/>
    <w:basedOn w:val="a"/>
    <w:rsid w:val="00923BAB"/>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6">
    <w:name w:val="xl136"/>
    <w:basedOn w:val="a"/>
    <w:rsid w:val="00923BA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7">
    <w:name w:val="xl137"/>
    <w:basedOn w:val="a"/>
    <w:rsid w:val="00923BA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
    <w:rsid w:val="00923BA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4519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DC4B8BAB9E70FC860436DE29E57D1F978BA7B1AD2FF0D91756BE112799E4Y0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1026</TotalTime>
  <Pages>52</Pages>
  <Words>12289</Words>
  <Characters>70049</Characters>
  <Application>Microsoft Office Word</Application>
  <DocSecurity>0</DocSecurity>
  <Lines>583</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Михалева ОГ</cp:lastModifiedBy>
  <cp:revision>13</cp:revision>
  <cp:lastPrinted>2024-05-28T07:20:00Z</cp:lastPrinted>
  <dcterms:created xsi:type="dcterms:W3CDTF">2023-10-17T08:00:00Z</dcterms:created>
  <dcterms:modified xsi:type="dcterms:W3CDTF">2024-05-28T07:26:00Z</dcterms:modified>
</cp:coreProperties>
</file>