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73E0A" w14:textId="77777777" w:rsidR="006A478A" w:rsidRDefault="006A478A" w:rsidP="006A47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4F23D13C" w14:textId="77777777" w:rsidR="006A478A" w:rsidRDefault="006A478A" w:rsidP="006A478A">
      <w:pPr>
        <w:jc w:val="both"/>
        <w:rPr>
          <w:b/>
          <w:color w:val="000000"/>
          <w:sz w:val="24"/>
          <w:szCs w:val="24"/>
          <w:u w:val="single"/>
        </w:rPr>
      </w:pPr>
    </w:p>
    <w:p w14:paraId="2C1ECF34" w14:textId="22CD5C4F" w:rsidR="006A478A" w:rsidRDefault="006A478A" w:rsidP="006A478A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C647DA">
        <w:rPr>
          <w:bCs/>
          <w:sz w:val="24"/>
          <w:szCs w:val="24"/>
        </w:rPr>
        <w:t>04.06.2024</w:t>
      </w:r>
      <w:r>
        <w:rPr>
          <w:bCs/>
          <w:sz w:val="24"/>
          <w:szCs w:val="24"/>
        </w:rPr>
        <w:t xml:space="preserve"> № </w:t>
      </w:r>
      <w:r w:rsidR="00C647DA">
        <w:rPr>
          <w:bCs/>
          <w:sz w:val="24"/>
          <w:szCs w:val="24"/>
        </w:rPr>
        <w:t>150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09D18F08" w14:textId="5A4314BB" w:rsidR="008C122B" w:rsidRDefault="008C122B" w:rsidP="008C122B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29.07.</w:t>
      </w:r>
      <w:r>
        <w:rPr>
          <w:bCs/>
          <w:sz w:val="24"/>
          <w:szCs w:val="24"/>
        </w:rPr>
        <w:t xml:space="preserve">2024 № </w:t>
      </w:r>
      <w:r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2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 xml:space="preserve">утверждены условия приватизации имущества на </w:t>
      </w:r>
      <w:r>
        <w:rPr>
          <w:bCs/>
          <w:sz w:val="24"/>
          <w:szCs w:val="24"/>
        </w:rPr>
        <w:t>торгах посредством публичного предложения</w:t>
      </w:r>
      <w:r>
        <w:rPr>
          <w:bCs/>
          <w:sz w:val="24"/>
          <w:szCs w:val="24"/>
        </w:rPr>
        <w:t xml:space="preserve">, в электронной форме. </w:t>
      </w:r>
      <w:r>
        <w:rPr>
          <w:bCs/>
          <w:sz w:val="24"/>
          <w:szCs w:val="24"/>
        </w:rPr>
        <w:t>Торги</w:t>
      </w:r>
      <w:r>
        <w:rPr>
          <w:bCs/>
          <w:sz w:val="24"/>
          <w:szCs w:val="24"/>
        </w:rPr>
        <w:t xml:space="preserve"> по приватизации вышеуказанного имущества признан</w:t>
      </w:r>
      <w:r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несостоявшим</w:t>
      </w:r>
      <w:r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>ся в связи с отсутствием заявок.</w:t>
      </w:r>
    </w:p>
    <w:p w14:paraId="4768E033" w14:textId="77777777" w:rsidR="008C122B" w:rsidRDefault="008C122B" w:rsidP="008C122B">
      <w:pPr>
        <w:ind w:firstLine="708"/>
        <w:jc w:val="both"/>
        <w:rPr>
          <w:bCs/>
          <w:sz w:val="24"/>
          <w:szCs w:val="24"/>
        </w:rPr>
      </w:pPr>
    </w:p>
    <w:p w14:paraId="179247DD" w14:textId="77777777" w:rsidR="008C122B" w:rsidRDefault="008C122B" w:rsidP="006A478A">
      <w:pPr>
        <w:ind w:firstLine="708"/>
        <w:jc w:val="both"/>
        <w:rPr>
          <w:bCs/>
          <w:sz w:val="24"/>
          <w:szCs w:val="24"/>
        </w:rPr>
      </w:pPr>
    </w:p>
    <w:p w14:paraId="526A715B" w14:textId="479599CF" w:rsidR="00ED1815" w:rsidRPr="006A478A" w:rsidRDefault="006A478A" w:rsidP="006A478A">
      <w:pPr>
        <w:jc w:val="center"/>
      </w:pPr>
      <w:r>
        <w:t>_______________________________________________</w:t>
      </w:r>
    </w:p>
    <w:sectPr w:rsidR="00ED1815" w:rsidRPr="006A4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1A740E"/>
    <w:rsid w:val="004D64DA"/>
    <w:rsid w:val="005637E9"/>
    <w:rsid w:val="006420FC"/>
    <w:rsid w:val="006A478A"/>
    <w:rsid w:val="006B26F7"/>
    <w:rsid w:val="007C770F"/>
    <w:rsid w:val="008C122B"/>
    <w:rsid w:val="00AD6432"/>
    <w:rsid w:val="00C647DA"/>
    <w:rsid w:val="00CF4308"/>
    <w:rsid w:val="00D024CB"/>
    <w:rsid w:val="00D2174A"/>
    <w:rsid w:val="00D30C8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29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16</cp:revision>
  <dcterms:created xsi:type="dcterms:W3CDTF">2019-12-04T12:11:00Z</dcterms:created>
  <dcterms:modified xsi:type="dcterms:W3CDTF">2024-09-29T09:01:00Z</dcterms:modified>
</cp:coreProperties>
</file>