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DD7897" w:rsidRPr="00731A24" w:rsidTr="009C12C4">
        <w:tc>
          <w:tcPr>
            <w:tcW w:w="4254" w:type="dxa"/>
          </w:tcPr>
          <w:p w:rsidR="00DD7897" w:rsidRPr="00731A24" w:rsidRDefault="00DD7897" w:rsidP="009C1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9C12C4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DD7897" w:rsidRPr="00731A24" w:rsidRDefault="00C965D5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287" w:type="dxa"/>
          </w:tcPr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9C12C4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C965D5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C965D5">
        <w:rPr>
          <w:rFonts w:ascii="Times New Roman" w:eastAsia="Times New Roman" w:hAnsi="Times New Roman"/>
          <w:b/>
          <w:sz w:val="26"/>
          <w:szCs w:val="26"/>
          <w:lang w:eastAsia="ru-RU"/>
        </w:rPr>
        <w:t>П</w:t>
      </w:r>
      <w:proofErr w:type="gramEnd"/>
      <w:r w:rsidRPr="00C965D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 М Ш У Ö М</w:t>
      </w:r>
    </w:p>
    <w:p w:rsidR="00DD7897" w:rsidRPr="00C965D5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C965D5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C965D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Е Н И Е </w:t>
      </w:r>
    </w:p>
    <w:p w:rsidR="00DD7897" w:rsidRPr="009C12C4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65D5" w:rsidRPr="00C965D5" w:rsidRDefault="00C965D5" w:rsidP="00C965D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 изменений в решение</w:t>
      </w:r>
    </w:p>
    <w:p w:rsidR="00C965D5" w:rsidRPr="00C965D5" w:rsidRDefault="00C965D5" w:rsidP="00C965D5">
      <w:pPr>
        <w:keepNext/>
        <w:tabs>
          <w:tab w:val="center" w:pos="4890"/>
          <w:tab w:val="right" w:pos="9781"/>
        </w:tabs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Совета муниципального района «Печора» от 20 декабря 2023 года </w:t>
      </w:r>
    </w:p>
    <w:p w:rsidR="00C965D5" w:rsidRPr="00C965D5" w:rsidRDefault="00C965D5" w:rsidP="00C965D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b/>
          <w:sz w:val="26"/>
          <w:szCs w:val="26"/>
          <w:lang w:eastAsia="ru-RU"/>
        </w:rPr>
        <w:t>7-28/357 «О бюджете муниципального образования муниципального района «Печора» на 2024 год и плановый период 2025 и 2026 годов»</w:t>
      </w:r>
    </w:p>
    <w:p w:rsidR="00C965D5" w:rsidRPr="00C965D5" w:rsidRDefault="00C965D5" w:rsidP="00C965D5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965D5" w:rsidRPr="00C965D5" w:rsidRDefault="00C965D5" w:rsidP="00C965D5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965D5" w:rsidRPr="00C965D5" w:rsidRDefault="00C965D5" w:rsidP="00C965D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со статьёй 26 Устава муниципального образования муниципального  района  «Печора»  Совет  муниципального  района  «Печора»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C965D5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C965D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и л:</w:t>
      </w:r>
    </w:p>
    <w:p w:rsidR="00C965D5" w:rsidRPr="00C965D5" w:rsidRDefault="00C965D5" w:rsidP="00C965D5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965D5" w:rsidRPr="00C965D5" w:rsidRDefault="00C965D5" w:rsidP="00C965D5">
      <w:pPr>
        <w:keepNext/>
        <w:spacing w:after="0" w:line="240" w:lineRule="auto"/>
        <w:ind w:firstLine="709"/>
        <w:jc w:val="both"/>
        <w:outlineLvl w:val="7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1. Внести в решение Совета муниципального района «Печора» от 20 декабря 2023 года № 7-28/357 «О бюджете муниципального образования муниципального района «Печора» на 2024 год и плановый период 2025 и 2026 годов» следующие изменения:</w:t>
      </w:r>
    </w:p>
    <w:p w:rsidR="00C965D5" w:rsidRPr="00C965D5" w:rsidRDefault="00C965D5" w:rsidP="00C965D5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Пункт 1 изложить в следующей редакции:</w:t>
      </w:r>
    </w:p>
    <w:p w:rsidR="00C965D5" w:rsidRPr="00C965D5" w:rsidRDefault="00C965D5" w:rsidP="00C965D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муниципального района «Печора» на 2024 год:</w:t>
      </w:r>
    </w:p>
    <w:p w:rsidR="00C965D5" w:rsidRPr="00C965D5" w:rsidRDefault="00C965D5" w:rsidP="00C965D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общий объем доходов в сумме 2 825 904,7 тыс. рублей; </w:t>
      </w:r>
    </w:p>
    <w:p w:rsidR="00C965D5" w:rsidRPr="00C965D5" w:rsidRDefault="00C965D5" w:rsidP="00C965D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общий объем расходов в сумме 2 944 669,6 тыс. рублей;      </w:t>
      </w:r>
    </w:p>
    <w:p w:rsidR="00C965D5" w:rsidRPr="00C965D5" w:rsidRDefault="00C965D5" w:rsidP="00C965D5">
      <w:pPr>
        <w:tabs>
          <w:tab w:val="num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дефицит в сумме 118 764,9 тыс. рублей»;</w:t>
      </w:r>
    </w:p>
    <w:p w:rsidR="00C965D5" w:rsidRPr="00C965D5" w:rsidRDefault="00C965D5" w:rsidP="00C965D5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Пункт 2 изложить в следующей редакции:</w:t>
      </w:r>
    </w:p>
    <w:p w:rsidR="00C965D5" w:rsidRPr="00C965D5" w:rsidRDefault="00C965D5" w:rsidP="00C965D5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«2. Утвердить основные характеристики бюджета муниципального образования муниципального района «Печора» на 2025 год и на 2026 год:</w:t>
      </w:r>
    </w:p>
    <w:p w:rsidR="00C965D5" w:rsidRPr="00C965D5" w:rsidRDefault="00C965D5" w:rsidP="00C965D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общий объем доходов на 2025 год в сумме 2 224 498,3 тыс. рублей и на 2026 год в сумме 2 288 688,6 тыс. рублей;</w:t>
      </w:r>
    </w:p>
    <w:p w:rsidR="00C965D5" w:rsidRPr="00C965D5" w:rsidRDefault="00C965D5" w:rsidP="00C965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общий объем расходов на 2025 год в сумме 2 216 898,3  тыс. рублей, в том числе объем условно утверждаемых расходов в сумме 24 675,3 тыс. рублей, и на 2026 год в сумме 2 281 088,6 тыс. рублей, в том числе объем условно утверждаемых расходов в сумме 88 571,2 тыс. рублей;</w:t>
      </w:r>
    </w:p>
    <w:p w:rsidR="00C965D5" w:rsidRPr="00C965D5" w:rsidRDefault="00C965D5" w:rsidP="00C965D5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профицит на 2025 год в сумме 7 600,0 тыс. рублей и на 2026 год в сумме 7 600,0 тыс. рублей.</w:t>
      </w:r>
    </w:p>
    <w:p w:rsidR="00C965D5" w:rsidRPr="00C965D5" w:rsidRDefault="00C965D5" w:rsidP="00C965D5">
      <w:pPr>
        <w:numPr>
          <w:ilvl w:val="1"/>
          <w:numId w:val="1"/>
        </w:numPr>
        <w:tabs>
          <w:tab w:val="left" w:pos="1134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В пункте 4 цифру «1 774 775,5» заменить цифрой «1 741 703,3»;</w:t>
      </w:r>
    </w:p>
    <w:p w:rsidR="00C965D5" w:rsidRPr="00C965D5" w:rsidRDefault="00C965D5" w:rsidP="00C965D5">
      <w:pPr>
        <w:numPr>
          <w:ilvl w:val="1"/>
          <w:numId w:val="1"/>
        </w:numPr>
        <w:tabs>
          <w:tab w:val="left" w:pos="1134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В пункте 6 цифру «47 417,9», заменить цифрой «47 353,7»;</w:t>
      </w:r>
    </w:p>
    <w:p w:rsidR="00C965D5" w:rsidRPr="00C965D5" w:rsidRDefault="00C965D5" w:rsidP="00C965D5">
      <w:pPr>
        <w:numPr>
          <w:ilvl w:val="1"/>
          <w:numId w:val="1"/>
        </w:numPr>
        <w:tabs>
          <w:tab w:val="left" w:pos="1134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Пункт 15 изложить в следующей редакции:</w:t>
      </w:r>
    </w:p>
    <w:p w:rsidR="00C965D5" w:rsidRPr="00C965D5" w:rsidRDefault="00C965D5" w:rsidP="00C965D5">
      <w:pPr>
        <w:tabs>
          <w:tab w:val="left" w:pos="567"/>
          <w:tab w:val="left" w:pos="993"/>
          <w:tab w:val="left" w:pos="1418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«15. Установить верхний предел муниципального внутреннего долга муниципального образования муниципального района «Печора» по состоянию на 1 января 2025 года в сумме 22 800,0 тыс. руб., в том числе верхний предел долга по муниципальным гарантиям муниципального образования муниципального района «Печора» в валюте Российской Федерации в сумме 0 рублей.</w:t>
      </w:r>
    </w:p>
    <w:p w:rsidR="00C965D5" w:rsidRDefault="00C965D5" w:rsidP="00C965D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65D5" w:rsidRPr="00C965D5" w:rsidRDefault="00C965D5" w:rsidP="00C965D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Установить верхний предел муниципального внутреннего долга муниципального образования муниципального района «Печора»  по состоянию на </w:t>
      </w: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1 января 2026 года  в сумме  15 200,0 тыс. руб., в том числе верхний предел долга по муниципальным гарантиям муниципального образования муниципального района «Печора» в валюте Российской Федерации в сумме  0 рублей, и на 1 января 2027 года в сумме  7 600,0 тыс. руб., в том</w:t>
      </w:r>
      <w:proofErr w:type="gramEnd"/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числе</w:t>
      </w:r>
      <w:proofErr w:type="gramEnd"/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 верхний предел долга по муниципальным гарантиям муниципального образования муниципального района «Печора» в валюте Российской Федерации в сумме  0 рублей.»;</w:t>
      </w:r>
    </w:p>
    <w:p w:rsidR="00C965D5" w:rsidRPr="00C965D5" w:rsidRDefault="00C965D5" w:rsidP="00C965D5">
      <w:pPr>
        <w:numPr>
          <w:ilvl w:val="1"/>
          <w:numId w:val="1"/>
        </w:numPr>
        <w:tabs>
          <w:tab w:val="left" w:pos="993"/>
          <w:tab w:val="left" w:pos="1134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Пункт 16 изложить в следующей редакции:</w:t>
      </w:r>
    </w:p>
    <w:p w:rsidR="00C965D5" w:rsidRPr="00C965D5" w:rsidRDefault="00C965D5" w:rsidP="00C965D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«16. Утвердить объем расходов на обслуживание муниципального долга муниципального образования муниципального района «Печора» в 2024 году в сумме 1,4 тыс. рублей. </w:t>
      </w:r>
    </w:p>
    <w:p w:rsidR="00C965D5" w:rsidRPr="00C965D5" w:rsidRDefault="00C965D5" w:rsidP="00C965D5">
      <w:pPr>
        <w:tabs>
          <w:tab w:val="left" w:pos="993"/>
          <w:tab w:val="left" w:pos="1276"/>
          <w:tab w:val="left" w:pos="1418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Утвердить объем расходов на обслуживание муниципального долга муниципального образования муниципального района «Печора» в 2025 году в сумме 22,5 тыс. рублей и в 2026 году в сумме 15,0 тыс. рублей</w:t>
      </w:r>
      <w:proofErr w:type="gramStart"/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.»;</w:t>
      </w:r>
    </w:p>
    <w:p w:rsidR="00C965D5" w:rsidRPr="00C965D5" w:rsidRDefault="00C965D5" w:rsidP="00C965D5">
      <w:pPr>
        <w:numPr>
          <w:ilvl w:val="1"/>
          <w:numId w:val="1"/>
        </w:numPr>
        <w:tabs>
          <w:tab w:val="left" w:pos="1134"/>
          <w:tab w:val="left" w:pos="1276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End"/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Приложение 1 изложить в редакции согласно приложению 1;</w:t>
      </w:r>
    </w:p>
    <w:p w:rsidR="00C965D5" w:rsidRPr="00C965D5" w:rsidRDefault="00C965D5" w:rsidP="00C965D5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Приложение 3 изложить в редакции согласно приложению 2;</w:t>
      </w:r>
    </w:p>
    <w:p w:rsidR="00C965D5" w:rsidRPr="00C965D5" w:rsidRDefault="00C965D5" w:rsidP="00C965D5">
      <w:pPr>
        <w:widowControl w:val="0"/>
        <w:numPr>
          <w:ilvl w:val="1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Приложение 4 изложить в редакции согласно приложению 3;</w:t>
      </w:r>
    </w:p>
    <w:p w:rsidR="00C965D5" w:rsidRPr="00C965D5" w:rsidRDefault="00C965D5" w:rsidP="00C965D5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Приложение 5 изложить в редакции согласно приложению 4;</w:t>
      </w:r>
    </w:p>
    <w:p w:rsidR="00C965D5" w:rsidRPr="00C965D5" w:rsidRDefault="00C965D5" w:rsidP="00C965D5">
      <w:pPr>
        <w:widowControl w:val="0"/>
        <w:numPr>
          <w:ilvl w:val="1"/>
          <w:numId w:val="1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Приложение 6 изложить в редакции согласно приложению 5;</w:t>
      </w:r>
    </w:p>
    <w:p w:rsidR="00C965D5" w:rsidRPr="00C965D5" w:rsidRDefault="00C965D5" w:rsidP="00C965D5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Приложение 8 изложить в редакции согласно приложению 6;</w:t>
      </w:r>
    </w:p>
    <w:p w:rsidR="00C965D5" w:rsidRPr="00C965D5" w:rsidRDefault="00C965D5" w:rsidP="00C965D5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Приложение 9 изложить в редакции согласно приложению 7;</w:t>
      </w:r>
    </w:p>
    <w:p w:rsidR="00C965D5" w:rsidRPr="00C965D5" w:rsidRDefault="00C965D5" w:rsidP="00C965D5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Таблицу 1 приложения 15 изложить в редакции согласно приложению 8.</w:t>
      </w:r>
    </w:p>
    <w:p w:rsidR="00C965D5" w:rsidRDefault="00C965D5" w:rsidP="00C965D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proofErr w:type="gramStart"/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(Громов А.Н.).</w:t>
      </w:r>
    </w:p>
    <w:p w:rsidR="00C965D5" w:rsidRPr="00C965D5" w:rsidRDefault="00C965D5" w:rsidP="00C965D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65D5" w:rsidRPr="00C965D5" w:rsidRDefault="00C965D5" w:rsidP="00C965D5">
      <w:pPr>
        <w:spacing w:after="0" w:line="20" w:lineRule="atLeast"/>
        <w:ind w:right="-2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3. Настоящее решение вступает в силу со дня его официального опубликования. </w:t>
      </w:r>
    </w:p>
    <w:p w:rsidR="00C965D5" w:rsidRPr="00C965D5" w:rsidRDefault="00C965D5" w:rsidP="00C965D5">
      <w:pPr>
        <w:tabs>
          <w:tab w:val="num" w:pos="993"/>
        </w:tabs>
        <w:spacing w:after="0" w:line="20" w:lineRule="atLeas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04A2" w:rsidRPr="00C965D5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C12C4" w:rsidRPr="00C965D5" w:rsidRDefault="009C12C4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04A2" w:rsidRPr="00C965D5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И.о</w:t>
      </w:r>
      <w:proofErr w:type="spellEnd"/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. главы муниципального района </w:t>
      </w:r>
      <w:r w:rsidR="009C12C4" w:rsidRPr="00C965D5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>Печора</w:t>
      </w:r>
      <w:r w:rsidR="009C12C4" w:rsidRPr="00C965D5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 -</w:t>
      </w:r>
    </w:p>
    <w:p w:rsidR="008A04A2" w:rsidRPr="00C965D5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 администрации                                     </w:t>
      </w:r>
      <w:r w:rsidR="009C12C4"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</w:t>
      </w:r>
      <w:r w:rsidR="008F368E"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C12C4"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8F368E" w:rsidRPr="00C965D5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9C12C4" w:rsidRPr="00C965D5">
        <w:rPr>
          <w:rFonts w:ascii="Times New Roman" w:eastAsia="Times New Roman" w:hAnsi="Times New Roman"/>
          <w:sz w:val="26"/>
          <w:szCs w:val="26"/>
          <w:lang w:eastAsia="ru-RU"/>
        </w:rPr>
        <w:t>Г.С. Яковина</w:t>
      </w:r>
    </w:p>
    <w:p w:rsidR="008A04A2" w:rsidRPr="00C965D5" w:rsidRDefault="008A04A2" w:rsidP="008A04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04A2" w:rsidRPr="00C965D5" w:rsidRDefault="008A04A2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Pr="00C965D5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C965D5">
        <w:rPr>
          <w:rFonts w:ascii="Times New Roman" w:hAnsi="Times New Roman"/>
          <w:sz w:val="26"/>
          <w:szCs w:val="26"/>
        </w:rPr>
        <w:t>г. Печора</w:t>
      </w:r>
    </w:p>
    <w:p w:rsidR="00DD7897" w:rsidRPr="00C965D5" w:rsidRDefault="009C12C4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965D5">
        <w:rPr>
          <w:rFonts w:ascii="Times New Roman" w:hAnsi="Times New Roman"/>
          <w:sz w:val="26"/>
          <w:szCs w:val="26"/>
        </w:rPr>
        <w:t>18 декабря</w:t>
      </w:r>
      <w:r w:rsidR="00DD7897" w:rsidRPr="00C965D5">
        <w:rPr>
          <w:rFonts w:ascii="Times New Roman" w:hAnsi="Times New Roman"/>
          <w:sz w:val="26"/>
          <w:szCs w:val="26"/>
        </w:rPr>
        <w:t xml:space="preserve"> 2024 года</w:t>
      </w:r>
    </w:p>
    <w:p w:rsidR="00DD7897" w:rsidRPr="00C965D5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965D5">
        <w:rPr>
          <w:rFonts w:ascii="Times New Roman" w:hAnsi="Times New Roman"/>
          <w:sz w:val="26"/>
          <w:szCs w:val="26"/>
        </w:rPr>
        <w:t>№ 7-3</w:t>
      </w:r>
      <w:r w:rsidR="009C12C4" w:rsidRPr="00C965D5">
        <w:rPr>
          <w:rFonts w:ascii="Times New Roman" w:hAnsi="Times New Roman"/>
          <w:sz w:val="26"/>
          <w:szCs w:val="26"/>
        </w:rPr>
        <w:t>7</w:t>
      </w:r>
      <w:r w:rsidRPr="00C965D5">
        <w:rPr>
          <w:rFonts w:ascii="Times New Roman" w:hAnsi="Times New Roman"/>
          <w:sz w:val="26"/>
          <w:szCs w:val="26"/>
        </w:rPr>
        <w:t>/4</w:t>
      </w:r>
      <w:r w:rsidR="00C965D5">
        <w:rPr>
          <w:rFonts w:ascii="Times New Roman" w:hAnsi="Times New Roman"/>
          <w:sz w:val="26"/>
          <w:szCs w:val="26"/>
        </w:rPr>
        <w:t>37</w:t>
      </w:r>
    </w:p>
    <w:sectPr w:rsidR="00DD7897" w:rsidRPr="00C965D5" w:rsidSect="008A04A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6D7CC4"/>
    <w:rsid w:val="00777D32"/>
    <w:rsid w:val="008A04A2"/>
    <w:rsid w:val="008F368E"/>
    <w:rsid w:val="009C12C4"/>
    <w:rsid w:val="00AB11C8"/>
    <w:rsid w:val="00C965D5"/>
    <w:rsid w:val="00DB7730"/>
    <w:rsid w:val="00DD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2024-12-20T11:20:00Z</cp:lastPrinted>
  <dcterms:created xsi:type="dcterms:W3CDTF">2024-12-20T12:57:00Z</dcterms:created>
  <dcterms:modified xsi:type="dcterms:W3CDTF">2024-12-20T12:57:00Z</dcterms:modified>
</cp:coreProperties>
</file>