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DD7897" w:rsidRPr="00731A24" w:rsidTr="009C12C4">
        <w:tc>
          <w:tcPr>
            <w:tcW w:w="4254" w:type="dxa"/>
          </w:tcPr>
          <w:p w:rsidR="00DD7897" w:rsidRPr="00731A24" w:rsidRDefault="00DD7897" w:rsidP="009C12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EB71DF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4" w:type="dxa"/>
            <w:hideMark/>
          </w:tcPr>
          <w:p w:rsidR="00DD7897" w:rsidRPr="00731A24" w:rsidRDefault="00FB6EB1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4287" w:type="dxa"/>
          </w:tcPr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EB71DF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D7897" w:rsidRPr="00E75C71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E75C71">
        <w:rPr>
          <w:rFonts w:ascii="Times New Roman" w:eastAsia="Times New Roman" w:hAnsi="Times New Roman"/>
          <w:b/>
          <w:sz w:val="26"/>
          <w:szCs w:val="26"/>
          <w:lang w:eastAsia="ru-RU"/>
        </w:rPr>
        <w:t>П</w:t>
      </w:r>
      <w:proofErr w:type="gramEnd"/>
      <w:r w:rsidRPr="00E75C7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 М Ш У Ö М</w:t>
      </w:r>
    </w:p>
    <w:p w:rsidR="00DD7897" w:rsidRPr="00E75C71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E75C71"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proofErr w:type="gramEnd"/>
      <w:r w:rsidRPr="00E75C7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 Ш Е Н И Е </w:t>
      </w:r>
    </w:p>
    <w:p w:rsidR="00DD7897" w:rsidRPr="00257938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80ECE" w:rsidRPr="00D80ECE" w:rsidRDefault="00D80ECE" w:rsidP="00D80ECE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bCs/>
          <w:sz w:val="26"/>
          <w:szCs w:val="26"/>
          <w:lang w:eastAsia="x-none"/>
        </w:rPr>
      </w:pPr>
      <w:r w:rsidRPr="00D80ECE">
        <w:rPr>
          <w:rFonts w:ascii="Times New Roman" w:eastAsia="Times New Roman" w:hAnsi="Times New Roman"/>
          <w:b/>
          <w:sz w:val="26"/>
          <w:szCs w:val="26"/>
          <w:lang w:val="x-none" w:eastAsia="x-none"/>
        </w:rPr>
        <w:t xml:space="preserve">О </w:t>
      </w:r>
      <w:r w:rsidRPr="00D80ECE">
        <w:rPr>
          <w:rFonts w:ascii="Times New Roman" w:eastAsia="Times New Roman" w:hAnsi="Times New Roman"/>
          <w:b/>
          <w:bCs/>
          <w:spacing w:val="-3"/>
          <w:sz w:val="26"/>
          <w:szCs w:val="26"/>
          <w:lang w:val="x-none" w:eastAsia="x-none"/>
        </w:rPr>
        <w:t xml:space="preserve"> принятии от органов местного самоуправления </w:t>
      </w:r>
      <w:r w:rsidRPr="00D80ECE">
        <w:rPr>
          <w:rFonts w:ascii="Times New Roman" w:eastAsia="Times New Roman" w:hAnsi="Times New Roman"/>
          <w:b/>
          <w:bCs/>
          <w:spacing w:val="-3"/>
          <w:sz w:val="26"/>
          <w:szCs w:val="26"/>
          <w:lang w:eastAsia="x-none"/>
        </w:rPr>
        <w:t xml:space="preserve">городских, </w:t>
      </w:r>
      <w:r w:rsidRPr="00D80ECE">
        <w:rPr>
          <w:rFonts w:ascii="Times New Roman" w:eastAsia="Times New Roman" w:hAnsi="Times New Roman"/>
          <w:b/>
          <w:bCs/>
          <w:spacing w:val="-3"/>
          <w:sz w:val="26"/>
          <w:szCs w:val="26"/>
          <w:lang w:val="x-none" w:eastAsia="x-none"/>
        </w:rPr>
        <w:t xml:space="preserve">сельских поселений, входящих в состав </w:t>
      </w:r>
      <w:r w:rsidRPr="00D80ECE">
        <w:rPr>
          <w:rFonts w:ascii="Times New Roman" w:eastAsia="Times New Roman" w:hAnsi="Times New Roman"/>
          <w:b/>
          <w:bCs/>
          <w:sz w:val="26"/>
          <w:szCs w:val="26"/>
          <w:lang w:val="x-none" w:eastAsia="x-none"/>
        </w:rPr>
        <w:t xml:space="preserve">муниципального района «Печора», </w:t>
      </w:r>
      <w:r w:rsidRPr="00D80ECE">
        <w:rPr>
          <w:rFonts w:ascii="Times New Roman" w:eastAsia="Times New Roman" w:hAnsi="Times New Roman"/>
          <w:b/>
          <w:bCs/>
          <w:sz w:val="26"/>
          <w:szCs w:val="26"/>
          <w:lang w:eastAsia="x-none"/>
        </w:rPr>
        <w:t xml:space="preserve">части отдельных </w:t>
      </w:r>
      <w:r w:rsidRPr="00D80ECE">
        <w:rPr>
          <w:rFonts w:ascii="Times New Roman" w:eastAsia="Times New Roman" w:hAnsi="Times New Roman"/>
          <w:b/>
          <w:bCs/>
          <w:sz w:val="26"/>
          <w:szCs w:val="26"/>
          <w:lang w:val="x-none" w:eastAsia="x-none"/>
        </w:rPr>
        <w:t xml:space="preserve">полномочий </w:t>
      </w:r>
      <w:r w:rsidRPr="00D80ECE">
        <w:rPr>
          <w:rFonts w:ascii="Times New Roman" w:eastAsia="Times New Roman" w:hAnsi="Times New Roman"/>
          <w:b/>
          <w:sz w:val="26"/>
          <w:szCs w:val="26"/>
          <w:lang w:val="x-none" w:eastAsia="x-none"/>
        </w:rPr>
        <w:t>по составлению проекта бюджета поселения,  осуществлению контроля за его исполнением, составлению отчета об исполнении бюджета поселения</w:t>
      </w:r>
      <w:r w:rsidRPr="00D80ECE">
        <w:rPr>
          <w:rFonts w:ascii="Times New Roman" w:eastAsia="Times New Roman" w:hAnsi="Times New Roman"/>
          <w:b/>
          <w:bCs/>
          <w:sz w:val="26"/>
          <w:szCs w:val="26"/>
          <w:lang w:val="x-none" w:eastAsia="x-none"/>
        </w:rPr>
        <w:t xml:space="preserve"> </w:t>
      </w:r>
    </w:p>
    <w:p w:rsidR="00D80ECE" w:rsidRPr="00D80ECE" w:rsidRDefault="00D80ECE" w:rsidP="00D80ECE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x-none"/>
        </w:rPr>
      </w:pPr>
    </w:p>
    <w:p w:rsidR="00D80ECE" w:rsidRPr="00D80ECE" w:rsidRDefault="00D80ECE" w:rsidP="00D80ECE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80ECE" w:rsidRPr="00D80ECE" w:rsidRDefault="00D80ECE" w:rsidP="00D80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80ECE">
        <w:rPr>
          <w:rFonts w:ascii="Times New Roman" w:eastAsia="Times New Roman" w:hAnsi="Times New Roman"/>
          <w:bCs/>
          <w:sz w:val="26"/>
          <w:szCs w:val="26"/>
          <w:lang w:eastAsia="ru-RU"/>
        </w:rPr>
        <w:t>Руководствуясь частью 4 статьи 15 Федерального закона от 06 октября 2003 года № 131-ФЗ «Об общих принципах организации местного самоуправления в Российской Федерации»,</w:t>
      </w:r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 xml:space="preserve"> пунктом 2.1. </w:t>
      </w:r>
      <w:hyperlink r:id="rId7" w:anchor="Par32" w:history="1">
        <w:proofErr w:type="gramStart"/>
        <w:r w:rsidRPr="00D80ECE">
          <w:rPr>
            <w:rFonts w:ascii="Times New Roman" w:eastAsia="Times New Roman" w:hAnsi="Times New Roman"/>
            <w:sz w:val="26"/>
            <w:szCs w:val="26"/>
            <w:lang w:eastAsia="ru-RU"/>
          </w:rPr>
          <w:t>Порядк</w:t>
        </w:r>
      </w:hyperlink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proofErr w:type="gramEnd"/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заключения соглашений о передаче (принятии) к осуществлению части полномочий по решению вопросов местного значения между органами местного самоуправления муниципального района «Печора» и органами местного самоуправления поселений, входящих в состав муниципального образования муниципального района «Печора», утвержденного решением Совета муниципального района «Печора» от 26 февраля 2015 года                 № 5-34/439, Совет муниципального  района «Печора» </w:t>
      </w:r>
      <w:proofErr w:type="gramStart"/>
      <w:r w:rsidRPr="00D80ECE"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proofErr w:type="gramEnd"/>
      <w:r w:rsidRPr="00D80EC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 ш и л:</w:t>
      </w:r>
    </w:p>
    <w:p w:rsidR="00D80ECE" w:rsidRPr="00D80ECE" w:rsidRDefault="00D80ECE" w:rsidP="00D80E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pacing w:val="5"/>
          <w:sz w:val="26"/>
          <w:szCs w:val="26"/>
          <w:lang w:eastAsia="ru-RU"/>
        </w:rPr>
      </w:pPr>
    </w:p>
    <w:p w:rsidR="00D80ECE" w:rsidRDefault="00D80ECE" w:rsidP="00D80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 xml:space="preserve">1. Принять от органов местного самоуправления городских, сельских поселений, входящих в состав муниципального района «Печора», </w:t>
      </w:r>
      <w:r w:rsidRPr="00D80EC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осуществление части отдельных полномочий </w:t>
      </w:r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 xml:space="preserve">поселений по составлению проекта бюджета поселения,  осуществлению </w:t>
      </w:r>
      <w:proofErr w:type="gramStart"/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>контроля за</w:t>
      </w:r>
      <w:proofErr w:type="gramEnd"/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 xml:space="preserve"> его исполнением, составлению отчета об исполнении бюджета поселения</w:t>
      </w:r>
      <w:r w:rsidRPr="00D80EC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>на 2025 год</w:t>
      </w:r>
      <w:r w:rsidRPr="00D80EC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 xml:space="preserve">(далее - Полномочия), согласно </w:t>
      </w:r>
      <w:hyperlink r:id="rId8" w:anchor="Par32" w:history="1">
        <w:r w:rsidRPr="00D80ECE">
          <w:rPr>
            <w:rFonts w:ascii="Times New Roman" w:eastAsia="Times New Roman" w:hAnsi="Times New Roman"/>
            <w:sz w:val="26"/>
            <w:szCs w:val="26"/>
            <w:lang w:eastAsia="ru-RU"/>
          </w:rPr>
          <w:t>приложению</w:t>
        </w:r>
      </w:hyperlink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D80ECE" w:rsidRPr="00D80ECE" w:rsidRDefault="00D80ECE" w:rsidP="00D80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80ECE" w:rsidRDefault="00D80ECE" w:rsidP="00D80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>2. Наделить администрацию муниципального района «Печора» полномочиями по заключению соглашений на исполнение Полномочий (далее - Соглашение) с органами местного самоуправления городских, сельских поселений.</w:t>
      </w:r>
    </w:p>
    <w:p w:rsidR="00D80ECE" w:rsidRPr="00D80ECE" w:rsidRDefault="00D80ECE" w:rsidP="00D80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80ECE" w:rsidRDefault="00D80ECE" w:rsidP="00D80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>3. Финансовые средства органов местного самоуправления городских, сельских поселений на исполнение Полномочий предоставляются в соответствии с заключенными Соглашениями в виде иных межбюджетных трансфертов из бюджет</w:t>
      </w:r>
      <w:r w:rsidR="00FB6EB1">
        <w:rPr>
          <w:rFonts w:ascii="Times New Roman" w:eastAsia="Times New Roman" w:hAnsi="Times New Roman"/>
          <w:sz w:val="26"/>
          <w:szCs w:val="26"/>
          <w:lang w:eastAsia="ru-RU"/>
        </w:rPr>
        <w:t>ов</w:t>
      </w:r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муниципальных образований городских, сельских поселений в бюджет муниципального образования муниципального района «Печора».</w:t>
      </w:r>
    </w:p>
    <w:p w:rsidR="00D80ECE" w:rsidRPr="00D80ECE" w:rsidRDefault="00D80ECE" w:rsidP="00D80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80ECE" w:rsidRDefault="00D80ECE" w:rsidP="00D80ECE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 xml:space="preserve">4. Администрации муниципального района «Печора» заключить с администрациями городских, </w:t>
      </w:r>
      <w:r w:rsidRPr="00D80ECE">
        <w:rPr>
          <w:rFonts w:ascii="Times New Roman" w:eastAsia="Times New Roman" w:hAnsi="Times New Roman"/>
          <w:bCs/>
          <w:sz w:val="26"/>
          <w:szCs w:val="26"/>
          <w:lang w:eastAsia="ru-RU"/>
        </w:rPr>
        <w:t>сельских поселений</w:t>
      </w:r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 xml:space="preserve"> соглашения по </w:t>
      </w:r>
      <w:r w:rsidRPr="00D80EC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осуществлению части полномочий муниципального района «Печора», </w:t>
      </w:r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 xml:space="preserve">указанных в пункте 1 настоящего решения. </w:t>
      </w:r>
    </w:p>
    <w:p w:rsidR="00D80ECE" w:rsidRPr="00D80ECE" w:rsidRDefault="00D80ECE" w:rsidP="00D80ECE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80ECE" w:rsidRDefault="00D80ECE" w:rsidP="00D80ECE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5. </w:t>
      </w:r>
      <w:proofErr w:type="gramStart"/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</w:t>
      </w:r>
      <w:r w:rsidR="00FB6EB1">
        <w:rPr>
          <w:rFonts w:ascii="Times New Roman" w:eastAsia="Times New Roman" w:hAnsi="Times New Roman"/>
          <w:sz w:val="26"/>
          <w:szCs w:val="26"/>
          <w:lang w:eastAsia="ru-RU"/>
        </w:rPr>
        <w:t xml:space="preserve"> (Громов А.Н.)</w:t>
      </w:r>
      <w:bookmarkStart w:id="0" w:name="_GoBack"/>
      <w:bookmarkEnd w:id="0"/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D80ECE" w:rsidRPr="00D80ECE" w:rsidRDefault="00D80ECE" w:rsidP="00D80ECE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80ECE" w:rsidRPr="00D80ECE" w:rsidRDefault="00D80ECE" w:rsidP="00D80E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>6. Настоящее решение вступает в силу с 1 января 2025 года и подлежит официальному опубликованию.</w:t>
      </w:r>
    </w:p>
    <w:p w:rsidR="00D80ECE" w:rsidRPr="00D80ECE" w:rsidRDefault="00D80ECE" w:rsidP="00D80EC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F74CC" w:rsidRPr="00D80ECE" w:rsidRDefault="00FF74CC" w:rsidP="00FF74C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9C12C4" w:rsidRPr="008C725F" w:rsidRDefault="009C12C4" w:rsidP="008A04A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80ECE" w:rsidRPr="00D80ECE" w:rsidRDefault="00D80ECE" w:rsidP="00D80ECE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>И.о. главы муниципального района «Печора» -</w:t>
      </w:r>
    </w:p>
    <w:p w:rsidR="00D80ECE" w:rsidRPr="00D80ECE" w:rsidRDefault="00D80ECE" w:rsidP="00D80ECE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>руководителя администрации                                                                      Г.С. Яковина</w:t>
      </w:r>
    </w:p>
    <w:p w:rsidR="008A04A2" w:rsidRDefault="008A04A2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F74CC" w:rsidRPr="008C725F" w:rsidRDefault="00FF74CC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D7897" w:rsidRPr="008C725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C725F">
        <w:rPr>
          <w:rFonts w:ascii="Times New Roman" w:hAnsi="Times New Roman"/>
          <w:sz w:val="26"/>
          <w:szCs w:val="26"/>
        </w:rPr>
        <w:t>г. Печора</w:t>
      </w:r>
    </w:p>
    <w:p w:rsidR="00DD7897" w:rsidRPr="008C725F" w:rsidRDefault="009C12C4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C725F">
        <w:rPr>
          <w:rFonts w:ascii="Times New Roman" w:hAnsi="Times New Roman"/>
          <w:sz w:val="26"/>
          <w:szCs w:val="26"/>
        </w:rPr>
        <w:t>18 декабря</w:t>
      </w:r>
      <w:r w:rsidR="00DD7897" w:rsidRPr="008C725F">
        <w:rPr>
          <w:rFonts w:ascii="Times New Roman" w:hAnsi="Times New Roman"/>
          <w:sz w:val="26"/>
          <w:szCs w:val="26"/>
        </w:rPr>
        <w:t xml:space="preserve"> 2024 года</w:t>
      </w:r>
    </w:p>
    <w:p w:rsidR="00DD7897" w:rsidRPr="008C725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C725F">
        <w:rPr>
          <w:rFonts w:ascii="Times New Roman" w:hAnsi="Times New Roman"/>
          <w:sz w:val="26"/>
          <w:szCs w:val="26"/>
        </w:rPr>
        <w:t>№ 7-3</w:t>
      </w:r>
      <w:r w:rsidR="009C12C4" w:rsidRPr="008C725F">
        <w:rPr>
          <w:rFonts w:ascii="Times New Roman" w:hAnsi="Times New Roman"/>
          <w:sz w:val="26"/>
          <w:szCs w:val="26"/>
        </w:rPr>
        <w:t>7</w:t>
      </w:r>
      <w:r w:rsidRPr="008C725F">
        <w:rPr>
          <w:rFonts w:ascii="Times New Roman" w:hAnsi="Times New Roman"/>
          <w:sz w:val="26"/>
          <w:szCs w:val="26"/>
        </w:rPr>
        <w:t>/4</w:t>
      </w:r>
      <w:r w:rsidR="00FF74CC">
        <w:rPr>
          <w:rFonts w:ascii="Times New Roman" w:hAnsi="Times New Roman"/>
          <w:sz w:val="26"/>
          <w:szCs w:val="26"/>
        </w:rPr>
        <w:t>3</w:t>
      </w:r>
      <w:r w:rsidR="00D80ECE">
        <w:rPr>
          <w:rFonts w:ascii="Times New Roman" w:hAnsi="Times New Roman"/>
          <w:sz w:val="26"/>
          <w:szCs w:val="26"/>
        </w:rPr>
        <w:t>9</w:t>
      </w:r>
    </w:p>
    <w:sectPr w:rsidR="00DD7897" w:rsidRPr="008C725F" w:rsidSect="00D80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71692"/>
    <w:multiLevelType w:val="multilevel"/>
    <w:tmpl w:val="CB24A09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  <w:b w:val="0"/>
      </w:rPr>
    </w:lvl>
  </w:abstractNum>
  <w:abstractNum w:abstractNumId="1">
    <w:nsid w:val="508A7FE6"/>
    <w:multiLevelType w:val="multilevel"/>
    <w:tmpl w:val="D5A477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257938"/>
    <w:rsid w:val="00257C25"/>
    <w:rsid w:val="00777D32"/>
    <w:rsid w:val="008A04A2"/>
    <w:rsid w:val="008C725F"/>
    <w:rsid w:val="008F368E"/>
    <w:rsid w:val="00923D3C"/>
    <w:rsid w:val="009C12C4"/>
    <w:rsid w:val="00AB11C8"/>
    <w:rsid w:val="00D80ECE"/>
    <w:rsid w:val="00DB7730"/>
    <w:rsid w:val="00DD7897"/>
    <w:rsid w:val="00E75C71"/>
    <w:rsid w:val="00EB71DF"/>
    <w:rsid w:val="00FB6EB1"/>
    <w:rsid w:val="00FF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&#1050;&#1091;&#1079;&#1085;&#1077;&#1094;&#1086;&#1074;&#1072;%20&#1070;.&#1051;\37%20&#1079;&#1072;&#1089;&#1077;&#1076;&#1072;&#1085;&#1080;&#1077;\&#1055;&#1088;&#1086;&#1077;&#1082;&#1090;&#1099;\&#1055;&#1086;&#1083;&#1085;&#1086;&#1084;&#1086;&#1095;&#1080;&#1103;%20&#1073;&#1102;&#1076;&#1078;&#1077;&#1090;\&#1056;&#1077;&#1096;&#1077;&#1085;&#1080;&#1077;%20&#1086;&#1090;%20__.__.2024%20%20&#8470;%20____%20&#1087;&#1088;&#1080;&#1085;&#1103;&#1090;&#1080;&#1077;%20&#1052;&#1056;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Y:\&#1050;&#1091;&#1079;&#1085;&#1077;&#1094;&#1086;&#1074;&#1072;%20&#1070;.&#1051;\37%20&#1079;&#1072;&#1089;&#1077;&#1076;&#1072;&#1085;&#1080;&#1077;\&#1055;&#1088;&#1086;&#1077;&#1082;&#1090;&#1099;\&#1055;&#1086;&#1083;&#1085;&#1086;&#1084;&#1086;&#1095;&#1080;&#1103;%20&#1073;&#1102;&#1076;&#1078;&#1077;&#1090;\&#1056;&#1077;&#1096;&#1077;&#1085;&#1080;&#1077;%20&#1086;&#1090;%20__.__.2024%20%20&#8470;%20____%20&#1087;&#1088;&#1080;&#1085;&#1103;&#1090;&#1080;&#1077;%20&#1052;&#1056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Дячук</cp:lastModifiedBy>
  <cp:revision>4</cp:revision>
  <cp:lastPrinted>2024-12-20T12:43:00Z</cp:lastPrinted>
  <dcterms:created xsi:type="dcterms:W3CDTF">2024-12-19T06:22:00Z</dcterms:created>
  <dcterms:modified xsi:type="dcterms:W3CDTF">2024-12-20T12:46:00Z</dcterms:modified>
</cp:coreProperties>
</file>