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30.12.2021 г. №1772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 МР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Печора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Обеспечение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общественного порядка и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правонарушений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целевых</w:t>
      </w:r>
      <w:proofErr w:type="gramEnd"/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индикаторов и показателей муниципальной программы</w:t>
      </w:r>
    </w:p>
    <w:p w:rsidR="00F670DB" w:rsidRDefault="00F670DB" w:rsidP="00F6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6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0"/>
        <w:gridCol w:w="4399"/>
        <w:gridCol w:w="4169"/>
        <w:gridCol w:w="2541"/>
        <w:gridCol w:w="3845"/>
      </w:tblGrid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 (единица измерения, периодичность)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охраны общественного порядка и профилактика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A4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хозяйства и транспорта администрации МР 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иных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в СМИ, единиц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Раскрываемость преступлений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Федеральной службы государственной статистики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Республике Коми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тяжких и особо тяжких преступлений, единиц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Содействие в организации отбывания наказаний осужденными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лиц, отбывших наказания в виде исправительных работ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A457A8" w:rsidP="00A4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A8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A8">
              <w:rPr>
                <w:rFonts w:ascii="Times New Roman" w:hAnsi="Times New Roman" w:cs="Times New Roman"/>
                <w:sz w:val="24"/>
                <w:szCs w:val="24"/>
              </w:rPr>
              <w:t>общественными объединениями администрации МР «Печора»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A457A8" w:rsidP="00A457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социальной политики, здравоохранения и взаимодействия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5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 объединениями администрации МР «Печора»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Совершенствование профилактической работы с несовершеннолетними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 совершенных несовершеннолетними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ОМВД России по г. Печора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Содействие в предупреждении незаконного оборота наркотических средств, злоупотребления алкогольной продукцией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лиц, состоящих на профилактическом учете у врача нарколога в ГУ РК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психоневрологический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ГБУЗ РК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состоящих на учете у врача нарколога в ГУ РК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психоневрологический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ГБУЗ РК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10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преступлений, связанных с незаконным оборотом наркотиков на территории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ОМВД России по г. Печора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268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и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72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1. Противодействие распространению идеологии терроризма и экстремизма, минимизация и (или) ликвидация их последствий</w:t>
            </w:r>
          </w:p>
        </w:tc>
      </w:tr>
      <w:tr w:rsidR="00F670DB" w:rsidTr="00F670DB">
        <w:trPr>
          <w:trHeight w:val="53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мониторингов в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39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09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10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в мероприятиях антитеррористической направленности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166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248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F670DB" w:rsidTr="00F670DB">
        <w:trPr>
          <w:trHeight w:val="221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перечень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 и ЧС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268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268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Предупреждение опасного поведения участников дорожного движения</w:t>
            </w:r>
          </w:p>
        </w:tc>
      </w:tr>
      <w:tr w:rsidR="00F670DB" w:rsidTr="00F670DB">
        <w:trPr>
          <w:trHeight w:val="110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Дорожно-транспортные происшествия, единиц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хозяйства и транспорта администрации МР 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F670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0DB" w:rsidTr="00F670DB">
        <w:trPr>
          <w:trHeight w:val="268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DB" w:rsidRDefault="00F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7F5373" w:rsidTr="00F670DB">
        <w:trPr>
          <w:trHeight w:val="110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 w:rsidP="00DA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хозяйства и транспорта администрации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5373" w:rsidTr="00F670DB">
        <w:trPr>
          <w:trHeight w:val="268"/>
        </w:trPr>
        <w:tc>
          <w:tcPr>
            <w:tcW w:w="15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7F5373" w:rsidTr="00F670DB">
        <w:trPr>
          <w:trHeight w:val="276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ОГИБДД ОМВД России по г. Печоре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пешеходных переходов приведенных в соответствие с нормативными требованиями / общее количество пешеходных переходов x 100%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3" w:rsidRDefault="007F5373" w:rsidP="00DA7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хозяйства и транспорта администрации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bookmarkEnd w:id="0"/>
    </w:tbl>
    <w:p w:rsidR="003F7E0A" w:rsidRDefault="003F7E0A"/>
    <w:sectPr w:rsidR="003F7E0A" w:rsidSect="00F670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DB"/>
    <w:rsid w:val="003E2DDD"/>
    <w:rsid w:val="003F7E0A"/>
    <w:rsid w:val="007F5373"/>
    <w:rsid w:val="00A457A8"/>
    <w:rsid w:val="00F6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4847A-77DE-48F4-8B8A-B8134967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2</cp:revision>
  <dcterms:created xsi:type="dcterms:W3CDTF">2025-03-17T13:38:00Z</dcterms:created>
  <dcterms:modified xsi:type="dcterms:W3CDTF">2025-03-17T14:00:00Z</dcterms:modified>
</cp:coreProperties>
</file>