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4F05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 xml:space="preserve">Приложение </w:t>
      </w:r>
      <w:r w:rsidR="00BA3C67">
        <w:rPr>
          <w:rFonts w:eastAsia="Batang"/>
          <w:szCs w:val="26"/>
        </w:rPr>
        <w:t>5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150EDF" w:rsidP="00150EDF">
      <w:pPr>
        <w:overflowPunct/>
        <w:jc w:val="right"/>
        <w:outlineLvl w:val="0"/>
        <w:rPr>
          <w:rFonts w:eastAsia="Batang"/>
          <w:szCs w:val="26"/>
        </w:rPr>
      </w:pPr>
      <w:r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909"/>
        <w:gridCol w:w="3543"/>
        <w:gridCol w:w="3403"/>
        <w:gridCol w:w="851"/>
        <w:gridCol w:w="850"/>
        <w:gridCol w:w="851"/>
      </w:tblGrid>
      <w:tr w:rsidR="00150EDF" w:rsidRPr="00150EDF" w:rsidTr="003751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3751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5963B1" w:rsidRPr="00150EDF" w:rsidTr="005963B1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2027</w:t>
            </w:r>
          </w:p>
        </w:tc>
      </w:tr>
      <w:tr w:rsidR="00140B7E" w:rsidRPr="00150EDF" w:rsidTr="006C05A8">
        <w:trPr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1.1.2.</w:t>
            </w:r>
            <w:r w:rsidR="00AB537C">
              <w:rPr>
                <w:rFonts w:eastAsia="Calibri"/>
                <w:sz w:val="24"/>
                <w:szCs w:val="24"/>
              </w:rPr>
              <w:t>;</w:t>
            </w:r>
            <w:proofErr w:type="gramEnd"/>
            <w:r w:rsidR="00AB537C">
              <w:rPr>
                <w:rFonts w:eastAsia="Calibri"/>
                <w:sz w:val="24"/>
                <w:szCs w:val="24"/>
              </w:rPr>
              <w:t xml:space="preserve"> 2.1.2.</w:t>
            </w:r>
          </w:p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в Республике Коми  образовательных программ</w:t>
            </w:r>
          </w:p>
          <w:p w:rsidR="00140B7E" w:rsidRPr="00150EDF" w:rsidRDefault="00140B7E" w:rsidP="00DF7EE6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4219BC" w:rsidP="002A472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="00140B7E" w:rsidRPr="002A472D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140B7E" w:rsidRPr="00185D08" w:rsidRDefault="00140B7E" w:rsidP="002A472D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140B7E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Pr="008D4274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140B7E" w:rsidRPr="006E7DF0" w:rsidRDefault="00140B7E" w:rsidP="006E7DF0">
            <w:pPr>
              <w:tabs>
                <w:tab w:val="left" w:pos="1019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организаций в Республике Коми (процент)</w:t>
            </w:r>
          </w:p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40B7E" w:rsidRPr="00150EDF" w:rsidTr="005963B1">
        <w:trPr>
          <w:trHeight w:val="29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6E7DF0">
              <w:rPr>
                <w:rFonts w:eastAsia="Calibri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81D5D" w:rsidRPr="00150EDF" w:rsidTr="00596C37">
        <w:trPr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85D08" w:rsidRDefault="00681D5D" w:rsidP="00681D5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434AC8">
              <w:rPr>
                <w:rFonts w:eastAsia="Calibri"/>
                <w:sz w:val="24"/>
                <w:szCs w:val="24"/>
              </w:rPr>
              <w:t xml:space="preserve">Достигнуты установленные показатели средней заработной платы педагогических работников </w:t>
            </w:r>
            <w:proofErr w:type="gramStart"/>
            <w:r w:rsidRPr="00434AC8">
              <w:rPr>
                <w:rFonts w:eastAsia="Calibri"/>
                <w:sz w:val="24"/>
                <w:szCs w:val="24"/>
              </w:rPr>
              <w:t>дошкольных  образовательных</w:t>
            </w:r>
            <w:proofErr w:type="gramEnd"/>
            <w:r w:rsidRPr="00434AC8">
              <w:rPr>
                <w:rFonts w:eastAsia="Calibri"/>
                <w:sz w:val="24"/>
                <w:szCs w:val="24"/>
              </w:rPr>
              <w:t xml:space="preserve">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B3F45">
              <w:rPr>
                <w:rFonts w:eastAsia="Calibri"/>
                <w:sz w:val="24"/>
                <w:szCs w:val="24"/>
              </w:rPr>
              <w:t>(рублей)</w:t>
            </w:r>
          </w:p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2F783E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63 602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3B7E99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7E99">
              <w:rPr>
                <w:color w:val="000000" w:themeColor="text1"/>
                <w:sz w:val="24"/>
                <w:szCs w:val="24"/>
              </w:rPr>
              <w:t>63 602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1D5D" w:rsidRPr="002F783E" w:rsidRDefault="003B7E99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7E99">
              <w:rPr>
                <w:color w:val="000000" w:themeColor="text1"/>
                <w:sz w:val="24"/>
                <w:szCs w:val="24"/>
              </w:rPr>
              <w:t>63 602</w:t>
            </w:r>
          </w:p>
        </w:tc>
      </w:tr>
      <w:tr w:rsidR="00CD2AE5" w:rsidRPr="00150EDF" w:rsidTr="005963B1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3B1" w:rsidRDefault="005963B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CD2AE5" w:rsidRPr="005963B1" w:rsidRDefault="00CD2AE5" w:rsidP="005963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FA408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FA408C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384484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="00F544AB">
              <w:rPr>
                <w:rFonts w:eastAsia="Calibri"/>
                <w:sz w:val="24"/>
                <w:szCs w:val="24"/>
              </w:rPr>
              <w:t xml:space="preserve"> (руб</w:t>
            </w:r>
            <w:r w:rsidR="00EB3F45">
              <w:rPr>
                <w:rFonts w:eastAsia="Calibri"/>
                <w:sz w:val="24"/>
                <w:szCs w:val="24"/>
              </w:rPr>
              <w:t>лей</w:t>
            </w:r>
            <w:r w:rsidR="00F544A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E7333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73330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3B7E9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E99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3B7E9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E99">
              <w:rPr>
                <w:rFonts w:eastAsia="Calibri"/>
                <w:sz w:val="24"/>
                <w:szCs w:val="24"/>
              </w:rPr>
              <w:t>77 263</w:t>
            </w:r>
          </w:p>
        </w:tc>
      </w:tr>
      <w:tr w:rsidR="00150EDF" w:rsidRPr="00150EDF" w:rsidTr="005963B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84C76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="001D1787" w:rsidRPr="001D1787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общеобразовательных организаций</w:t>
            </w:r>
          </w:p>
          <w:p w:rsidR="00284C76" w:rsidRPr="00284C76" w:rsidRDefault="00284C76" w:rsidP="00284C76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150EDF" w:rsidRPr="00150EDF" w:rsidRDefault="00284C76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="00AA3ED3">
              <w:rPr>
                <w:rFonts w:eastAsia="Calibri"/>
                <w:sz w:val="24"/>
                <w:szCs w:val="24"/>
              </w:rPr>
              <w:t xml:space="preserve"> на </w:t>
            </w:r>
            <w:r w:rsidRPr="002F789E">
              <w:rPr>
                <w:rFonts w:eastAsia="Calibri"/>
                <w:sz w:val="24"/>
                <w:szCs w:val="24"/>
              </w:rPr>
              <w:t xml:space="preserve">укрепление материально-технической базы и создание </w:t>
            </w:r>
          </w:p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 xml:space="preserve">безопасных условий в организациях в сфере образования в Республике Коми (мероприятия </w:t>
            </w:r>
          </w:p>
          <w:p w:rsidR="002F789E" w:rsidRPr="002F789E" w:rsidRDefault="00AA3ED3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</w:t>
            </w:r>
            <w:proofErr w:type="gramStart"/>
            <w:r w:rsidR="002F789E" w:rsidRPr="002F789E">
              <w:rPr>
                <w:rFonts w:eastAsia="Calibri"/>
                <w:sz w:val="24"/>
                <w:szCs w:val="24"/>
              </w:rPr>
              <w:t>обеспечению  комплексной</w:t>
            </w:r>
            <w:proofErr w:type="gramEnd"/>
            <w:r w:rsidR="002F789E" w:rsidRPr="002F789E">
              <w:rPr>
                <w:rFonts w:eastAsia="Calibri"/>
                <w:sz w:val="24"/>
                <w:szCs w:val="24"/>
              </w:rPr>
              <w:t xml:space="preserve">  безопасности  муниципальных  образовательных </w:t>
            </w:r>
          </w:p>
          <w:p w:rsidR="00AA3ED3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>организаций)</w:t>
            </w:r>
            <w:r w:rsidR="00150EDF" w:rsidRPr="00150EDF">
              <w:rPr>
                <w:rFonts w:eastAsia="Calibri"/>
                <w:sz w:val="24"/>
                <w:szCs w:val="24"/>
              </w:rPr>
              <w:t>;</w:t>
            </w: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2F789E" w:rsidRPr="00150EDF" w:rsidRDefault="002F789E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09" w:rsidRPr="00150EDF" w:rsidRDefault="00A22009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22009">
              <w:rPr>
                <w:rFonts w:eastAsia="Calibri"/>
                <w:sz w:val="24"/>
                <w:szCs w:val="24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EE6CCD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FF2919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275621" w:rsidRPr="00150EDF" w:rsidTr="002A4849">
        <w:trPr>
          <w:trHeight w:val="5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A4849" w:rsidRDefault="002A4849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75621" w:rsidRPr="002A4849" w:rsidRDefault="00275621" w:rsidP="002A48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49" w:rsidRDefault="00081C45" w:rsidP="00F5515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Pr="00081C45">
              <w:rPr>
                <w:rFonts w:eastAsia="Calibri"/>
                <w:sz w:val="24"/>
                <w:szCs w:val="24"/>
              </w:rPr>
              <w:t xml:space="preserve"> на укрепление материально-технической базы и создание безопасных условий в организациях в сфере образования в Республике Коми (мероприятия по проведению капитальных и/или текущих ремонтов муниципальн</w:t>
            </w:r>
            <w:r w:rsidR="00F544AB">
              <w:rPr>
                <w:rFonts w:eastAsia="Calibri"/>
                <w:sz w:val="24"/>
                <w:szCs w:val="24"/>
              </w:rPr>
              <w:t xml:space="preserve">ых образовательных организаций, </w:t>
            </w:r>
            <w:r w:rsidRPr="00081C45">
              <w:rPr>
                <w:rFonts w:eastAsia="Calibri"/>
                <w:sz w:val="24"/>
                <w:szCs w:val="24"/>
              </w:rPr>
              <w:t>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275621" w:rsidRPr="002A4849" w:rsidRDefault="00275621" w:rsidP="002A4849">
            <w:pPr>
              <w:tabs>
                <w:tab w:val="left" w:pos="89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D" w:rsidRPr="00150EDF" w:rsidRDefault="00ED00AD" w:rsidP="00ED00A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ED00AD">
              <w:rPr>
                <w:rFonts w:eastAsia="Calibri"/>
                <w:sz w:val="24"/>
                <w:szCs w:val="24"/>
              </w:rPr>
              <w:t>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9740E6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9740E6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ескими требованиями (правилами) </w:t>
            </w:r>
            <w:r w:rsidR="00275621" w:rsidRPr="00150EDF">
              <w:rPr>
                <w:rFonts w:eastAsia="Calibri"/>
                <w:color w:val="000000"/>
                <w:sz w:val="24"/>
                <w:szCs w:val="24"/>
              </w:rPr>
              <w:t>(единиц)</w:t>
            </w:r>
          </w:p>
          <w:p w:rsidR="00275621" w:rsidRPr="00150EDF" w:rsidRDefault="00275621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2A4849" w:rsidP="0096014B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общеобразовательных организаций</w:t>
            </w:r>
          </w:p>
          <w:p w:rsidR="00912C31" w:rsidRPr="00912C31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912C31" w:rsidRPr="00150EDF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</w:t>
            </w:r>
            <w:r w:rsidR="00DF0655">
              <w:rPr>
                <w:rFonts w:eastAsia="Calibri"/>
                <w:sz w:val="24"/>
                <w:szCs w:val="24"/>
              </w:rPr>
              <w:t>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Субсидия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7807C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Реализованы</w:t>
            </w:r>
            <w:r w:rsidR="00150EDF" w:rsidRPr="00150EDF">
              <w:rPr>
                <w:rFonts w:eastAsia="Calibri"/>
                <w:sz w:val="24"/>
                <w:szCs w:val="24"/>
              </w:rPr>
              <w:t xml:space="preserve"> народные проекты в сфере образования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12C31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</w:t>
            </w:r>
            <w:r w:rsidR="00912C31"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B77C81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F82464" w:rsidRPr="00284C76" w:rsidRDefault="00F82464" w:rsidP="00F82464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B77C81" w:rsidRPr="00AB510A" w:rsidRDefault="00F82464" w:rsidP="00F82464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 xml:space="preserve">Укрепление и модернизация материально-технической базы в организациях </w:t>
            </w:r>
            <w:r w:rsidRPr="00284C76">
              <w:rPr>
                <w:rFonts w:eastAsia="Calibri"/>
                <w:sz w:val="24"/>
                <w:szCs w:val="24"/>
              </w:rPr>
              <w:lastRenderedPageBreak/>
              <w:t>дополнительного образования</w:t>
            </w:r>
            <w:bookmarkStart w:id="0" w:name="_GoBack"/>
            <w:bookmarkEnd w:id="0"/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B77C81">
            <w:pPr>
              <w:overflowPunct/>
              <w:rPr>
                <w:rFonts w:eastAsia="Batang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 xml:space="preserve">Иной межбюджетный трансферт, имеющий целевое назначение, в целях </w:t>
            </w:r>
            <w:proofErr w:type="spellStart"/>
            <w:r w:rsidRPr="00B07EBA">
              <w:rPr>
                <w:sz w:val="24"/>
                <w:szCs w:val="24"/>
              </w:rPr>
              <w:t>софинансирования</w:t>
            </w:r>
            <w:proofErr w:type="spellEnd"/>
            <w:r w:rsidRPr="00B07EBA">
              <w:rPr>
                <w:sz w:val="24"/>
                <w:szCs w:val="24"/>
              </w:rPr>
              <w:t xml:space="preserve">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</w:t>
            </w:r>
            <w:r w:rsidRPr="00B07EBA">
              <w:rPr>
                <w:sz w:val="24"/>
                <w:szCs w:val="24"/>
              </w:rPr>
              <w:lastRenderedPageBreak/>
              <w:t>выполнению в текущем финансовом году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950C6E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rFonts w:eastAsia="Calibri"/>
                <w:sz w:val="24"/>
                <w:szCs w:val="24"/>
              </w:rPr>
              <w:t>Количество объектов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</w:t>
            </w:r>
            <w:r>
              <w:rPr>
                <w:rFonts w:eastAsia="Calibri"/>
                <w:sz w:val="24"/>
                <w:szCs w:val="24"/>
              </w:rPr>
              <w:t xml:space="preserve"> исполнение наказов избирателей</w:t>
            </w:r>
            <w:r w:rsidRPr="00B07EBA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AB1EBB" w:rsidP="0081002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434C37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2.1.9</w:t>
            </w:r>
            <w:r w:rsidRPr="00150EDF">
              <w:rPr>
                <w:rFonts w:eastAsia="Calibri"/>
                <w:sz w:val="24"/>
                <w:szCs w:val="24"/>
              </w:rPr>
              <w:t xml:space="preserve">.  </w:t>
            </w:r>
            <w:r w:rsidRPr="007C4F9A">
              <w:rPr>
                <w:rFonts w:eastAsia="Calibri"/>
                <w:sz w:val="24"/>
                <w:szCs w:val="24"/>
              </w:rPr>
              <w:t>Осуществление деятельности организациями в сфере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Pr="00150EDF">
              <w:rPr>
                <w:rFonts w:eastAsia="Calibri"/>
                <w:sz w:val="24"/>
                <w:szCs w:val="24"/>
              </w:rPr>
              <w:t xml:space="preserve"> проектные предложения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3B23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  <w:r w:rsidR="00793C30">
              <w:rPr>
                <w:rFonts w:eastAsia="Calibri"/>
                <w:sz w:val="24"/>
                <w:szCs w:val="24"/>
              </w:rPr>
              <w:t>.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Субвенция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9601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Предоставлена </w:t>
            </w:r>
            <w:proofErr w:type="gramStart"/>
            <w:r>
              <w:rPr>
                <w:rFonts w:eastAsia="Calibri"/>
                <w:sz w:val="24"/>
                <w:szCs w:val="24"/>
              </w:rPr>
              <w:t>ежемесячная  компенсация</w:t>
            </w:r>
            <w:proofErr w:type="gramEnd"/>
            <w:r w:rsidR="00E24F1A" w:rsidRPr="00E24F1A">
              <w:rPr>
                <w:rFonts w:eastAsia="Calibri"/>
                <w:sz w:val="24"/>
                <w:szCs w:val="24"/>
              </w:rPr>
              <w:t xml:space="preserve"> педагогическим работникам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2.1.7. </w:t>
            </w:r>
            <w:r w:rsidR="00055402" w:rsidRPr="00055402">
              <w:rPr>
                <w:rFonts w:eastAsia="Calibri"/>
                <w:sz w:val="24"/>
                <w:szCs w:val="24"/>
              </w:rPr>
              <w:t>Реализация регионального проекта «Педагоги и наставники»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2A14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</w:t>
            </w:r>
          </w:p>
          <w:p w:rsidR="001C21EF" w:rsidRPr="00150EDF" w:rsidRDefault="001D2A14" w:rsidP="001C21EF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межбюджетный трансферт</w:t>
            </w:r>
            <w:r w:rsidR="001C21EF">
              <w:rPr>
                <w:rFonts w:eastAsia="Batang"/>
                <w:sz w:val="24"/>
                <w:szCs w:val="24"/>
              </w:rPr>
              <w:t>, имеющий целевое назначение,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 обеспечение выплат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начального общего 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программы среднего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Обеспечены выплаты </w:t>
            </w:r>
            <w:r w:rsidR="00F93162" w:rsidRPr="00F93162">
              <w:rPr>
                <w:rFonts w:eastAsia="Calibri"/>
                <w:sz w:val="24"/>
                <w:szCs w:val="24"/>
              </w:rPr>
              <w:t>денежного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вознаграждения </w:t>
            </w:r>
            <w:r w:rsidR="00F93162" w:rsidRPr="00F93162">
              <w:rPr>
                <w:rFonts w:eastAsia="Calibri"/>
                <w:sz w:val="24"/>
                <w:szCs w:val="24"/>
              </w:rPr>
              <w:t>за классное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руководство, предоставляемы</w:t>
            </w:r>
            <w:r w:rsidR="00F93162" w:rsidRPr="00F93162">
              <w:rPr>
                <w:rFonts w:eastAsia="Calibri"/>
                <w:sz w:val="24"/>
                <w:szCs w:val="24"/>
              </w:rPr>
              <w:t>е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педагогическим </w:t>
            </w:r>
            <w:r w:rsidR="00F93162" w:rsidRPr="00F93162">
              <w:rPr>
                <w:rFonts w:eastAsia="Calibri"/>
                <w:sz w:val="24"/>
                <w:szCs w:val="24"/>
              </w:rPr>
              <w:t>работникам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образовательны</w:t>
            </w:r>
            <w:r w:rsidR="00F93162" w:rsidRPr="00F93162">
              <w:rPr>
                <w:rFonts w:eastAsia="Calibri"/>
                <w:sz w:val="24"/>
                <w:szCs w:val="24"/>
              </w:rPr>
              <w:t>х организаций,</w:t>
            </w:r>
          </w:p>
          <w:p w:rsidR="00A2157C" w:rsidRDefault="00F93162" w:rsidP="00F93162">
            <w:pPr>
              <w:overflowPunct/>
              <w:rPr>
                <w:rFonts w:eastAsia="Calibri"/>
                <w:sz w:val="24"/>
                <w:szCs w:val="24"/>
              </w:rPr>
            </w:pPr>
            <w:r w:rsidRPr="00F93162">
              <w:rPr>
                <w:rFonts w:eastAsia="Calibri"/>
                <w:sz w:val="24"/>
                <w:szCs w:val="24"/>
              </w:rPr>
              <w:t>ежемесячно.</w:t>
            </w:r>
          </w:p>
          <w:p w:rsidR="00A1440B" w:rsidRPr="00150EDF" w:rsidRDefault="00A1440B" w:rsidP="00666DD8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93162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F93162">
              <w:rPr>
                <w:rFonts w:eastAsia="Calibri"/>
                <w:sz w:val="24"/>
                <w:szCs w:val="24"/>
              </w:rPr>
              <w:t xml:space="preserve">Количество выплат денежного вознаграждения за классное руководство, предоставляемых педагогическим работникам образовательных организаций, ежемесячно. </w:t>
            </w:r>
            <w:r w:rsidR="00666DD8" w:rsidRPr="00666DD8">
              <w:rPr>
                <w:rFonts w:eastAsia="Calibri"/>
                <w:sz w:val="24"/>
                <w:szCs w:val="24"/>
              </w:rPr>
              <w:t>(единиц)</w:t>
            </w:r>
          </w:p>
          <w:p w:rsidR="00A1440B" w:rsidRPr="00150EDF" w:rsidRDefault="00A1440B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C" w:rsidRPr="00150EDF" w:rsidRDefault="00A53846" w:rsidP="001F5770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055402">
              <w:rPr>
                <w:rFonts w:eastAsia="Calibri"/>
                <w:sz w:val="24"/>
                <w:szCs w:val="24"/>
              </w:rPr>
              <w:t>252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055402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248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150EDF" w:rsidRDefault="00A2157C" w:rsidP="00A2157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055402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248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0B0C80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</w:t>
            </w:r>
            <w:r w:rsidR="00FF1CF5"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организацию бесплатного горячего питания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C0" w:rsidRPr="000B0C80" w:rsidRDefault="007455C0" w:rsidP="00D110D6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7455C0">
              <w:rPr>
                <w:rFonts w:eastAsia="Calibri"/>
                <w:sz w:val="24"/>
                <w:szCs w:val="24"/>
              </w:rPr>
              <w:t>Обеспечены бесплатным горячим питанием обучающиеся, получающие начальное общее образование в муниципальных образовательных организациях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C0" w:rsidRPr="000B0C80" w:rsidRDefault="00123F9A" w:rsidP="00D110D6">
            <w:pPr>
              <w:overflowPunct/>
              <w:rPr>
                <w:rFonts w:eastAsia="Calibri"/>
                <w:sz w:val="24"/>
                <w:szCs w:val="24"/>
              </w:rPr>
            </w:pPr>
            <w:r w:rsidRPr="00123F9A">
              <w:rPr>
                <w:rFonts w:eastAsia="Calibri"/>
                <w:sz w:val="24"/>
                <w:szCs w:val="24"/>
              </w:rPr>
              <w:t>Количество обучающихся, обеспеченных бесплатным горячим питанием, получающих начальное общее образование в муниципальных образовательных организациях</w:t>
            </w:r>
            <w:r w:rsidR="00C54536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65377E" w:rsidRDefault="0065377E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65377E">
              <w:rPr>
                <w:rFonts w:eastAsia="Calibri"/>
                <w:sz w:val="24"/>
                <w:szCs w:val="24"/>
                <w:highlight w:val="yellow"/>
              </w:rPr>
              <w:t>2000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123F9A">
            <w:pPr>
              <w:overflowPunct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9A" w:rsidRPr="0065377E" w:rsidRDefault="0065377E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65377E">
              <w:rPr>
                <w:rFonts w:eastAsia="Calibri"/>
                <w:sz w:val="24"/>
                <w:szCs w:val="24"/>
                <w:highlight w:val="yellow"/>
              </w:rPr>
              <w:t>2000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65377E" w:rsidRDefault="0065377E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65377E">
              <w:rPr>
                <w:rFonts w:eastAsia="Calibri"/>
                <w:sz w:val="24"/>
                <w:szCs w:val="24"/>
                <w:highlight w:val="yellow"/>
              </w:rPr>
              <w:t>2000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150EDF" w:rsidRPr="000B0C80" w:rsidTr="00A27CC5">
        <w:trPr>
          <w:trHeight w:val="2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0B0C80">
              <w:rPr>
                <w:rFonts w:eastAsia="Batang"/>
                <w:sz w:val="24"/>
                <w:szCs w:val="24"/>
              </w:rPr>
              <w:t xml:space="preserve">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27CC5" w:rsidP="00A27C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A27CC5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="00FC5F72">
              <w:rPr>
                <w:rFonts w:eastAsia="Calibri"/>
                <w:sz w:val="24"/>
                <w:szCs w:val="24"/>
              </w:rPr>
              <w:t>рублей</w:t>
            </w:r>
            <w:r w:rsidRPr="000B0C8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9E3C4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68 354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CA7EB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CA7EB7">
              <w:rPr>
                <w:rFonts w:eastAsia="Batang"/>
                <w:color w:val="000000"/>
                <w:sz w:val="24"/>
                <w:szCs w:val="24"/>
              </w:rPr>
              <w:t>68 354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CA7EB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CA7EB7">
              <w:rPr>
                <w:rFonts w:eastAsia="Batang"/>
                <w:color w:val="000000"/>
                <w:sz w:val="24"/>
                <w:szCs w:val="24"/>
              </w:rPr>
              <w:t>68 354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EF3726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EF3726">
              <w:rPr>
                <w:rFonts w:eastAsia="Calibri"/>
                <w:sz w:val="24"/>
                <w:szCs w:val="24"/>
              </w:rPr>
              <w:t>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127094" w:rsidRPr="000B0C80" w:rsidTr="00DE31EE">
        <w:trPr>
          <w:trHeight w:val="11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94" w:rsidRDefault="0012709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Основное мероприятие 3.5.2. Развитие и совершенствование молодежной политики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Предоставление субсидий муниципальным образованиям на развитие сети молодежных центров (пространств)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EF3726">
            <w:pPr>
              <w:overflowPunct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Приобретено оборудование и мебель в целях развития сети молодежных центров (пространств)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578A8" w:rsidRDefault="00127094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Количество реализованных мероприятий, направленных на развитие молодежной политики (единицы)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3B233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</w:tr>
      <w:tr w:rsidR="00127094" w:rsidRPr="000B0C80" w:rsidTr="00DE31EE">
        <w:trPr>
          <w:trHeight w:val="119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127094" w:rsidRDefault="00127094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 xml:space="preserve">Предоставление субсидий муниципальным образования на </w:t>
            </w:r>
            <w:proofErr w:type="gramStart"/>
            <w:r w:rsidRPr="00127094">
              <w:rPr>
                <w:rFonts w:eastAsia="Batang"/>
                <w:sz w:val="24"/>
                <w:szCs w:val="24"/>
              </w:rPr>
              <w:t>проведение  молодежных</w:t>
            </w:r>
            <w:proofErr w:type="gramEnd"/>
            <w:r w:rsidRPr="00127094">
              <w:rPr>
                <w:rFonts w:eastAsia="Batang"/>
                <w:sz w:val="24"/>
                <w:szCs w:val="24"/>
              </w:rPr>
              <w:t xml:space="preserve"> форумов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EF3726">
            <w:pPr>
              <w:overflowPunct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Проведены молодежные форумы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578A8" w:rsidRDefault="00127094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Количество реализованных мероприятий, направленных на развитие молодежной политики (единицы)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3B233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</w:tr>
      <w:tr w:rsidR="00221938" w:rsidRPr="000B0C80" w:rsidTr="009F1009">
        <w:trPr>
          <w:trHeight w:val="11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38" w:rsidRPr="000B0C80" w:rsidRDefault="00221938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 xml:space="preserve">Основное мероприятие 3.6.1.                       </w:t>
            </w:r>
            <w:r w:rsidRPr="000A608D">
              <w:rPr>
                <w:rFonts w:eastAsia="Calibri"/>
                <w:sz w:val="24"/>
                <w:szCs w:val="24"/>
              </w:rPr>
              <w:t>Реализация регионального проекта «Педагоги и наставники»</w:t>
            </w: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221938" w:rsidRPr="000B0C80" w:rsidRDefault="00221938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 межбюджетный трансферт, имеющий</w:t>
            </w:r>
            <w:r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назначение</w:t>
            </w:r>
            <w:r w:rsidRPr="00BD0EC0">
              <w:rPr>
                <w:rFonts w:eastAsia="Batang"/>
                <w:sz w:val="24"/>
                <w:szCs w:val="24"/>
              </w:rPr>
              <w:t>, на финансовое обеспечение мероприятий по обеспечению деятельности</w:t>
            </w:r>
          </w:p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221938" w:rsidRPr="000B0C8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и их структурных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подразделениях реализованы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мероприятия по обеспечению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деятельности советников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директора по воспитанию и взаимодействию с детскими</w:t>
            </w:r>
          </w:p>
          <w:p w:rsidR="00221938" w:rsidRPr="000B0C80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578A8" w:rsidRDefault="00221938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воспитанию (нарастающим итогом)</w:t>
            </w:r>
            <w:r>
              <w:rPr>
                <w:rFonts w:eastAsia="Batang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221938" w:rsidRPr="000B0C80" w:rsidTr="009F1009">
        <w:trPr>
          <w:trHeight w:val="119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DE7A0F" w:rsidRDefault="00221938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Иной межбюджетный трансферт, имеющий целевое</w:t>
            </w:r>
          </w:p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 xml:space="preserve">назначение, на обеспечение выплат ежемесячного денежного </w:t>
            </w:r>
            <w:r w:rsidRPr="00062CBB">
              <w:rPr>
                <w:rFonts w:eastAsia="Batang"/>
                <w:sz w:val="24"/>
                <w:szCs w:val="24"/>
              </w:rPr>
              <w:lastRenderedPageBreak/>
              <w:t>вознаграждения советникам</w:t>
            </w:r>
          </w:p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директоров по воспитанию и взаимодействию с детскими общественными объединениями</w:t>
            </w:r>
          </w:p>
          <w:p w:rsidR="00221938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муниципальных общеобразовательных организаций в Республике Коми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220A5C" w:rsidRDefault="00221938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E76922">
              <w:rPr>
                <w:rFonts w:eastAsia="Calibri"/>
                <w:sz w:val="24"/>
                <w:szCs w:val="24"/>
              </w:rPr>
              <w:lastRenderedPageBreak/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C2347E" w:rsidRDefault="00221938" w:rsidP="005545C2">
            <w:pPr>
              <w:jc w:val="both"/>
              <w:rPr>
                <w:rFonts w:eastAsia="Batang"/>
                <w:sz w:val="24"/>
                <w:szCs w:val="24"/>
              </w:rPr>
            </w:pPr>
            <w:r w:rsidRPr="00941B63">
              <w:rPr>
                <w:rFonts w:eastAsia="Batang"/>
                <w:sz w:val="24"/>
                <w:szCs w:val="24"/>
              </w:rPr>
              <w:t xml:space="preserve">Количество </w:t>
            </w:r>
            <w:proofErr w:type="gramStart"/>
            <w:r w:rsidRPr="00941B63">
              <w:rPr>
                <w:rFonts w:eastAsia="Batang"/>
                <w:sz w:val="24"/>
                <w:szCs w:val="24"/>
              </w:rPr>
              <w:t>советников  директоров</w:t>
            </w:r>
            <w:proofErr w:type="gramEnd"/>
            <w:r w:rsidRPr="00941B63">
              <w:rPr>
                <w:rFonts w:eastAsia="Batang"/>
                <w:sz w:val="24"/>
                <w:szCs w:val="24"/>
              </w:rPr>
              <w:t xml:space="preserve"> по воспитанию и взаимодействию с детскими общественными объединениями,  обеспеченных </w:t>
            </w:r>
            <w:r w:rsidRPr="00941B63">
              <w:rPr>
                <w:rFonts w:eastAsia="Batang"/>
                <w:sz w:val="24"/>
                <w:szCs w:val="24"/>
              </w:rPr>
              <w:lastRenderedPageBreak/>
              <w:t xml:space="preserve">выплатами ежемесячного денежного вознаграждения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13</w:t>
            </w:r>
          </w:p>
        </w:tc>
      </w:tr>
      <w:tr w:rsidR="00F35371" w:rsidRPr="000B0C80" w:rsidTr="00F3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A185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мероприятия по</w:t>
            </w:r>
            <w:r w:rsidR="00EA1850">
              <w:rPr>
                <w:rFonts w:eastAsia="Calibri"/>
                <w:sz w:val="24"/>
                <w:szCs w:val="24"/>
              </w:rPr>
              <w:t xml:space="preserve"> </w:t>
            </w:r>
            <w:r w:rsidR="00150EDF"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434C" w:rsidP="0096434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Д</w:t>
            </w:r>
            <w:r w:rsidRPr="0096434C">
              <w:rPr>
                <w:rFonts w:eastAsia="Batang"/>
                <w:sz w:val="24"/>
                <w:szCs w:val="24"/>
              </w:rPr>
              <w:t xml:space="preserve">ети охвачены отдыхом в каникулярное время </w:t>
            </w:r>
          </w:p>
          <w:p w:rsidR="00150EDF" w:rsidRDefault="00150EDF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6434C" w:rsidRDefault="0096434C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5371" w:rsidRPr="000B0C80" w:rsidRDefault="00F35371" w:rsidP="00F3537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4833C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4833C9">
              <w:rPr>
                <w:rFonts w:eastAsia="Calibri"/>
                <w:sz w:val="24"/>
                <w:szCs w:val="24"/>
              </w:rPr>
              <w:t>593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AC53E5" w:rsidP="00937901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AC53E5">
              <w:rPr>
                <w:rFonts w:eastAsia="Calibri"/>
                <w:sz w:val="24"/>
                <w:szCs w:val="24"/>
              </w:rPr>
              <w:t xml:space="preserve">2 </w:t>
            </w:r>
            <w:r w:rsidR="00937901">
              <w:rPr>
                <w:rFonts w:eastAsia="Calibri"/>
                <w:sz w:val="24"/>
                <w:szCs w:val="24"/>
              </w:rPr>
              <w:t>593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C53E5" w:rsidP="00937901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AC53E5">
              <w:rPr>
                <w:rFonts w:eastAsia="Calibri"/>
                <w:sz w:val="24"/>
                <w:szCs w:val="24"/>
              </w:rPr>
              <w:t xml:space="preserve">2 </w:t>
            </w:r>
            <w:r w:rsidR="00937901">
              <w:rPr>
                <w:rFonts w:eastAsia="Calibri"/>
                <w:sz w:val="24"/>
                <w:szCs w:val="24"/>
              </w:rPr>
              <w:t>593</w:t>
            </w:r>
          </w:p>
        </w:tc>
      </w:tr>
      <w:tr w:rsidR="00F35371" w:rsidRPr="000B0C80" w:rsidTr="00F3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35371" w:rsidP="00F35371">
            <w:pPr>
              <w:overflowPunct/>
              <w:rPr>
                <w:rFonts w:eastAsia="Calibri"/>
                <w:sz w:val="24"/>
                <w:szCs w:val="24"/>
              </w:rPr>
            </w:pPr>
            <w:r w:rsidRPr="00F35371">
              <w:rPr>
                <w:rFonts w:eastAsia="Calibri"/>
                <w:sz w:val="24"/>
                <w:szCs w:val="24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55402"/>
    <w:rsid w:val="00062CBB"/>
    <w:rsid w:val="00064538"/>
    <w:rsid w:val="00081C45"/>
    <w:rsid w:val="000847A0"/>
    <w:rsid w:val="00090C7A"/>
    <w:rsid w:val="00096D57"/>
    <w:rsid w:val="000A608D"/>
    <w:rsid w:val="000B47FB"/>
    <w:rsid w:val="000C0EB1"/>
    <w:rsid w:val="000E29CE"/>
    <w:rsid w:val="000F68D9"/>
    <w:rsid w:val="00111A61"/>
    <w:rsid w:val="00123F9A"/>
    <w:rsid w:val="00127094"/>
    <w:rsid w:val="00140B7E"/>
    <w:rsid w:val="00146C27"/>
    <w:rsid w:val="00150EDF"/>
    <w:rsid w:val="00176F8E"/>
    <w:rsid w:val="0018153B"/>
    <w:rsid w:val="00185D08"/>
    <w:rsid w:val="001C21EF"/>
    <w:rsid w:val="001D0B91"/>
    <w:rsid w:val="001D1787"/>
    <w:rsid w:val="001D2A14"/>
    <w:rsid w:val="001E3B38"/>
    <w:rsid w:val="001F5770"/>
    <w:rsid w:val="00220A5C"/>
    <w:rsid w:val="00221938"/>
    <w:rsid w:val="0024611A"/>
    <w:rsid w:val="00275621"/>
    <w:rsid w:val="00284C76"/>
    <w:rsid w:val="002970E2"/>
    <w:rsid w:val="00297801"/>
    <w:rsid w:val="002A472D"/>
    <w:rsid w:val="002A4849"/>
    <w:rsid w:val="002F783E"/>
    <w:rsid w:val="002F789E"/>
    <w:rsid w:val="00367920"/>
    <w:rsid w:val="00375153"/>
    <w:rsid w:val="00377494"/>
    <w:rsid w:val="00382892"/>
    <w:rsid w:val="00384484"/>
    <w:rsid w:val="0039019B"/>
    <w:rsid w:val="003B2337"/>
    <w:rsid w:val="003B7E99"/>
    <w:rsid w:val="003F7B31"/>
    <w:rsid w:val="004219BC"/>
    <w:rsid w:val="00434AC8"/>
    <w:rsid w:val="00434C37"/>
    <w:rsid w:val="00471C5A"/>
    <w:rsid w:val="00474C37"/>
    <w:rsid w:val="004833C9"/>
    <w:rsid w:val="00483BA5"/>
    <w:rsid w:val="004900E8"/>
    <w:rsid w:val="004E6F41"/>
    <w:rsid w:val="004E781F"/>
    <w:rsid w:val="004F0503"/>
    <w:rsid w:val="00510D28"/>
    <w:rsid w:val="005158AE"/>
    <w:rsid w:val="005170F2"/>
    <w:rsid w:val="00547D20"/>
    <w:rsid w:val="005545C2"/>
    <w:rsid w:val="0056236A"/>
    <w:rsid w:val="00577042"/>
    <w:rsid w:val="005926C1"/>
    <w:rsid w:val="005963B1"/>
    <w:rsid w:val="005A2CE4"/>
    <w:rsid w:val="005A75C3"/>
    <w:rsid w:val="005D2FB3"/>
    <w:rsid w:val="00600587"/>
    <w:rsid w:val="0065377E"/>
    <w:rsid w:val="0065505F"/>
    <w:rsid w:val="006669E1"/>
    <w:rsid w:val="00666DD8"/>
    <w:rsid w:val="00681D5D"/>
    <w:rsid w:val="006C05A8"/>
    <w:rsid w:val="006D1A48"/>
    <w:rsid w:val="006E778D"/>
    <w:rsid w:val="006E7DF0"/>
    <w:rsid w:val="006F22AC"/>
    <w:rsid w:val="007041F9"/>
    <w:rsid w:val="007455C0"/>
    <w:rsid w:val="007807C4"/>
    <w:rsid w:val="00793C30"/>
    <w:rsid w:val="007958AF"/>
    <w:rsid w:val="00795EF0"/>
    <w:rsid w:val="007C4F9A"/>
    <w:rsid w:val="00806456"/>
    <w:rsid w:val="00810028"/>
    <w:rsid w:val="00870BDC"/>
    <w:rsid w:val="0087332A"/>
    <w:rsid w:val="008A21C6"/>
    <w:rsid w:val="008D4274"/>
    <w:rsid w:val="00912C31"/>
    <w:rsid w:val="00937901"/>
    <w:rsid w:val="00937A24"/>
    <w:rsid w:val="00941B63"/>
    <w:rsid w:val="00950C6E"/>
    <w:rsid w:val="0096014B"/>
    <w:rsid w:val="0096434C"/>
    <w:rsid w:val="00967999"/>
    <w:rsid w:val="00973222"/>
    <w:rsid w:val="009740E6"/>
    <w:rsid w:val="0098270D"/>
    <w:rsid w:val="0099218A"/>
    <w:rsid w:val="009922D3"/>
    <w:rsid w:val="009940ED"/>
    <w:rsid w:val="009A7E35"/>
    <w:rsid w:val="009B3E1E"/>
    <w:rsid w:val="009E14FA"/>
    <w:rsid w:val="009E3C49"/>
    <w:rsid w:val="009E5E7E"/>
    <w:rsid w:val="00A05CA1"/>
    <w:rsid w:val="00A1440B"/>
    <w:rsid w:val="00A2157C"/>
    <w:rsid w:val="00A22009"/>
    <w:rsid w:val="00A27CC5"/>
    <w:rsid w:val="00A51956"/>
    <w:rsid w:val="00A53846"/>
    <w:rsid w:val="00A76003"/>
    <w:rsid w:val="00A90302"/>
    <w:rsid w:val="00A97D6F"/>
    <w:rsid w:val="00AA3ED3"/>
    <w:rsid w:val="00AA6903"/>
    <w:rsid w:val="00AB1EBB"/>
    <w:rsid w:val="00AB510A"/>
    <w:rsid w:val="00AB537C"/>
    <w:rsid w:val="00AC3C85"/>
    <w:rsid w:val="00AC4D0F"/>
    <w:rsid w:val="00AC53E5"/>
    <w:rsid w:val="00AD2258"/>
    <w:rsid w:val="00B02785"/>
    <w:rsid w:val="00B07EBA"/>
    <w:rsid w:val="00B2596A"/>
    <w:rsid w:val="00B3523F"/>
    <w:rsid w:val="00B3650F"/>
    <w:rsid w:val="00B423F2"/>
    <w:rsid w:val="00B660B8"/>
    <w:rsid w:val="00B77C81"/>
    <w:rsid w:val="00B926EB"/>
    <w:rsid w:val="00BA3C67"/>
    <w:rsid w:val="00BB65E6"/>
    <w:rsid w:val="00BD0EC0"/>
    <w:rsid w:val="00BF43A6"/>
    <w:rsid w:val="00C06398"/>
    <w:rsid w:val="00C2347E"/>
    <w:rsid w:val="00C2527C"/>
    <w:rsid w:val="00C27720"/>
    <w:rsid w:val="00C43918"/>
    <w:rsid w:val="00C54536"/>
    <w:rsid w:val="00C729B7"/>
    <w:rsid w:val="00C735F0"/>
    <w:rsid w:val="00CA7EB7"/>
    <w:rsid w:val="00CD2AE5"/>
    <w:rsid w:val="00CE3093"/>
    <w:rsid w:val="00CE4ACC"/>
    <w:rsid w:val="00CF7D1B"/>
    <w:rsid w:val="00D110D6"/>
    <w:rsid w:val="00D256B7"/>
    <w:rsid w:val="00D368F7"/>
    <w:rsid w:val="00D420FE"/>
    <w:rsid w:val="00D76A74"/>
    <w:rsid w:val="00D843B0"/>
    <w:rsid w:val="00DB25E0"/>
    <w:rsid w:val="00DC6AA9"/>
    <w:rsid w:val="00DC6BC2"/>
    <w:rsid w:val="00DE6BFC"/>
    <w:rsid w:val="00DE7A0F"/>
    <w:rsid w:val="00DF0655"/>
    <w:rsid w:val="00DF7EE6"/>
    <w:rsid w:val="00E002F1"/>
    <w:rsid w:val="00E24F1A"/>
    <w:rsid w:val="00E24F41"/>
    <w:rsid w:val="00E34001"/>
    <w:rsid w:val="00E40C93"/>
    <w:rsid w:val="00E55CAC"/>
    <w:rsid w:val="00E613D7"/>
    <w:rsid w:val="00E73330"/>
    <w:rsid w:val="00E76922"/>
    <w:rsid w:val="00EA1169"/>
    <w:rsid w:val="00EA1850"/>
    <w:rsid w:val="00EA26EA"/>
    <w:rsid w:val="00EB3F45"/>
    <w:rsid w:val="00EC2E17"/>
    <w:rsid w:val="00EC55B5"/>
    <w:rsid w:val="00ED00AD"/>
    <w:rsid w:val="00EE6CCD"/>
    <w:rsid w:val="00EF3726"/>
    <w:rsid w:val="00F33924"/>
    <w:rsid w:val="00F35371"/>
    <w:rsid w:val="00F40AA7"/>
    <w:rsid w:val="00F44AFC"/>
    <w:rsid w:val="00F544AB"/>
    <w:rsid w:val="00F5515E"/>
    <w:rsid w:val="00F82464"/>
    <w:rsid w:val="00F833D6"/>
    <w:rsid w:val="00F93162"/>
    <w:rsid w:val="00F93714"/>
    <w:rsid w:val="00FA408C"/>
    <w:rsid w:val="00FB761D"/>
    <w:rsid w:val="00FC5F72"/>
    <w:rsid w:val="00FF0844"/>
    <w:rsid w:val="00FF1CF5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E0D9A-F5BA-49D7-8CE5-E963CFE7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11</Pages>
  <Words>1994</Words>
  <Characters>11371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25</cp:revision>
  <cp:lastPrinted>2024-12-18T09:41:00Z</cp:lastPrinted>
  <dcterms:created xsi:type="dcterms:W3CDTF">2024-02-02T08:57:00Z</dcterms:created>
  <dcterms:modified xsi:type="dcterms:W3CDTF">2025-07-16T09:38:00Z</dcterms:modified>
</cp:coreProperties>
</file>