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7CC" w:rsidRPr="00701999" w:rsidRDefault="005C47CC" w:rsidP="005C47CC">
      <w:pPr>
        <w:jc w:val="center"/>
        <w:outlineLvl w:val="0"/>
        <w:rPr>
          <w:b/>
          <w:sz w:val="25"/>
          <w:szCs w:val="25"/>
          <w:lang w:val="ru-RU"/>
        </w:rPr>
      </w:pPr>
      <w:r w:rsidRPr="00701999">
        <w:rPr>
          <w:b/>
          <w:sz w:val="25"/>
          <w:szCs w:val="25"/>
          <w:lang w:val="ru-RU"/>
        </w:rPr>
        <w:t xml:space="preserve">ЕДИНЫЙ ПРОТОКОЛ № </w:t>
      </w:r>
      <w:r w:rsidRPr="00701999">
        <w:rPr>
          <w:b/>
          <w:sz w:val="25"/>
          <w:szCs w:val="25"/>
          <w:lang w:val="ru-RU"/>
        </w:rPr>
        <w:t>2</w:t>
      </w:r>
    </w:p>
    <w:p w:rsidR="005C47CC" w:rsidRPr="00701999" w:rsidRDefault="005C47CC" w:rsidP="005C47CC">
      <w:pPr>
        <w:jc w:val="center"/>
        <w:outlineLvl w:val="0"/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 xml:space="preserve">определения участников и подведения итогов продажи посредством публичного предложения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hyperlink r:id="rId5" w:history="1">
        <w:r w:rsidRPr="00701999">
          <w:rPr>
            <w:rStyle w:val="a3"/>
            <w:color w:val="0000FF"/>
            <w:sz w:val="25"/>
            <w:szCs w:val="25"/>
          </w:rPr>
          <w:t>http</w:t>
        </w:r>
        <w:r w:rsidRPr="00701999">
          <w:rPr>
            <w:rStyle w:val="a3"/>
            <w:color w:val="0000FF"/>
            <w:sz w:val="25"/>
            <w:szCs w:val="25"/>
            <w:lang w:val="ru-RU"/>
          </w:rPr>
          <w:t>://</w:t>
        </w:r>
        <w:proofErr w:type="spellStart"/>
        <w:r w:rsidRPr="00701999">
          <w:rPr>
            <w:rStyle w:val="a3"/>
            <w:color w:val="0000FF"/>
            <w:sz w:val="25"/>
            <w:szCs w:val="25"/>
          </w:rPr>
          <w:t>utp</w:t>
        </w:r>
        <w:proofErr w:type="spellEnd"/>
        <w:r w:rsidRPr="00701999">
          <w:rPr>
            <w:rStyle w:val="a3"/>
            <w:color w:val="0000FF"/>
            <w:sz w:val="25"/>
            <w:szCs w:val="25"/>
            <w:lang w:val="ru-RU"/>
          </w:rPr>
          <w:t>.</w:t>
        </w:r>
        <w:proofErr w:type="spellStart"/>
        <w:r w:rsidRPr="00701999">
          <w:rPr>
            <w:rStyle w:val="a3"/>
            <w:color w:val="0000FF"/>
            <w:sz w:val="25"/>
            <w:szCs w:val="25"/>
          </w:rPr>
          <w:t>sberbank</w:t>
        </w:r>
        <w:proofErr w:type="spellEnd"/>
        <w:r w:rsidRPr="00701999">
          <w:rPr>
            <w:rStyle w:val="a3"/>
            <w:color w:val="0000FF"/>
            <w:sz w:val="25"/>
            <w:szCs w:val="25"/>
            <w:lang w:val="ru-RU"/>
          </w:rPr>
          <w:t>-</w:t>
        </w:r>
        <w:proofErr w:type="spellStart"/>
        <w:r w:rsidRPr="00701999">
          <w:rPr>
            <w:rStyle w:val="a3"/>
            <w:color w:val="0000FF"/>
            <w:sz w:val="25"/>
            <w:szCs w:val="25"/>
          </w:rPr>
          <w:t>ast</w:t>
        </w:r>
        <w:proofErr w:type="spellEnd"/>
        <w:r w:rsidRPr="00701999">
          <w:rPr>
            <w:rStyle w:val="a3"/>
            <w:color w:val="0000FF"/>
            <w:sz w:val="25"/>
            <w:szCs w:val="25"/>
            <w:lang w:val="ru-RU"/>
          </w:rPr>
          <w:t>.</w:t>
        </w:r>
        <w:proofErr w:type="spellStart"/>
        <w:r w:rsidRPr="00701999">
          <w:rPr>
            <w:rStyle w:val="a3"/>
            <w:color w:val="0000FF"/>
            <w:sz w:val="25"/>
            <w:szCs w:val="25"/>
          </w:rPr>
          <w:t>ru</w:t>
        </w:r>
        <w:proofErr w:type="spellEnd"/>
      </w:hyperlink>
      <w:r w:rsidRPr="00701999">
        <w:rPr>
          <w:sz w:val="25"/>
          <w:szCs w:val="25"/>
          <w:lang w:val="ru-RU"/>
        </w:rPr>
        <w:t xml:space="preserve"> в сети Интернет.</w:t>
      </w:r>
    </w:p>
    <w:tbl>
      <w:tblPr>
        <w:tblStyle w:val="MsoNormalTable0"/>
        <w:tblW w:w="9016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99"/>
        <w:gridCol w:w="4417"/>
      </w:tblGrid>
      <w:tr w:rsidR="004F3350" w:rsidRPr="00701999" w:rsidTr="005C47CC">
        <w:trPr>
          <w:trHeight w:val="167"/>
        </w:trPr>
        <w:tc>
          <w:tcPr>
            <w:tcW w:w="45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350" w:rsidRPr="00701999" w:rsidRDefault="005C47CC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0199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Печора</w:t>
            </w:r>
            <w:r w:rsidR="000720AD" w:rsidRPr="0070199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br/>
            </w:r>
          </w:p>
        </w:tc>
        <w:tc>
          <w:tcPr>
            <w:tcW w:w="44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350" w:rsidRPr="00701999" w:rsidRDefault="000720AD" w:rsidP="005C47CC">
            <w:pPr>
              <w:pStyle w:val="pMsoNormal"/>
              <w:spacing w:after="200"/>
              <w:jc w:val="right"/>
              <w:rPr>
                <w:color w:val="000000"/>
                <w:sz w:val="25"/>
                <w:szCs w:val="25"/>
                <w:lang w:val="ru-RU"/>
              </w:rPr>
            </w:pPr>
            <w:r w:rsidRPr="0070199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15.01.2026</w:t>
            </w:r>
            <w:r w:rsidR="005C47CC" w:rsidRPr="0070199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г.</w:t>
            </w:r>
          </w:p>
        </w:tc>
      </w:tr>
    </w:tbl>
    <w:p w:rsidR="004F3350" w:rsidRPr="00701999" w:rsidRDefault="000720AD" w:rsidP="00766214">
      <w:pPr>
        <w:pStyle w:val="pMsoNormal"/>
        <w:shd w:val="clear" w:color="auto" w:fill="FFFFFF"/>
        <w:spacing w:before="240" w:line="240" w:lineRule="auto"/>
        <w:rPr>
          <w:sz w:val="25"/>
          <w:szCs w:val="25"/>
        </w:rPr>
      </w:pPr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1. </w:t>
      </w:r>
      <w:proofErr w:type="spellStart"/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Сведения</w:t>
      </w:r>
      <w:proofErr w:type="spellEnd"/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о </w:t>
      </w:r>
      <w:proofErr w:type="spellStart"/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процедуре</w:t>
      </w:r>
      <w:proofErr w:type="spellEnd"/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</w:p>
    <w:p w:rsidR="004F3350" w:rsidRPr="00701999" w:rsidRDefault="000720AD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Организатор процедуры: КОМИТЕТ ПО УПРАВЛЕНИЮ МУНИЦИПАЛЬНОЙ СОБСТВЕННОСТЬЮ МУНИЦИПАЛЬНОГО РАЙОНА "ПЕЧОРА" (169600, РЕСПУБЛИКА КОМИ, Г. ПЕЧОРА, ПР-КТ ПЕЧОРСКИЙ, Д.46) </w:t>
      </w:r>
    </w:p>
    <w:p w:rsidR="004F3350" w:rsidRPr="00701999" w:rsidRDefault="000720AD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Код процедуры: </w:t>
      </w:r>
      <w:r w:rsidRPr="00701999">
        <w:rPr>
          <w:rFonts w:ascii="Times New Roman" w:eastAsia="Times New Roman" w:hAnsi="Times New Roman" w:cs="Times New Roman"/>
          <w:sz w:val="25"/>
          <w:szCs w:val="25"/>
        </w:rPr>
        <w:t>SBR</w:t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>012-2512150123</w:t>
      </w:r>
    </w:p>
    <w:p w:rsidR="004F3350" w:rsidRPr="00701999" w:rsidRDefault="000720AD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Номер извещения в ГИС Торги: </w:t>
      </w:r>
      <w:r w:rsidRPr="00701999">
        <w:rPr>
          <w:rFonts w:ascii="Times New Roman" w:eastAsia="Times New Roman" w:hAnsi="Times New Roman" w:cs="Times New Roman"/>
          <w:sz w:val="25"/>
          <w:szCs w:val="25"/>
        </w:rPr>
        <w:t>SBR</w:t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>012-2512150123</w:t>
      </w:r>
    </w:p>
    <w:p w:rsidR="004F3350" w:rsidRPr="00701999" w:rsidRDefault="000720AD" w:rsidP="00766214">
      <w:pPr>
        <w:pStyle w:val="pMsoNormal"/>
        <w:shd w:val="clear" w:color="auto" w:fill="FFFFFF"/>
        <w:spacing w:before="240" w:line="240" w:lineRule="auto"/>
        <w:rPr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>2.Сведения</w:t>
      </w:r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 о комиссии </w:t>
      </w:r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br/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 заседании комиссии присутствовали: </w:t>
      </w:r>
    </w:p>
    <w:p w:rsidR="00766214" w:rsidRPr="00701999" w:rsidRDefault="000720AD" w:rsidP="00766214">
      <w:pPr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701999">
        <w:rPr>
          <w:sz w:val="25"/>
          <w:szCs w:val="25"/>
          <w:lang w:val="ru-RU"/>
        </w:rPr>
        <w:t>Буралкина</w:t>
      </w:r>
      <w:proofErr w:type="spellEnd"/>
      <w:r w:rsidRPr="00701999">
        <w:rPr>
          <w:sz w:val="25"/>
          <w:szCs w:val="25"/>
          <w:lang w:val="ru-RU"/>
        </w:rPr>
        <w:t xml:space="preserve"> С.И.</w:t>
      </w:r>
    </w:p>
    <w:p w:rsidR="00766214" w:rsidRPr="00701999" w:rsidRDefault="000720AD" w:rsidP="00766214">
      <w:pPr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>главный спец</w:t>
      </w:r>
      <w:r w:rsidRPr="00701999">
        <w:rPr>
          <w:sz w:val="25"/>
          <w:szCs w:val="25"/>
          <w:lang w:val="ru-RU"/>
        </w:rPr>
        <w:t xml:space="preserve">иалист отдела имущественных отношений и казны КУМС МР "Печора" - секретарь Комиссии: </w:t>
      </w:r>
      <w:proofErr w:type="spellStart"/>
      <w:r w:rsidRPr="00701999">
        <w:rPr>
          <w:sz w:val="25"/>
          <w:szCs w:val="25"/>
          <w:lang w:val="ru-RU"/>
        </w:rPr>
        <w:t>Ямалова</w:t>
      </w:r>
      <w:proofErr w:type="spellEnd"/>
      <w:r w:rsidRPr="00701999">
        <w:rPr>
          <w:sz w:val="25"/>
          <w:szCs w:val="25"/>
          <w:lang w:val="ru-RU"/>
        </w:rPr>
        <w:t xml:space="preserve"> А.Н.</w:t>
      </w:r>
    </w:p>
    <w:p w:rsidR="004F3350" w:rsidRPr="00701999" w:rsidRDefault="000720AD" w:rsidP="00766214">
      <w:pPr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 xml:space="preserve">начальник отдела земельных отношений КУМС МР "Печора": </w:t>
      </w:r>
      <w:proofErr w:type="spellStart"/>
      <w:r w:rsidRPr="00701999">
        <w:rPr>
          <w:sz w:val="25"/>
          <w:szCs w:val="25"/>
          <w:lang w:val="ru-RU"/>
        </w:rPr>
        <w:t>Гинак</w:t>
      </w:r>
      <w:proofErr w:type="spellEnd"/>
      <w:r w:rsidRPr="00701999">
        <w:rPr>
          <w:sz w:val="25"/>
          <w:szCs w:val="25"/>
          <w:lang w:val="ru-RU"/>
        </w:rPr>
        <w:t xml:space="preserve"> Ю.А.</w:t>
      </w:r>
    </w:p>
    <w:p w:rsidR="004F3350" w:rsidRPr="00701999" w:rsidRDefault="000720AD" w:rsidP="00766214">
      <w:pPr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 xml:space="preserve">заместитель председателя – начальник отдела имущественных отношений и казны КУМС МР </w:t>
      </w:r>
      <w:r w:rsidRPr="00701999">
        <w:rPr>
          <w:sz w:val="25"/>
          <w:szCs w:val="25"/>
          <w:lang w:val="ru-RU"/>
        </w:rPr>
        <w:t>«Печора»: Канева М.С.</w:t>
      </w:r>
    </w:p>
    <w:p w:rsidR="00766214" w:rsidRPr="00701999" w:rsidRDefault="00766214" w:rsidP="00766214">
      <w:pPr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>начальник отдела экономики и инвестиций администрации МР «Печора</w:t>
      </w:r>
      <w:proofErr w:type="gramStart"/>
      <w:r w:rsidRPr="00701999">
        <w:rPr>
          <w:sz w:val="25"/>
          <w:szCs w:val="25"/>
          <w:lang w:val="ru-RU"/>
        </w:rPr>
        <w:t>»:</w:t>
      </w:r>
      <w:r w:rsidRPr="00701999">
        <w:rPr>
          <w:sz w:val="25"/>
          <w:szCs w:val="25"/>
          <w:lang w:val="ru-RU"/>
        </w:rPr>
        <w:t xml:space="preserve">   </w:t>
      </w:r>
      <w:proofErr w:type="gramEnd"/>
      <w:r w:rsidRPr="00701999">
        <w:rPr>
          <w:sz w:val="25"/>
          <w:szCs w:val="25"/>
          <w:lang w:val="ru-RU"/>
        </w:rPr>
        <w:t xml:space="preserve">      </w:t>
      </w:r>
      <w:r w:rsidRPr="00701999">
        <w:rPr>
          <w:sz w:val="25"/>
          <w:szCs w:val="25"/>
          <w:lang w:val="ru-RU"/>
        </w:rPr>
        <w:t xml:space="preserve"> </w:t>
      </w:r>
      <w:proofErr w:type="spellStart"/>
      <w:r w:rsidRPr="00701999">
        <w:rPr>
          <w:sz w:val="25"/>
          <w:szCs w:val="25"/>
          <w:lang w:val="ru-RU"/>
        </w:rPr>
        <w:t>Солякова</w:t>
      </w:r>
      <w:proofErr w:type="spellEnd"/>
      <w:r w:rsidRPr="00701999">
        <w:rPr>
          <w:sz w:val="25"/>
          <w:szCs w:val="25"/>
          <w:lang w:val="ru-RU"/>
        </w:rPr>
        <w:t xml:space="preserve"> Е.Ф.</w:t>
      </w:r>
    </w:p>
    <w:p w:rsidR="004F3350" w:rsidRPr="00701999" w:rsidRDefault="000720AD" w:rsidP="00766214">
      <w:pPr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>главный специалист отдела имущественных отношений и казны КУМС МР «Печора»: Чечулина Н.С.</w:t>
      </w:r>
    </w:p>
    <w:p w:rsidR="004F3350" w:rsidRPr="00701999" w:rsidRDefault="000720AD" w:rsidP="00766214">
      <w:pPr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 xml:space="preserve">начальник управления финансов МР «Печора»: </w:t>
      </w:r>
      <w:proofErr w:type="spellStart"/>
      <w:r w:rsidRPr="00701999">
        <w:rPr>
          <w:sz w:val="25"/>
          <w:szCs w:val="25"/>
          <w:lang w:val="ru-RU"/>
        </w:rPr>
        <w:t>Угловская</w:t>
      </w:r>
      <w:proofErr w:type="spellEnd"/>
      <w:r w:rsidRPr="00701999">
        <w:rPr>
          <w:sz w:val="25"/>
          <w:szCs w:val="25"/>
          <w:lang w:val="ru-RU"/>
        </w:rPr>
        <w:t xml:space="preserve"> И.А.</w:t>
      </w:r>
    </w:p>
    <w:p w:rsidR="004F3350" w:rsidRPr="00701999" w:rsidRDefault="000720AD" w:rsidP="004A1C08">
      <w:pPr>
        <w:pStyle w:val="pMsoNormal"/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>3. Ло</w:t>
      </w:r>
      <w:r w:rsidRPr="007019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ты </w:t>
      </w:r>
    </w:p>
    <w:p w:rsidR="004F3350" w:rsidRPr="00701999" w:rsidRDefault="000720AD" w:rsidP="004A1C08">
      <w:pPr>
        <w:pStyle w:val="pMsoNormal"/>
        <w:shd w:val="clear" w:color="auto" w:fill="FFFFFF"/>
        <w:spacing w:line="240" w:lineRule="auto"/>
        <w:rPr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Лот 1</w:t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«Нежилое здание – здание склада № 1, кадастровый номер 11:12:1701004:931, расположенное по адресу: Республика Коми, г. Печора, Печорский проспект, д. 90Л, одновременно с земельным участком» </w:t>
      </w:r>
    </w:p>
    <w:p w:rsidR="004F3350" w:rsidRPr="00701999" w:rsidRDefault="004A1C08" w:rsidP="004A1C08">
      <w:pPr>
        <w:spacing w:after="240"/>
        <w:rPr>
          <w:sz w:val="25"/>
          <w:szCs w:val="25"/>
          <w:lang w:val="ru-RU"/>
        </w:rPr>
      </w:pPr>
      <w:r w:rsidRPr="00701999">
        <w:rPr>
          <w:sz w:val="25"/>
          <w:szCs w:val="25"/>
          <w:lang w:val="ru-RU"/>
        </w:rPr>
        <w:t xml:space="preserve">           </w:t>
      </w:r>
      <w:r w:rsidR="000720AD" w:rsidRPr="00701999">
        <w:rPr>
          <w:sz w:val="25"/>
          <w:szCs w:val="25"/>
          <w:lang w:val="ru-RU"/>
        </w:rPr>
        <w:t>Начальная цена лота:</w:t>
      </w:r>
      <w:r w:rsidRPr="00701999">
        <w:rPr>
          <w:sz w:val="25"/>
          <w:szCs w:val="25"/>
          <w:lang w:val="ru-RU"/>
        </w:rPr>
        <w:t xml:space="preserve"> </w:t>
      </w:r>
      <w:r w:rsidR="000720AD" w:rsidRPr="00701999">
        <w:rPr>
          <w:sz w:val="25"/>
          <w:szCs w:val="25"/>
          <w:lang w:val="ru-RU"/>
        </w:rPr>
        <w:t>349</w:t>
      </w:r>
      <w:r w:rsidRPr="00701999">
        <w:rPr>
          <w:sz w:val="25"/>
          <w:szCs w:val="25"/>
          <w:lang w:val="ru-RU"/>
        </w:rPr>
        <w:t xml:space="preserve"> </w:t>
      </w:r>
      <w:r w:rsidR="000720AD" w:rsidRPr="00701999">
        <w:rPr>
          <w:sz w:val="25"/>
          <w:szCs w:val="25"/>
          <w:lang w:val="ru-RU"/>
        </w:rPr>
        <w:t xml:space="preserve">000.00 </w:t>
      </w:r>
      <w:r w:rsidRPr="00701999">
        <w:rPr>
          <w:sz w:val="25"/>
          <w:szCs w:val="25"/>
          <w:lang w:val="ru-RU"/>
        </w:rPr>
        <w:t>руб.</w:t>
      </w:r>
    </w:p>
    <w:p w:rsidR="004A1C08" w:rsidRPr="00701999" w:rsidRDefault="000720AD" w:rsidP="004A1C08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Лот 2</w:t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«Нежилое здание – теплица, кадастровый номер: 11:12:0000000:1266 Республика Коми, г.</w:t>
      </w:r>
      <w:r w:rsid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>Печора, п.</w:t>
      </w:r>
      <w:r w:rsid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>Луговой, ул.</w:t>
      </w:r>
      <w:r w:rsid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Русанова, д. 3а одновременно с земельным участком» </w:t>
      </w:r>
    </w:p>
    <w:p w:rsidR="004F3350" w:rsidRPr="00701999" w:rsidRDefault="004A1C08" w:rsidP="004A1C08">
      <w:pPr>
        <w:pStyle w:val="pMsoNormal"/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            </w:t>
      </w:r>
      <w:r w:rsidR="000720AD"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>Начальная цена лота:44</w:t>
      </w:r>
      <w:r w:rsidRPr="00701999">
        <w:rPr>
          <w:sz w:val="25"/>
          <w:szCs w:val="25"/>
          <w:lang w:val="ru-RU"/>
        </w:rPr>
        <w:t xml:space="preserve"> </w:t>
      </w:r>
      <w:r w:rsidR="000720AD" w:rsidRPr="0070199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000.00 </w:t>
      </w:r>
      <w:r w:rsidRPr="00701999">
        <w:rPr>
          <w:sz w:val="25"/>
          <w:szCs w:val="25"/>
          <w:lang w:val="ru-RU"/>
        </w:rPr>
        <w:t>руб.</w:t>
      </w:r>
    </w:p>
    <w:p w:rsidR="004A1C08" w:rsidRPr="00701999" w:rsidRDefault="004A1C08" w:rsidP="004A1C08">
      <w:pPr>
        <w:outlineLvl w:val="0"/>
        <w:rPr>
          <w:sz w:val="25"/>
          <w:szCs w:val="25"/>
          <w:lang w:val="ru-RU" w:eastAsia="ru-RU"/>
        </w:rPr>
      </w:pPr>
      <w:r w:rsidRPr="00701999">
        <w:rPr>
          <w:b/>
          <w:bCs/>
          <w:sz w:val="25"/>
          <w:szCs w:val="25"/>
          <w:lang w:val="ru-RU" w:eastAsia="ru-RU"/>
        </w:rPr>
        <w:t xml:space="preserve">По лотам №1,2: </w:t>
      </w:r>
      <w:r w:rsidRPr="00701999">
        <w:rPr>
          <w:bCs/>
          <w:sz w:val="25"/>
          <w:szCs w:val="25"/>
          <w:lang w:val="ru-RU" w:eastAsia="ru-RU"/>
        </w:rPr>
        <w:t xml:space="preserve">на момент окончания приема заявок – </w:t>
      </w:r>
      <w:r w:rsidRPr="00701999">
        <w:rPr>
          <w:bCs/>
          <w:sz w:val="25"/>
          <w:szCs w:val="25"/>
          <w:lang w:val="ru-RU" w:eastAsia="ru-RU"/>
        </w:rPr>
        <w:t>14</w:t>
      </w:r>
      <w:r w:rsidRPr="00701999">
        <w:rPr>
          <w:bCs/>
          <w:sz w:val="25"/>
          <w:szCs w:val="25"/>
          <w:lang w:val="ru-RU" w:eastAsia="ru-RU"/>
        </w:rPr>
        <w:t>.</w:t>
      </w:r>
      <w:r w:rsidRPr="00701999">
        <w:rPr>
          <w:bCs/>
          <w:sz w:val="25"/>
          <w:szCs w:val="25"/>
          <w:lang w:val="ru-RU" w:eastAsia="ru-RU"/>
        </w:rPr>
        <w:t xml:space="preserve">01 </w:t>
      </w:r>
      <w:r w:rsidRPr="00701999">
        <w:rPr>
          <w:bCs/>
          <w:sz w:val="25"/>
          <w:szCs w:val="25"/>
          <w:lang w:val="ru-RU" w:eastAsia="ru-RU"/>
        </w:rPr>
        <w:t>.2025 г., в 17 час. 00 мин., заявок не поступило,</w:t>
      </w:r>
      <w:r w:rsidRPr="00701999">
        <w:rPr>
          <w:sz w:val="25"/>
          <w:szCs w:val="25"/>
          <w:lang w:val="ru-RU" w:eastAsia="ru-RU"/>
        </w:rPr>
        <w:t xml:space="preserve"> что подтверждается отсутствием записей в журнале приема заявок.</w:t>
      </w:r>
    </w:p>
    <w:p w:rsidR="004A1C08" w:rsidRPr="00701999" w:rsidRDefault="004A1C08" w:rsidP="004A1C08">
      <w:pPr>
        <w:outlineLvl w:val="0"/>
        <w:rPr>
          <w:sz w:val="25"/>
          <w:szCs w:val="25"/>
          <w:lang w:val="ru-RU" w:eastAsia="ru-RU"/>
        </w:rPr>
      </w:pPr>
      <w:r w:rsidRPr="00701999">
        <w:rPr>
          <w:sz w:val="25"/>
          <w:szCs w:val="25"/>
          <w:lang w:val="ru-RU" w:eastAsia="ru-RU"/>
        </w:rPr>
        <w:t xml:space="preserve">          </w:t>
      </w:r>
      <w:r w:rsidRPr="00701999">
        <w:rPr>
          <w:sz w:val="25"/>
          <w:szCs w:val="25"/>
          <w:lang w:val="ru-RU" w:eastAsia="ru-RU"/>
        </w:rPr>
        <w:t>Отозванных заявок – не</w:t>
      </w:r>
    </w:p>
    <w:p w:rsidR="004A1C08" w:rsidRPr="00701999" w:rsidRDefault="004A1C08" w:rsidP="004A1C08">
      <w:pPr>
        <w:outlineLvl w:val="0"/>
        <w:rPr>
          <w:sz w:val="25"/>
          <w:szCs w:val="25"/>
          <w:lang w:val="ru-RU" w:eastAsia="ru-RU"/>
        </w:rPr>
      </w:pPr>
      <w:r w:rsidRPr="00701999">
        <w:rPr>
          <w:sz w:val="25"/>
          <w:szCs w:val="25"/>
          <w:lang w:val="ru-RU" w:eastAsia="ru-RU"/>
        </w:rPr>
        <w:t xml:space="preserve">          </w:t>
      </w:r>
      <w:r w:rsidRPr="00701999">
        <w:rPr>
          <w:sz w:val="25"/>
          <w:szCs w:val="25"/>
          <w:lang w:val="ru-RU" w:eastAsia="ru-RU"/>
        </w:rPr>
        <w:t>Не принятых заявок - нет.</w:t>
      </w:r>
    </w:p>
    <w:p w:rsidR="004A1C08" w:rsidRPr="00701999" w:rsidRDefault="004A1C08" w:rsidP="004A1C08">
      <w:pPr>
        <w:outlineLvl w:val="0"/>
        <w:rPr>
          <w:bCs/>
          <w:sz w:val="25"/>
          <w:szCs w:val="25"/>
          <w:lang w:val="ru-RU" w:eastAsia="ru-RU"/>
        </w:rPr>
      </w:pPr>
      <w:r w:rsidRPr="00701999">
        <w:rPr>
          <w:bCs/>
          <w:sz w:val="25"/>
          <w:szCs w:val="25"/>
          <w:lang w:val="ru-RU" w:eastAsia="ru-RU"/>
        </w:rPr>
        <w:t xml:space="preserve">          </w:t>
      </w:r>
      <w:r w:rsidRPr="00701999">
        <w:rPr>
          <w:bCs/>
          <w:sz w:val="25"/>
          <w:szCs w:val="25"/>
          <w:lang w:val="ru-RU" w:eastAsia="ru-RU"/>
        </w:rPr>
        <w:t>Отказов в допуске к участию - нет.</w:t>
      </w:r>
    </w:p>
    <w:p w:rsidR="004A1C08" w:rsidRPr="00701999" w:rsidRDefault="004A1C08" w:rsidP="004A1C08">
      <w:pPr>
        <w:outlineLvl w:val="0"/>
        <w:rPr>
          <w:sz w:val="25"/>
          <w:szCs w:val="25"/>
          <w:lang w:val="ru-RU" w:eastAsia="ru-RU"/>
        </w:rPr>
      </w:pPr>
    </w:p>
    <w:p w:rsidR="004A1C08" w:rsidRPr="00701999" w:rsidRDefault="004A1C08" w:rsidP="004A1C08">
      <w:pPr>
        <w:pStyle w:val="a4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5"/>
          <w:szCs w:val="25"/>
        </w:rPr>
      </w:pPr>
      <w:r w:rsidRPr="00701999">
        <w:rPr>
          <w:rFonts w:ascii="Times New Roman" w:hAnsi="Times New Roman"/>
          <w:b/>
          <w:bCs/>
          <w:sz w:val="25"/>
          <w:szCs w:val="25"/>
        </w:rPr>
        <w:t>Комиссия приняла решение:</w:t>
      </w:r>
    </w:p>
    <w:p w:rsidR="004A1C08" w:rsidRPr="00701999" w:rsidRDefault="00701999" w:rsidP="004A1C08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701999">
        <w:rPr>
          <w:rFonts w:ascii="Times New Roman" w:hAnsi="Times New Roman"/>
          <w:bCs/>
          <w:sz w:val="25"/>
          <w:szCs w:val="25"/>
        </w:rPr>
        <w:t xml:space="preserve">Считать торги посредством публичного предложения по лотам </w:t>
      </w:r>
      <w:r w:rsidRPr="00701999">
        <w:rPr>
          <w:rFonts w:ascii="Times New Roman" w:hAnsi="Times New Roman"/>
          <w:b/>
          <w:bCs/>
          <w:sz w:val="25"/>
          <w:szCs w:val="25"/>
        </w:rPr>
        <w:t xml:space="preserve">№1,2 </w:t>
      </w:r>
      <w:r w:rsidRPr="00701999">
        <w:rPr>
          <w:rFonts w:ascii="Times New Roman" w:hAnsi="Times New Roman"/>
          <w:bCs/>
          <w:sz w:val="25"/>
          <w:szCs w:val="25"/>
        </w:rPr>
        <w:t>не состоявшимися в связи с отсутствием заявок на участие в торгах</w:t>
      </w:r>
      <w:r w:rsidR="004A1C08" w:rsidRPr="00701999">
        <w:rPr>
          <w:rFonts w:ascii="Times New Roman" w:hAnsi="Times New Roman"/>
          <w:bCs/>
          <w:sz w:val="25"/>
          <w:szCs w:val="25"/>
        </w:rPr>
        <w:t>.</w:t>
      </w:r>
    </w:p>
    <w:p w:rsidR="004A1C08" w:rsidRPr="00701999" w:rsidRDefault="00701999" w:rsidP="00701999">
      <w:pPr>
        <w:numPr>
          <w:ilvl w:val="0"/>
          <w:numId w:val="1"/>
        </w:numPr>
        <w:jc w:val="both"/>
        <w:outlineLvl w:val="0"/>
        <w:rPr>
          <w:sz w:val="25"/>
          <w:szCs w:val="25"/>
          <w:lang w:val="ru-RU" w:eastAsia="ru-RU"/>
        </w:rPr>
      </w:pPr>
      <w:r w:rsidRPr="00701999">
        <w:rPr>
          <w:bCs/>
          <w:sz w:val="25"/>
          <w:szCs w:val="25"/>
          <w:lang w:val="ru-RU" w:eastAsia="ru-RU"/>
        </w:rPr>
        <w:lastRenderedPageBreak/>
        <w:t xml:space="preserve">Провести продажу муниципального имущества повторно на торгах </w:t>
      </w:r>
      <w:r w:rsidRPr="00701999">
        <w:rPr>
          <w:sz w:val="25"/>
          <w:szCs w:val="25"/>
          <w:lang w:val="ru-RU" w:eastAsia="ru-RU"/>
        </w:rPr>
        <w:t>посредством публичного предложения в электронной форме</w:t>
      </w:r>
      <w:r w:rsidRPr="00701999">
        <w:rPr>
          <w:sz w:val="25"/>
          <w:szCs w:val="25"/>
          <w:lang w:val="ru-RU" w:eastAsia="ru-RU"/>
        </w:rPr>
        <w:t>.</w:t>
      </w:r>
    </w:p>
    <w:p w:rsidR="004A1C08" w:rsidRDefault="004A1C08" w:rsidP="004A1C08">
      <w:pPr>
        <w:pStyle w:val="pMso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Подписи комиссии: </w:t>
      </w:r>
      <w:bookmarkStart w:id="0" w:name="_GoBack"/>
      <w:bookmarkEnd w:id="0"/>
    </w:p>
    <w:p w:rsidR="004A1C08" w:rsidRDefault="004A1C08" w:rsidP="004A1C08">
      <w:pPr>
        <w:pStyle w:val="pMso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Буралкина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С.И.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1C08" w:rsidRDefault="004A1C08" w:rsidP="004A1C08">
      <w:pPr>
        <w:pStyle w:val="pMsoNormal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Ямалова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А.Н. ___________________ </w:t>
      </w:r>
    </w:p>
    <w:p w:rsidR="004A1C08" w:rsidRDefault="004A1C08" w:rsidP="004A1C08">
      <w:pPr>
        <w:pStyle w:val="pMsoNormal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Гинак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Ю.А. </w:t>
      </w:r>
      <w:bookmarkStart w:id="1" w:name="_Hlk209432073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___________________ </w:t>
      </w:r>
      <w:bookmarkEnd w:id="1"/>
    </w:p>
    <w:p w:rsidR="004A1C08" w:rsidRDefault="004A1C08" w:rsidP="004A1C08">
      <w:pPr>
        <w:pStyle w:val="pMsoNormal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Канева М.С. ___________________ </w:t>
      </w:r>
    </w:p>
    <w:p w:rsidR="004A1C08" w:rsidRDefault="00701999" w:rsidP="004A1C08">
      <w:pPr>
        <w:pStyle w:val="pMsoNormal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Солякова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Е.Ф.</w:t>
      </w:r>
      <w:r w:rsidR="004A1C0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___________________ </w:t>
      </w:r>
    </w:p>
    <w:p w:rsidR="004A1C08" w:rsidRDefault="00701999" w:rsidP="004A1C08">
      <w:pPr>
        <w:pStyle w:val="pMsoNormal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Чечулина Н.С.</w:t>
      </w:r>
      <w:r w:rsidR="004A1C0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___________________ </w:t>
      </w:r>
    </w:p>
    <w:p w:rsidR="004A1C08" w:rsidRDefault="00701999" w:rsidP="004A1C08">
      <w:pPr>
        <w:pStyle w:val="pMsoNormal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Угловская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И.А.</w:t>
      </w:r>
      <w:r w:rsidR="004A1C0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___________________ </w:t>
      </w:r>
    </w:p>
    <w:p w:rsidR="00A77B3E" w:rsidRPr="005C47CC" w:rsidRDefault="00A77B3E">
      <w:pPr>
        <w:rPr>
          <w:lang w:val="ru-RU"/>
        </w:rPr>
      </w:pPr>
    </w:p>
    <w:sectPr w:rsidR="00A77B3E" w:rsidRPr="005C47CC" w:rsidSect="005C47CC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808A2"/>
    <w:multiLevelType w:val="hybridMultilevel"/>
    <w:tmpl w:val="57E8B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0AD"/>
    <w:rsid w:val="004A1C08"/>
    <w:rsid w:val="004F3350"/>
    <w:rsid w:val="005C47CC"/>
    <w:rsid w:val="005D3A1C"/>
    <w:rsid w:val="00701999"/>
    <w:rsid w:val="0076621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A1BD1"/>
  <w15:docId w15:val="{F5ED0E63-568A-4E0A-87B4-6AEC770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basedOn w:val="a0"/>
    <w:uiPriority w:val="99"/>
    <w:semiHidden/>
    <w:unhideWhenUsed/>
    <w:rsid w:val="005C47CC"/>
    <w:rPr>
      <w:color w:val="0000FF" w:themeColor="hyperlink"/>
      <w:u w:val="single"/>
    </w:rPr>
  </w:style>
  <w:style w:type="paragraph" w:styleId="a4">
    <w:name w:val="List Paragraph"/>
    <w:basedOn w:val="a"/>
    <w:qFormat/>
    <w:rsid w:val="004A1C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2</cp:revision>
  <cp:lastPrinted>2026-01-15T06:56:00Z</cp:lastPrinted>
  <dcterms:created xsi:type="dcterms:W3CDTF">2026-01-15T06:57:00Z</dcterms:created>
  <dcterms:modified xsi:type="dcterms:W3CDTF">2026-01-15T06:57:00Z</dcterms:modified>
</cp:coreProperties>
</file>