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9A1B1F" w:rsidTr="009A1B1F">
        <w:tc>
          <w:tcPr>
            <w:tcW w:w="3960" w:type="dxa"/>
          </w:tcPr>
          <w:p w:rsidR="009A1B1F" w:rsidRDefault="009A1B1F" w:rsidP="009A1B1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9A1B1F" w:rsidRDefault="009A1B1F" w:rsidP="009A1B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9A1B1F" w:rsidRDefault="009A1B1F" w:rsidP="009A1B1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9A1B1F" w:rsidRDefault="00C015D0" w:rsidP="009A1B1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D83D04" wp14:editId="75A984D6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9A1B1F" w:rsidRDefault="009A1B1F" w:rsidP="009A1B1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9A1B1F" w:rsidRDefault="009A1B1F" w:rsidP="009A1B1F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9A1B1F" w:rsidRDefault="009A1B1F" w:rsidP="009A1B1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9A1B1F" w:rsidRDefault="009A1B1F" w:rsidP="009A1B1F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9A1B1F" w:rsidRDefault="009A1B1F" w:rsidP="009A1B1F">
            <w:pPr>
              <w:rPr>
                <w:sz w:val="16"/>
              </w:rPr>
            </w:pPr>
          </w:p>
        </w:tc>
      </w:tr>
      <w:tr w:rsidR="009A1B1F" w:rsidTr="009A1B1F">
        <w:tc>
          <w:tcPr>
            <w:tcW w:w="9540" w:type="dxa"/>
            <w:gridSpan w:val="3"/>
          </w:tcPr>
          <w:p w:rsidR="009A1B1F" w:rsidRDefault="009A1B1F" w:rsidP="009A1B1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A1B1F" w:rsidRDefault="009A1B1F" w:rsidP="009A1B1F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9A1B1F" w:rsidRDefault="009A1B1F" w:rsidP="009A1B1F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ТШÖКТÖМ</w:t>
            </w:r>
          </w:p>
          <w:p w:rsidR="009A1B1F" w:rsidRDefault="009A1B1F" w:rsidP="009A1B1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9A1B1F" w:rsidTr="009A1B1F">
        <w:trPr>
          <w:trHeight w:val="565"/>
        </w:trPr>
        <w:tc>
          <w:tcPr>
            <w:tcW w:w="3960" w:type="dxa"/>
          </w:tcPr>
          <w:p w:rsidR="009A1B1F" w:rsidRDefault="00C1451F" w:rsidP="009A1B1F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13</w:t>
            </w:r>
            <w:r w:rsidR="00EA2A06">
              <w:rPr>
                <w:sz w:val="26"/>
                <w:szCs w:val="26"/>
                <w:u w:val="single"/>
              </w:rPr>
              <w:t xml:space="preserve"> </w:t>
            </w:r>
            <w:r w:rsidR="009A1B1F">
              <w:rPr>
                <w:sz w:val="26"/>
                <w:szCs w:val="26"/>
                <w:u w:val="single"/>
              </w:rPr>
              <w:t xml:space="preserve"> </w:t>
            </w:r>
            <w:r w:rsidR="003323F4">
              <w:rPr>
                <w:sz w:val="26"/>
                <w:szCs w:val="26"/>
                <w:u w:val="single"/>
              </w:rPr>
              <w:t>апреля</w:t>
            </w:r>
            <w:r w:rsidR="009A1B1F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9A1B1F">
              <w:rPr>
                <w:sz w:val="26"/>
                <w:szCs w:val="26"/>
                <w:u w:val="single"/>
              </w:rPr>
              <w:t>20</w:t>
            </w:r>
            <w:r w:rsidR="00A05F18">
              <w:rPr>
                <w:sz w:val="26"/>
                <w:szCs w:val="26"/>
                <w:u w:val="single"/>
              </w:rPr>
              <w:t>26</w:t>
            </w:r>
            <w:r w:rsidR="009A1B1F">
              <w:rPr>
                <w:sz w:val="26"/>
                <w:szCs w:val="26"/>
                <w:u w:val="single"/>
              </w:rPr>
              <w:t xml:space="preserve"> г.</w:t>
            </w:r>
          </w:p>
          <w:p w:rsidR="009A1B1F" w:rsidRDefault="009A1B1F" w:rsidP="009A1B1F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9A1B1F" w:rsidRDefault="009A1B1F" w:rsidP="009A1B1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9A1B1F" w:rsidRDefault="00C1451F" w:rsidP="009A1B1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        </w:t>
            </w:r>
            <w:r w:rsidR="004A0784">
              <w:rPr>
                <w:bCs/>
                <w:szCs w:val="26"/>
              </w:rPr>
              <w:t xml:space="preserve">              </w:t>
            </w:r>
            <w:r w:rsidR="00FE2E8F">
              <w:rPr>
                <w:bCs/>
                <w:szCs w:val="26"/>
              </w:rPr>
              <w:t xml:space="preserve">№ </w:t>
            </w:r>
            <w:r>
              <w:rPr>
                <w:bCs/>
                <w:szCs w:val="26"/>
              </w:rPr>
              <w:t xml:space="preserve">351 - </w:t>
            </w:r>
            <w:proofErr w:type="gramStart"/>
            <w:r>
              <w:rPr>
                <w:bCs/>
                <w:szCs w:val="26"/>
              </w:rPr>
              <w:t>р</w:t>
            </w:r>
            <w:proofErr w:type="gramEnd"/>
            <w:r w:rsidR="00FE2E8F">
              <w:rPr>
                <w:bCs/>
                <w:szCs w:val="26"/>
              </w:rPr>
              <w:t xml:space="preserve"> </w:t>
            </w:r>
            <w:r w:rsidR="004A0784">
              <w:rPr>
                <w:bCs/>
                <w:szCs w:val="26"/>
              </w:rPr>
              <w:t xml:space="preserve"> </w:t>
            </w:r>
          </w:p>
          <w:p w:rsidR="009A1B1F" w:rsidRDefault="009A1B1F" w:rsidP="009A1B1F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9A1B1F" w:rsidRDefault="009A1B1F" w:rsidP="009A1B1F">
      <w:pPr>
        <w:jc w:val="both"/>
        <w:rPr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A1B1F" w:rsidRPr="00A41924" w:rsidTr="00A41924">
        <w:tc>
          <w:tcPr>
            <w:tcW w:w="4785" w:type="dxa"/>
          </w:tcPr>
          <w:p w:rsidR="009A1B1F" w:rsidRPr="00A41924" w:rsidRDefault="007A54C4" w:rsidP="00A4192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Об </w:t>
            </w:r>
            <w:r w:rsidR="009A1B1F" w:rsidRPr="00A41924">
              <w:rPr>
                <w:szCs w:val="26"/>
              </w:rPr>
              <w:t>актированных днях в образовательных организациях муниципального района «Печора» и порядке оповещения населения</w:t>
            </w:r>
          </w:p>
          <w:p w:rsidR="009A1B1F" w:rsidRPr="00A41924" w:rsidRDefault="009A1B1F" w:rsidP="00A41924">
            <w:pPr>
              <w:jc w:val="both"/>
              <w:rPr>
                <w:szCs w:val="26"/>
              </w:rPr>
            </w:pPr>
          </w:p>
        </w:tc>
        <w:tc>
          <w:tcPr>
            <w:tcW w:w="4786" w:type="dxa"/>
          </w:tcPr>
          <w:p w:rsidR="009A1B1F" w:rsidRPr="00A41924" w:rsidRDefault="009A1B1F" w:rsidP="00A41924">
            <w:pPr>
              <w:jc w:val="both"/>
              <w:rPr>
                <w:szCs w:val="26"/>
              </w:rPr>
            </w:pPr>
          </w:p>
        </w:tc>
      </w:tr>
    </w:tbl>
    <w:p w:rsidR="009A1B1F" w:rsidRDefault="009A1B1F" w:rsidP="009A1B1F">
      <w:pPr>
        <w:jc w:val="both"/>
        <w:rPr>
          <w:szCs w:val="26"/>
        </w:rPr>
      </w:pPr>
    </w:p>
    <w:p w:rsidR="009A1B1F" w:rsidRPr="00807254" w:rsidRDefault="009A1B1F" w:rsidP="00807254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6"/>
          <w:szCs w:val="26"/>
        </w:rPr>
      </w:pPr>
      <w:r>
        <w:rPr>
          <w:szCs w:val="26"/>
        </w:rPr>
        <w:tab/>
      </w:r>
      <w:proofErr w:type="gramStart"/>
      <w:r w:rsidRPr="00807254">
        <w:rPr>
          <w:b w:val="0"/>
          <w:sz w:val="26"/>
          <w:szCs w:val="26"/>
        </w:rPr>
        <w:t>Руководствуясь пунктом 11 части 1 статьи 15 Федерального закона от 06.10.2003 г. № 131-ФЗ «Об общих принципах организации местного самоуправления в РФ», приказ</w:t>
      </w:r>
      <w:r w:rsidR="00836CC8">
        <w:rPr>
          <w:b w:val="0"/>
          <w:sz w:val="26"/>
          <w:szCs w:val="26"/>
        </w:rPr>
        <w:t>ом</w:t>
      </w:r>
      <w:r w:rsidRPr="00807254">
        <w:rPr>
          <w:b w:val="0"/>
          <w:sz w:val="26"/>
          <w:szCs w:val="26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0</w:t>
      </w:r>
      <w:r w:rsidR="00E12E5A">
        <w:rPr>
          <w:b w:val="0"/>
          <w:sz w:val="26"/>
          <w:szCs w:val="26"/>
        </w:rPr>
        <w:t>5</w:t>
      </w:r>
      <w:r w:rsidRPr="00807254">
        <w:rPr>
          <w:b w:val="0"/>
          <w:sz w:val="26"/>
          <w:szCs w:val="26"/>
        </w:rPr>
        <w:t>.07.20</w:t>
      </w:r>
      <w:r w:rsidR="00E12E5A">
        <w:rPr>
          <w:b w:val="0"/>
          <w:sz w:val="26"/>
          <w:szCs w:val="26"/>
        </w:rPr>
        <w:t>21</w:t>
      </w:r>
      <w:r w:rsidRPr="00807254">
        <w:rPr>
          <w:b w:val="0"/>
          <w:sz w:val="26"/>
          <w:szCs w:val="26"/>
        </w:rPr>
        <w:t xml:space="preserve"> г. № </w:t>
      </w:r>
      <w:r w:rsidR="00E12E5A">
        <w:rPr>
          <w:b w:val="0"/>
          <w:sz w:val="26"/>
          <w:szCs w:val="26"/>
        </w:rPr>
        <w:t>4</w:t>
      </w:r>
      <w:r w:rsidRPr="00807254">
        <w:rPr>
          <w:b w:val="0"/>
          <w:sz w:val="26"/>
          <w:szCs w:val="26"/>
        </w:rPr>
        <w:t>29 «Об у</w:t>
      </w:r>
      <w:r w:rsidR="00E12E5A">
        <w:rPr>
          <w:b w:val="0"/>
          <w:sz w:val="26"/>
          <w:szCs w:val="26"/>
        </w:rPr>
        <w:t>становлении</w:t>
      </w:r>
      <w:r w:rsidRPr="00807254">
        <w:rPr>
          <w:b w:val="0"/>
          <w:sz w:val="26"/>
          <w:szCs w:val="26"/>
        </w:rPr>
        <w:t xml:space="preserve"> критериев информации о чрезвычайных ситуациях</w:t>
      </w:r>
      <w:r w:rsidR="00E12E5A">
        <w:rPr>
          <w:b w:val="0"/>
          <w:sz w:val="26"/>
          <w:szCs w:val="26"/>
        </w:rPr>
        <w:t xml:space="preserve"> природного и техногенного характера</w:t>
      </w:r>
      <w:r w:rsidRPr="00807254">
        <w:rPr>
          <w:b w:val="0"/>
          <w:sz w:val="26"/>
          <w:szCs w:val="26"/>
        </w:rPr>
        <w:t>» и</w:t>
      </w:r>
      <w:r w:rsidR="007A54C4" w:rsidRPr="00807254">
        <w:rPr>
          <w:b w:val="0"/>
          <w:sz w:val="26"/>
          <w:szCs w:val="26"/>
        </w:rPr>
        <w:t xml:space="preserve"> </w:t>
      </w:r>
      <w:r w:rsidRPr="00807254">
        <w:rPr>
          <w:b w:val="0"/>
          <w:sz w:val="26"/>
          <w:szCs w:val="26"/>
        </w:rPr>
        <w:t xml:space="preserve">  в  целях охраны здоровья и жизни детей  в</w:t>
      </w:r>
      <w:proofErr w:type="gramEnd"/>
      <w:r w:rsidRPr="00807254">
        <w:rPr>
          <w:b w:val="0"/>
          <w:sz w:val="26"/>
          <w:szCs w:val="26"/>
        </w:rPr>
        <w:t xml:space="preserve"> экстремальных климатических </w:t>
      </w:r>
      <w:proofErr w:type="gramStart"/>
      <w:r w:rsidRPr="00807254">
        <w:rPr>
          <w:b w:val="0"/>
          <w:sz w:val="26"/>
          <w:szCs w:val="26"/>
        </w:rPr>
        <w:t>условиях</w:t>
      </w:r>
      <w:proofErr w:type="gramEnd"/>
      <w:r w:rsidRPr="00807254">
        <w:rPr>
          <w:b w:val="0"/>
          <w:sz w:val="26"/>
          <w:szCs w:val="26"/>
        </w:rPr>
        <w:t xml:space="preserve">, соблюдения </w:t>
      </w:r>
      <w:proofErr w:type="spellStart"/>
      <w:r w:rsidRPr="00807254">
        <w:rPr>
          <w:b w:val="0"/>
          <w:sz w:val="26"/>
          <w:szCs w:val="26"/>
        </w:rPr>
        <w:t>санитарно</w:t>
      </w:r>
      <w:proofErr w:type="spellEnd"/>
      <w:r w:rsidRPr="00807254">
        <w:rPr>
          <w:b w:val="0"/>
          <w:sz w:val="26"/>
          <w:szCs w:val="26"/>
        </w:rPr>
        <w:t xml:space="preserve"> – гигиенических норм  в дни сильных морозов, своевременного оповещения населения о введении актированных дней в образовательных организациях  муниципального района «Печора»:</w:t>
      </w:r>
    </w:p>
    <w:p w:rsidR="009A1B1F" w:rsidRPr="00807254" w:rsidRDefault="009A1B1F" w:rsidP="009A1B1F">
      <w:pPr>
        <w:ind w:firstLine="708"/>
        <w:jc w:val="both"/>
        <w:rPr>
          <w:szCs w:val="26"/>
        </w:rPr>
      </w:pPr>
    </w:p>
    <w:p w:rsidR="009A1B1F" w:rsidRDefault="007A54C4" w:rsidP="009A1B1F">
      <w:pPr>
        <w:ind w:firstLine="708"/>
        <w:jc w:val="both"/>
        <w:rPr>
          <w:szCs w:val="26"/>
        </w:rPr>
      </w:pPr>
      <w:r>
        <w:rPr>
          <w:szCs w:val="26"/>
        </w:rPr>
        <w:t xml:space="preserve">1. Считать </w:t>
      </w:r>
      <w:r w:rsidR="009A1B1F">
        <w:rPr>
          <w:szCs w:val="26"/>
        </w:rPr>
        <w:t>для образовательных организаций муниципального района «Печора» актированные дни  с учетом возраста детей при следующих погодных условиях:</w:t>
      </w:r>
    </w:p>
    <w:p w:rsidR="009A1B1F" w:rsidRDefault="009A1B1F" w:rsidP="009A1B1F">
      <w:pPr>
        <w:jc w:val="both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9A1B1F" w:rsidRPr="00A41924" w:rsidTr="00A4192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F" w:rsidRPr="00E42826" w:rsidRDefault="009A1B1F" w:rsidP="00E42826">
            <w:pPr>
              <w:jc w:val="center"/>
              <w:rPr>
                <w:b/>
                <w:szCs w:val="26"/>
              </w:rPr>
            </w:pPr>
            <w:r w:rsidRPr="00E42826">
              <w:rPr>
                <w:b/>
                <w:szCs w:val="26"/>
              </w:rPr>
              <w:t>№ п\</w:t>
            </w:r>
            <w:proofErr w:type="gramStart"/>
            <w:r w:rsidRPr="00E42826">
              <w:rPr>
                <w:b/>
                <w:szCs w:val="26"/>
              </w:rPr>
              <w:t>п</w:t>
            </w:r>
            <w:proofErr w:type="gram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F" w:rsidRPr="00E42826" w:rsidRDefault="00E5242F" w:rsidP="00E42826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Обучающиеся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F" w:rsidRPr="00E42826" w:rsidRDefault="009A1B1F" w:rsidP="00E42826">
            <w:pPr>
              <w:jc w:val="center"/>
              <w:rPr>
                <w:b/>
                <w:szCs w:val="26"/>
              </w:rPr>
            </w:pPr>
            <w:r w:rsidRPr="00E42826">
              <w:rPr>
                <w:b/>
                <w:szCs w:val="26"/>
              </w:rPr>
              <w:t>Температура воздуха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F" w:rsidRPr="00E42826" w:rsidRDefault="009A1B1F" w:rsidP="00E42826">
            <w:pPr>
              <w:jc w:val="center"/>
              <w:rPr>
                <w:b/>
                <w:szCs w:val="26"/>
              </w:rPr>
            </w:pPr>
            <w:r w:rsidRPr="00E42826">
              <w:rPr>
                <w:b/>
                <w:szCs w:val="26"/>
              </w:rPr>
              <w:t>Скорость ветра</w:t>
            </w:r>
          </w:p>
        </w:tc>
      </w:tr>
      <w:tr w:rsidR="00404586" w:rsidRPr="00A41924" w:rsidTr="0074625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586" w:rsidRPr="00A41924" w:rsidRDefault="00E5242F" w:rsidP="00E5242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</w:t>
            </w:r>
            <w:r w:rsidR="00E42826">
              <w:rPr>
                <w:szCs w:val="26"/>
              </w:rPr>
              <w:t xml:space="preserve">1 – </w:t>
            </w:r>
            <w:r w:rsidR="00404586">
              <w:rPr>
                <w:szCs w:val="26"/>
              </w:rPr>
              <w:t>2 класс</w:t>
            </w:r>
            <w:r>
              <w:rPr>
                <w:szCs w:val="26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2</w:t>
            </w:r>
            <w:r w:rsidRPr="00A41924">
              <w:rPr>
                <w:szCs w:val="26"/>
              </w:rPr>
              <w:t xml:space="preserve"> 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0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74625E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1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1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74625E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0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2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74625E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 xml:space="preserve">- </w:t>
            </w:r>
            <w:r>
              <w:rPr>
                <w:szCs w:val="26"/>
              </w:rPr>
              <w:t>29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3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74625E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 xml:space="preserve">- </w:t>
            </w:r>
            <w:r>
              <w:rPr>
                <w:szCs w:val="26"/>
              </w:rPr>
              <w:t>28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4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74625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 xml:space="preserve">- </w:t>
            </w:r>
            <w:r>
              <w:rPr>
                <w:szCs w:val="26"/>
              </w:rPr>
              <w:t>27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5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  <w:r w:rsidR="008C7373">
              <w:rPr>
                <w:szCs w:val="26"/>
              </w:rPr>
              <w:t xml:space="preserve"> и более</w:t>
            </w:r>
          </w:p>
        </w:tc>
      </w:tr>
      <w:tr w:rsidR="00404586" w:rsidRPr="00A41924" w:rsidTr="00A419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E5242F" w:rsidP="00E5242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</w:t>
            </w:r>
            <w:r w:rsidR="00404586">
              <w:rPr>
                <w:szCs w:val="26"/>
              </w:rPr>
              <w:t>3</w:t>
            </w:r>
            <w:r w:rsidR="00404586" w:rsidRPr="00A41924">
              <w:rPr>
                <w:szCs w:val="26"/>
              </w:rPr>
              <w:t xml:space="preserve"> – 4 класс</w:t>
            </w:r>
            <w:r>
              <w:rPr>
                <w:szCs w:val="26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4</w:t>
            </w:r>
            <w:r w:rsidRPr="00A41924">
              <w:rPr>
                <w:szCs w:val="26"/>
              </w:rPr>
              <w:t xml:space="preserve"> 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0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3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1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2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2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1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3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0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4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 xml:space="preserve">- </w:t>
            </w:r>
            <w:r>
              <w:rPr>
                <w:szCs w:val="26"/>
              </w:rPr>
              <w:t>29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5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  <w:r w:rsidR="008C7373">
              <w:rPr>
                <w:szCs w:val="26"/>
              </w:rPr>
              <w:t xml:space="preserve"> и более</w:t>
            </w:r>
          </w:p>
        </w:tc>
      </w:tr>
      <w:tr w:rsidR="00404586" w:rsidRPr="00A41924" w:rsidTr="00A419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E5242F" w:rsidP="00E5242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</w:t>
            </w:r>
            <w:r w:rsidR="00404586" w:rsidRPr="00A41924">
              <w:rPr>
                <w:szCs w:val="26"/>
              </w:rPr>
              <w:t>5 – 8  класс</w:t>
            </w:r>
            <w:r>
              <w:rPr>
                <w:szCs w:val="26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tabs>
                <w:tab w:val="center" w:pos="1088"/>
              </w:tabs>
              <w:jc w:val="center"/>
              <w:rPr>
                <w:szCs w:val="26"/>
                <w:vertAlign w:val="superscript"/>
              </w:rPr>
            </w:pPr>
            <w:r w:rsidRPr="00A41924">
              <w:rPr>
                <w:szCs w:val="26"/>
              </w:rPr>
              <w:t>- 35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0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- 34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1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- 33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="00E42826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2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- 32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3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1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="00E42826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4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</w:t>
            </w:r>
            <w:r>
              <w:rPr>
                <w:szCs w:val="26"/>
              </w:rPr>
              <w:t>0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5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  <w:r w:rsidR="008C7373">
              <w:rPr>
                <w:szCs w:val="26"/>
              </w:rPr>
              <w:t xml:space="preserve"> и более</w:t>
            </w:r>
          </w:p>
        </w:tc>
      </w:tr>
      <w:tr w:rsidR="00404586" w:rsidRPr="00A41924" w:rsidTr="00A419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40458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E5242F" w:rsidP="00E5242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</w:t>
            </w:r>
            <w:r w:rsidR="00E42826">
              <w:rPr>
                <w:szCs w:val="26"/>
              </w:rPr>
              <w:t>9 – 11 класс</w:t>
            </w:r>
            <w:r>
              <w:rPr>
                <w:szCs w:val="26"/>
              </w:rPr>
              <w:t>ах</w:t>
            </w:r>
            <w:r w:rsidR="00E42826">
              <w:rPr>
                <w:szCs w:val="26"/>
              </w:rPr>
              <w:t>, студенты профессиональных образовательных организаций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- 37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="00E42826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0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- 36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="00E42826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1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- 35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="00E42826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2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- 34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3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- 33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="00E42826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>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4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</w:p>
        </w:tc>
      </w:tr>
      <w:tr w:rsidR="00404586" w:rsidRPr="00A41924" w:rsidTr="00A4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86" w:rsidRPr="00A41924" w:rsidRDefault="00404586" w:rsidP="00404586">
            <w:pPr>
              <w:overflowPunct/>
              <w:autoSpaceDE/>
              <w:autoSpaceDN/>
              <w:adjustRightInd/>
              <w:rPr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- 32</w:t>
            </w:r>
            <w:r w:rsidRPr="00A41924">
              <w:rPr>
                <w:szCs w:val="26"/>
                <w:vertAlign w:val="superscript"/>
              </w:rPr>
              <w:t>0</w:t>
            </w:r>
            <w:proofErr w:type="gramStart"/>
            <w:r w:rsidRPr="00A41924">
              <w:rPr>
                <w:szCs w:val="26"/>
                <w:vertAlign w:val="superscript"/>
              </w:rPr>
              <w:t xml:space="preserve"> </w:t>
            </w:r>
            <w:r w:rsidRPr="00A41924">
              <w:rPr>
                <w:szCs w:val="26"/>
              </w:rPr>
              <w:t xml:space="preserve"> С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86" w:rsidRPr="00A41924" w:rsidRDefault="00404586" w:rsidP="00E42826">
            <w:pPr>
              <w:jc w:val="center"/>
              <w:rPr>
                <w:szCs w:val="26"/>
              </w:rPr>
            </w:pPr>
            <w:r w:rsidRPr="00A41924">
              <w:rPr>
                <w:szCs w:val="26"/>
              </w:rPr>
              <w:t>5 м\</w:t>
            </w:r>
            <w:proofErr w:type="gramStart"/>
            <w:r w:rsidRPr="00A41924">
              <w:rPr>
                <w:szCs w:val="26"/>
              </w:rPr>
              <w:t>с</w:t>
            </w:r>
            <w:proofErr w:type="gramEnd"/>
            <w:r w:rsidR="008C7373">
              <w:rPr>
                <w:szCs w:val="26"/>
              </w:rPr>
              <w:t xml:space="preserve"> и более</w:t>
            </w:r>
          </w:p>
        </w:tc>
      </w:tr>
    </w:tbl>
    <w:p w:rsidR="009A1B1F" w:rsidRDefault="009A1B1F" w:rsidP="009A1B1F">
      <w:pPr>
        <w:jc w:val="both"/>
        <w:rPr>
          <w:szCs w:val="26"/>
        </w:rPr>
      </w:pPr>
    </w:p>
    <w:p w:rsidR="009A1B1F" w:rsidRDefault="009A1B1F" w:rsidP="00AB27EF">
      <w:pPr>
        <w:ind w:firstLine="708"/>
        <w:jc w:val="both"/>
      </w:pPr>
      <w:r>
        <w:t>2.</w:t>
      </w:r>
      <w:r w:rsidRPr="004E2486">
        <w:rPr>
          <w:szCs w:val="26"/>
        </w:rPr>
        <w:t xml:space="preserve"> </w:t>
      </w:r>
      <w:r w:rsidR="008C2778">
        <w:rPr>
          <w:szCs w:val="26"/>
        </w:rPr>
        <w:t xml:space="preserve">Считать </w:t>
      </w:r>
      <w:r>
        <w:rPr>
          <w:szCs w:val="26"/>
        </w:rPr>
        <w:t>для образовательных организаций муниципального ра</w:t>
      </w:r>
      <w:r w:rsidR="00404586">
        <w:rPr>
          <w:szCs w:val="26"/>
        </w:rPr>
        <w:t xml:space="preserve">йона «Печора» актированные дни </w:t>
      </w:r>
      <w:r>
        <w:rPr>
          <w:szCs w:val="26"/>
        </w:rPr>
        <w:t xml:space="preserve">без учета возраста учащихся при следующих </w:t>
      </w:r>
      <w:r>
        <w:t>опасных метеорологических</w:t>
      </w:r>
      <w:r w:rsidRPr="00710CDF">
        <w:t xml:space="preserve"> явления</w:t>
      </w:r>
      <w:r>
        <w:t>х:</w:t>
      </w:r>
    </w:p>
    <w:p w:rsidR="009A1B1F" w:rsidRPr="00710CDF" w:rsidRDefault="009A1B1F" w:rsidP="009A1B1F">
      <w:pPr>
        <w:jc w:val="both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1"/>
      </w:tblGrid>
      <w:tr w:rsidR="009A1B1F" w:rsidRPr="00A41924" w:rsidTr="00AB27EF">
        <w:tc>
          <w:tcPr>
            <w:tcW w:w="3510" w:type="dxa"/>
          </w:tcPr>
          <w:p w:rsidR="009A1B1F" w:rsidRDefault="009A1B1F" w:rsidP="00E12E5A">
            <w:r w:rsidRPr="00A41924">
              <w:rPr>
                <w:spacing w:val="-6"/>
              </w:rPr>
              <w:t xml:space="preserve"> </w:t>
            </w:r>
            <w:r w:rsidR="00E12E5A">
              <w:rPr>
                <w:spacing w:val="-6"/>
              </w:rPr>
              <w:t>Очень с</w:t>
            </w:r>
            <w:r w:rsidRPr="00A41924">
              <w:rPr>
                <w:spacing w:val="-6"/>
              </w:rPr>
              <w:t xml:space="preserve">ильный ветер, </w:t>
            </w:r>
            <w:r w:rsidR="00E12E5A">
              <w:rPr>
                <w:spacing w:val="-6"/>
              </w:rPr>
              <w:t>ураганный ветер,</w:t>
            </w:r>
            <w:r w:rsidRPr="00A41924">
              <w:rPr>
                <w:spacing w:val="-6"/>
              </w:rPr>
              <w:t xml:space="preserve"> </w:t>
            </w:r>
            <w:r w:rsidRPr="00A41924">
              <w:rPr>
                <w:spacing w:val="-5"/>
              </w:rPr>
              <w:t>шквал, смерч</w:t>
            </w:r>
          </w:p>
        </w:tc>
        <w:tc>
          <w:tcPr>
            <w:tcW w:w="6061" w:type="dxa"/>
          </w:tcPr>
          <w:p w:rsidR="009A1B1F" w:rsidRDefault="00E12E5A" w:rsidP="009A1B1F">
            <w:r>
              <w:rPr>
                <w:spacing w:val="-3"/>
              </w:rPr>
              <w:t>Ветер при достижении скорости (при порывах) не менее 25 м\с или средней скорости не менее 20 м\</w:t>
            </w:r>
            <w:proofErr w:type="gramStart"/>
            <w:r>
              <w:rPr>
                <w:spacing w:val="-3"/>
              </w:rPr>
              <w:t>с</w:t>
            </w:r>
            <w:proofErr w:type="gramEnd"/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9A1B1F">
            <w:r w:rsidRPr="00A41924">
              <w:rPr>
                <w:spacing w:val="-6"/>
              </w:rPr>
              <w:t xml:space="preserve"> Очень сильный дождь</w:t>
            </w:r>
          </w:p>
          <w:p w:rsidR="009A1B1F" w:rsidRDefault="009A1B1F" w:rsidP="009A1B1F">
            <w:r w:rsidRPr="00A41924">
              <w:rPr>
                <w:spacing w:val="-6"/>
              </w:rPr>
              <w:t>(мокрый снег, дождь со снегом)</w:t>
            </w:r>
          </w:p>
        </w:tc>
        <w:tc>
          <w:tcPr>
            <w:tcW w:w="6061" w:type="dxa"/>
          </w:tcPr>
          <w:p w:rsidR="009A1B1F" w:rsidRPr="00E12E5A" w:rsidRDefault="00E12E5A" w:rsidP="00E12E5A">
            <w:r w:rsidRPr="00E12E5A">
              <w:rPr>
                <w:spacing w:val="-3"/>
              </w:rPr>
              <w:t>Значительные жидкие или смешанные осадки (дождь, ливневый дождь, дождь со снегом, мокрый снег)</w:t>
            </w:r>
            <w:r w:rsidR="00AF2F31">
              <w:rPr>
                <w:shd w:val="clear" w:color="auto" w:fill="FFFFFF"/>
              </w:rPr>
              <w:t xml:space="preserve"> </w:t>
            </w:r>
            <w:r w:rsidRPr="00E12E5A">
              <w:rPr>
                <w:shd w:val="clear" w:color="auto" w:fill="FFFFFF"/>
              </w:rPr>
              <w:t>с количеством выпавших осадков не менее 50 мм  за период времени не более 12 часов</w:t>
            </w:r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E12E5A">
            <w:r w:rsidRPr="00A41924">
              <w:rPr>
                <w:spacing w:val="-2"/>
              </w:rPr>
              <w:t xml:space="preserve"> Сильный ливень </w:t>
            </w:r>
          </w:p>
        </w:tc>
        <w:tc>
          <w:tcPr>
            <w:tcW w:w="6061" w:type="dxa"/>
          </w:tcPr>
          <w:p w:rsidR="009A1B1F" w:rsidRDefault="009A1B1F" w:rsidP="009A1B1F">
            <w:r w:rsidRPr="00A41924">
              <w:rPr>
                <w:spacing w:val="-6"/>
              </w:rPr>
              <w:t xml:space="preserve">Количество осадков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A41924">
                <w:rPr>
                  <w:spacing w:val="-6"/>
                </w:rPr>
                <w:t>30 мм</w:t>
              </w:r>
            </w:smartTag>
            <w:r w:rsidRPr="00A41924">
              <w:rPr>
                <w:spacing w:val="-6"/>
              </w:rPr>
              <w:t xml:space="preserve"> и более за 1 час и менее</w:t>
            </w:r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E12E5A">
            <w:r w:rsidRPr="00A41924">
              <w:rPr>
                <w:spacing w:val="-4"/>
              </w:rPr>
              <w:t xml:space="preserve"> Продолжительны</w:t>
            </w:r>
            <w:r w:rsidR="00E12E5A">
              <w:rPr>
                <w:spacing w:val="-4"/>
              </w:rPr>
              <w:t>й</w:t>
            </w:r>
            <w:r w:rsidRPr="00A41924">
              <w:rPr>
                <w:spacing w:val="-4"/>
              </w:rPr>
              <w:t xml:space="preserve"> силь</w:t>
            </w:r>
            <w:r w:rsidRPr="00A41924">
              <w:rPr>
                <w:spacing w:val="-4"/>
              </w:rPr>
              <w:softHyphen/>
            </w:r>
            <w:r w:rsidRPr="00A41924">
              <w:rPr>
                <w:spacing w:val="-6"/>
              </w:rPr>
              <w:t>ны</w:t>
            </w:r>
            <w:r w:rsidR="00E12E5A">
              <w:rPr>
                <w:spacing w:val="-6"/>
              </w:rPr>
              <w:t>й</w:t>
            </w:r>
            <w:r w:rsidRPr="00A41924">
              <w:rPr>
                <w:spacing w:val="-6"/>
              </w:rPr>
              <w:t xml:space="preserve"> дожд</w:t>
            </w:r>
            <w:r w:rsidR="00E12E5A">
              <w:rPr>
                <w:spacing w:val="-6"/>
              </w:rPr>
              <w:t>ь</w:t>
            </w:r>
          </w:p>
        </w:tc>
        <w:tc>
          <w:tcPr>
            <w:tcW w:w="6061" w:type="dxa"/>
          </w:tcPr>
          <w:p w:rsidR="009A1B1F" w:rsidRPr="00E12E5A" w:rsidRDefault="00E12E5A" w:rsidP="00E12E5A">
            <w:r w:rsidRPr="00E12E5A">
              <w:rPr>
                <w:shd w:val="clear" w:color="auto" w:fill="FFFFFF"/>
              </w:rPr>
              <w:t>Дождь с коли</w:t>
            </w:r>
            <w:r>
              <w:rPr>
                <w:shd w:val="clear" w:color="auto" w:fill="FFFFFF"/>
              </w:rPr>
              <w:t xml:space="preserve">чеством осадков 100 мм и более </w:t>
            </w:r>
            <w:r w:rsidRPr="00E12E5A">
              <w:rPr>
                <w:shd w:val="clear" w:color="auto" w:fill="FFFFFF"/>
              </w:rPr>
              <w:t xml:space="preserve"> за период времени 48 часов и менее или 120 мм и более за период времени 48 часов и более</w:t>
            </w:r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9A1B1F">
            <w:r w:rsidRPr="00A41924">
              <w:rPr>
                <w:spacing w:val="-6"/>
              </w:rPr>
              <w:t>Очень сильный снег</w:t>
            </w:r>
            <w:r w:rsidR="00E12E5A">
              <w:rPr>
                <w:spacing w:val="-6"/>
              </w:rPr>
              <w:t xml:space="preserve"> (снегопад)</w:t>
            </w:r>
          </w:p>
        </w:tc>
        <w:tc>
          <w:tcPr>
            <w:tcW w:w="6061" w:type="dxa"/>
          </w:tcPr>
          <w:p w:rsidR="009A1B1F" w:rsidRPr="00E12E5A" w:rsidRDefault="00E12E5A" w:rsidP="009A1B1F">
            <w:r w:rsidRPr="00E12E5A">
              <w:rPr>
                <w:shd w:val="clear" w:color="auto" w:fill="FFFFFF"/>
              </w:rPr>
              <w:t>Снег (снегопад) с количеством 20 мм и более за период времени 12 часов и менее</w:t>
            </w:r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9A1B1F">
            <w:r w:rsidRPr="00A41924">
              <w:rPr>
                <w:spacing w:val="-6"/>
              </w:rPr>
              <w:t xml:space="preserve"> Крупный град</w:t>
            </w:r>
          </w:p>
        </w:tc>
        <w:tc>
          <w:tcPr>
            <w:tcW w:w="6061" w:type="dxa"/>
          </w:tcPr>
          <w:p w:rsidR="009A1B1F" w:rsidRPr="00E12E5A" w:rsidRDefault="00E12E5A" w:rsidP="009A1B1F">
            <w:r w:rsidRPr="00E12E5A">
              <w:rPr>
                <w:shd w:val="clear" w:color="auto" w:fill="FFFFFF"/>
              </w:rPr>
              <w:t>Град диаметром 20 мм и более</w:t>
            </w:r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9A1B1F">
            <w:r w:rsidRPr="00A41924">
              <w:rPr>
                <w:spacing w:val="-6"/>
              </w:rPr>
              <w:t>Сильная метель</w:t>
            </w:r>
          </w:p>
        </w:tc>
        <w:tc>
          <w:tcPr>
            <w:tcW w:w="6061" w:type="dxa"/>
          </w:tcPr>
          <w:p w:rsidR="009A1B1F" w:rsidRPr="00E12E5A" w:rsidRDefault="00E12E5A" w:rsidP="003323F4">
            <w:r w:rsidRPr="00E12E5A">
              <w:rPr>
                <w:shd w:val="clear" w:color="auto" w:fill="FFFFFF"/>
              </w:rPr>
              <w:t xml:space="preserve">Перенос снега с подстилающей поверхности, часто сопровождаемый выпадением снега из облаков, сильным ветром (со средней скоростью не менее 15 м/с) и с метеорологической дальностью видимости не более 500 м </w:t>
            </w:r>
            <w:r w:rsidR="003323F4">
              <w:rPr>
                <w:shd w:val="clear" w:color="auto" w:fill="FFFFFF"/>
              </w:rPr>
              <w:t>на момент принятия решения</w:t>
            </w:r>
          </w:p>
        </w:tc>
      </w:tr>
      <w:tr w:rsidR="009A1B1F" w:rsidRPr="00A41924" w:rsidTr="00AB27EF">
        <w:tc>
          <w:tcPr>
            <w:tcW w:w="3510" w:type="dxa"/>
          </w:tcPr>
          <w:p w:rsidR="009A1B1F" w:rsidRDefault="009A1B1F" w:rsidP="009A1B1F">
            <w:r w:rsidRPr="00A41924">
              <w:rPr>
                <w:spacing w:val="-6"/>
              </w:rPr>
              <w:t>Сильный туман</w:t>
            </w:r>
          </w:p>
        </w:tc>
        <w:tc>
          <w:tcPr>
            <w:tcW w:w="6061" w:type="dxa"/>
          </w:tcPr>
          <w:p w:rsidR="009A1B1F" w:rsidRPr="00E12E5A" w:rsidRDefault="00E12E5A" w:rsidP="009A1B1F">
            <w:r w:rsidRPr="00E12E5A">
              <w:rPr>
                <w:shd w:val="clear" w:color="auto" w:fill="FFFFFF"/>
              </w:rPr>
              <w:t xml:space="preserve">Сильное помутнение воздуха за счет скопления мельчайших частиц воды (пыли, продуктов горения), с метеорологической дальностью видимости не более 50 м </w:t>
            </w:r>
            <w:r w:rsidR="003323F4">
              <w:rPr>
                <w:shd w:val="clear" w:color="auto" w:fill="FFFFFF"/>
              </w:rPr>
              <w:t>на момент принятия решения</w:t>
            </w:r>
          </w:p>
        </w:tc>
      </w:tr>
      <w:tr w:rsidR="00AB27EF" w:rsidRPr="00A41924" w:rsidTr="00AB27EF">
        <w:tc>
          <w:tcPr>
            <w:tcW w:w="3510" w:type="dxa"/>
          </w:tcPr>
          <w:p w:rsidR="00AB27EF" w:rsidRPr="00AB27EF" w:rsidRDefault="00AB27EF" w:rsidP="009A1B1F">
            <w:pPr>
              <w:rPr>
                <w:spacing w:val="-6"/>
              </w:rPr>
            </w:pPr>
            <w:r w:rsidRPr="00AB27EF">
              <w:rPr>
                <w:shd w:val="clear" w:color="auto" w:fill="FFFFFF"/>
              </w:rPr>
              <w:t xml:space="preserve">Сильное </w:t>
            </w:r>
            <w:proofErr w:type="spellStart"/>
            <w:r w:rsidRPr="00AB27EF">
              <w:rPr>
                <w:shd w:val="clear" w:color="auto" w:fill="FFFFFF"/>
              </w:rPr>
              <w:t>гололедно-изморозевое</w:t>
            </w:r>
            <w:proofErr w:type="spellEnd"/>
            <w:r w:rsidRPr="00AB27EF">
              <w:rPr>
                <w:shd w:val="clear" w:color="auto" w:fill="FFFFFF"/>
              </w:rPr>
              <w:t xml:space="preserve"> отложение</w:t>
            </w:r>
          </w:p>
        </w:tc>
        <w:tc>
          <w:tcPr>
            <w:tcW w:w="6061" w:type="dxa"/>
          </w:tcPr>
          <w:p w:rsidR="00AB27EF" w:rsidRPr="00AB27EF" w:rsidRDefault="00AB27EF" w:rsidP="009A1B1F">
            <w:pPr>
              <w:rPr>
                <w:shd w:val="clear" w:color="auto" w:fill="FFFFFF"/>
              </w:rPr>
            </w:pPr>
            <w:r w:rsidRPr="00AB27EF">
              <w:rPr>
                <w:shd w:val="clear" w:color="auto" w:fill="FFFFFF"/>
              </w:rPr>
              <w:t>Отложение на проводах гололедного станка гололеда диаметром 20 мм и более или сложное отложение или мокрый (замерзающий) снег диаметром 35 мм и более или изморозь диаметром 50 мм и более</w:t>
            </w:r>
          </w:p>
        </w:tc>
      </w:tr>
      <w:tr w:rsidR="00AB27EF" w:rsidRPr="00A41924" w:rsidTr="00AB27EF">
        <w:tc>
          <w:tcPr>
            <w:tcW w:w="3510" w:type="dxa"/>
          </w:tcPr>
          <w:p w:rsidR="00AB27EF" w:rsidRPr="00AB27EF" w:rsidRDefault="00AB27EF" w:rsidP="00AB27EF">
            <w:pPr>
              <w:jc w:val="both"/>
              <w:rPr>
                <w:shd w:val="clear" w:color="auto" w:fill="FFFFFF"/>
              </w:rPr>
            </w:pPr>
            <w:r w:rsidRPr="00AB27EF">
              <w:rPr>
                <w:shd w:val="clear" w:color="auto" w:fill="FFFFFF"/>
              </w:rPr>
              <w:lastRenderedPageBreak/>
              <w:t>Комплекс неблагоприятных явлений</w:t>
            </w:r>
          </w:p>
        </w:tc>
        <w:tc>
          <w:tcPr>
            <w:tcW w:w="6061" w:type="dxa"/>
          </w:tcPr>
          <w:p w:rsidR="00AB27EF" w:rsidRPr="00AB27EF" w:rsidRDefault="00AB27EF" w:rsidP="00AB27EF">
            <w:pPr>
              <w:jc w:val="both"/>
              <w:rPr>
                <w:shd w:val="clear" w:color="auto" w:fill="FFFFFF"/>
              </w:rPr>
            </w:pPr>
            <w:r w:rsidRPr="00AB27EF">
              <w:rPr>
                <w:shd w:val="clear" w:color="auto" w:fill="FFFFFF"/>
              </w:rPr>
              <w:t>Сочетание двух и более одновременно наблюдающихся метеорологических (гидрометеорологических) явлений, каждое из которых в отдельности по интенсивности или силе не достигает критерия опасного явления, но близко к нему</w:t>
            </w:r>
          </w:p>
        </w:tc>
      </w:tr>
    </w:tbl>
    <w:p w:rsidR="009A1B1F" w:rsidRDefault="009A1B1F" w:rsidP="009A1B1F">
      <w:pPr>
        <w:jc w:val="both"/>
        <w:rPr>
          <w:szCs w:val="26"/>
        </w:rPr>
      </w:pPr>
    </w:p>
    <w:p w:rsidR="008C2778" w:rsidRDefault="009A1B1F" w:rsidP="00945BAC">
      <w:pPr>
        <w:ind w:firstLine="708"/>
        <w:jc w:val="both"/>
        <w:rPr>
          <w:szCs w:val="26"/>
        </w:rPr>
      </w:pPr>
      <w:r>
        <w:rPr>
          <w:szCs w:val="26"/>
        </w:rPr>
        <w:t>3. Определить, что пр</w:t>
      </w:r>
      <w:r w:rsidR="00E5242F">
        <w:rPr>
          <w:szCs w:val="26"/>
        </w:rPr>
        <w:t xml:space="preserve">и соответствии погодных условий, указанных в пунктах 1 и 2 настоящего постановления, </w:t>
      </w:r>
      <w:r>
        <w:rPr>
          <w:szCs w:val="26"/>
        </w:rPr>
        <w:t xml:space="preserve">по состоянию на 06-00 </w:t>
      </w:r>
      <w:r w:rsidR="00E5242F">
        <w:rPr>
          <w:szCs w:val="26"/>
        </w:rPr>
        <w:t>часов для 1 смены образовательных организаций и на 10-00 часов для 2 смены образовательных организаций, учебный день признается актированным</w:t>
      </w:r>
      <w:r>
        <w:rPr>
          <w:szCs w:val="26"/>
        </w:rPr>
        <w:t>.</w:t>
      </w:r>
      <w:r w:rsidR="008C2778">
        <w:rPr>
          <w:szCs w:val="26"/>
        </w:rPr>
        <w:t xml:space="preserve"> </w:t>
      </w:r>
    </w:p>
    <w:p w:rsidR="00E5242F" w:rsidRDefault="00E5242F" w:rsidP="00945BAC">
      <w:pPr>
        <w:ind w:firstLine="708"/>
        <w:jc w:val="both"/>
        <w:rPr>
          <w:szCs w:val="26"/>
        </w:rPr>
      </w:pPr>
      <w:r>
        <w:rPr>
          <w:szCs w:val="26"/>
        </w:rPr>
        <w:t>3.1.В актированные дни устанавливается возможность непосещения дошкольных образовательных организаций и учебных занятий общеобразовательных организаций  обучающимися по причине неблагоприятных погодных условий</w:t>
      </w:r>
      <w:r w:rsidR="00116C12">
        <w:rPr>
          <w:szCs w:val="26"/>
        </w:rPr>
        <w:t xml:space="preserve"> по усмотрению родителей (законных представителей) обучающихся.</w:t>
      </w:r>
    </w:p>
    <w:p w:rsidR="00735E95" w:rsidRDefault="00735E95" w:rsidP="00945BAC">
      <w:pPr>
        <w:jc w:val="both"/>
        <w:rPr>
          <w:szCs w:val="26"/>
        </w:rPr>
      </w:pPr>
      <w:r>
        <w:rPr>
          <w:szCs w:val="26"/>
        </w:rPr>
        <w:tab/>
        <w:t xml:space="preserve">4. Утвердить схему </w:t>
      </w:r>
      <w:r w:rsidR="007A54C4">
        <w:rPr>
          <w:szCs w:val="26"/>
        </w:rPr>
        <w:t xml:space="preserve">информирования образовательных организаций и населения </w:t>
      </w:r>
      <w:r>
        <w:rPr>
          <w:szCs w:val="26"/>
        </w:rPr>
        <w:t xml:space="preserve"> МО МР «Печора»</w:t>
      </w:r>
      <w:r w:rsidR="007A54C4">
        <w:rPr>
          <w:szCs w:val="26"/>
        </w:rPr>
        <w:t xml:space="preserve"> об объявлении </w:t>
      </w:r>
      <w:r>
        <w:rPr>
          <w:szCs w:val="26"/>
        </w:rPr>
        <w:t xml:space="preserve">актированных дней </w:t>
      </w:r>
      <w:r w:rsidR="007A54C4">
        <w:rPr>
          <w:szCs w:val="26"/>
        </w:rPr>
        <w:t xml:space="preserve">на территории </w:t>
      </w:r>
      <w:r>
        <w:rPr>
          <w:szCs w:val="26"/>
        </w:rPr>
        <w:t xml:space="preserve"> МО МР «Печора» (приложение).</w:t>
      </w:r>
    </w:p>
    <w:p w:rsidR="007A54C4" w:rsidRDefault="007A54C4" w:rsidP="00945BAC">
      <w:pPr>
        <w:jc w:val="both"/>
        <w:rPr>
          <w:szCs w:val="26"/>
        </w:rPr>
      </w:pPr>
      <w:r>
        <w:rPr>
          <w:szCs w:val="26"/>
        </w:rPr>
        <w:tab/>
        <w:t>5</w:t>
      </w:r>
      <w:r w:rsidR="008C7373" w:rsidRPr="00531ECA">
        <w:rPr>
          <w:szCs w:val="26"/>
        </w:rPr>
        <w:t xml:space="preserve">. </w:t>
      </w:r>
      <w:r w:rsidR="008C7373" w:rsidRPr="00945BAC">
        <w:rPr>
          <w:szCs w:val="26"/>
        </w:rPr>
        <w:t xml:space="preserve">Рекомендовать филиалу ФГБУ Северное УГМС «Коми ЦГМС» Печорская  зональная гидрометеорологическая обсерватория ЗГМО Печора Коми (Дубровский А.А.) и АМСГ Печора (Шахова Т.К.) ежедневно предоставлять МКУ «Управление по делам ГО и ЧС МР «Печора» </w:t>
      </w:r>
      <w:r w:rsidR="00F442B0" w:rsidRPr="00945BAC">
        <w:rPr>
          <w:szCs w:val="26"/>
        </w:rPr>
        <w:t>(</w:t>
      </w:r>
      <w:r w:rsidR="00705F07" w:rsidRPr="00945BAC">
        <w:rPr>
          <w:szCs w:val="26"/>
        </w:rPr>
        <w:t>Квашн</w:t>
      </w:r>
      <w:r w:rsidR="00B43B64">
        <w:rPr>
          <w:szCs w:val="26"/>
        </w:rPr>
        <w:t>ин</w:t>
      </w:r>
      <w:r w:rsidR="00705F07" w:rsidRPr="00705F07">
        <w:rPr>
          <w:szCs w:val="26"/>
        </w:rPr>
        <w:t xml:space="preserve"> Н.Н</w:t>
      </w:r>
      <w:r w:rsidR="00F442B0" w:rsidRPr="00705F07">
        <w:rPr>
          <w:szCs w:val="26"/>
        </w:rPr>
        <w:t xml:space="preserve">.) </w:t>
      </w:r>
      <w:r w:rsidR="008C7373" w:rsidRPr="00705F07">
        <w:rPr>
          <w:szCs w:val="26"/>
        </w:rPr>
        <w:t>сводки метеослужбы для информирования населения.</w:t>
      </w:r>
    </w:p>
    <w:p w:rsidR="007A54C4" w:rsidRDefault="007A54C4" w:rsidP="009A1B1F">
      <w:pPr>
        <w:jc w:val="both"/>
        <w:rPr>
          <w:szCs w:val="26"/>
        </w:rPr>
      </w:pPr>
      <w:r>
        <w:rPr>
          <w:szCs w:val="26"/>
        </w:rPr>
        <w:tab/>
        <w:t xml:space="preserve">6. </w:t>
      </w:r>
      <w:r w:rsidR="008C7373">
        <w:rPr>
          <w:szCs w:val="26"/>
        </w:rPr>
        <w:t>МКУ «Управление по делам ГО и ЧС МР «Печора» (</w:t>
      </w:r>
      <w:r w:rsidR="00AB27EF">
        <w:rPr>
          <w:szCs w:val="26"/>
        </w:rPr>
        <w:t>Квашн</w:t>
      </w:r>
      <w:r w:rsidR="00B43B64">
        <w:rPr>
          <w:szCs w:val="26"/>
        </w:rPr>
        <w:t>ин</w:t>
      </w:r>
      <w:r w:rsidR="00AB27EF">
        <w:rPr>
          <w:szCs w:val="26"/>
        </w:rPr>
        <w:t xml:space="preserve"> Н.Н</w:t>
      </w:r>
      <w:r w:rsidR="008C7373">
        <w:rPr>
          <w:szCs w:val="26"/>
        </w:rPr>
        <w:t xml:space="preserve">.) обеспечить своевременную передачу информации о метеоусловиях в Управление образования МР «Печора» </w:t>
      </w:r>
      <w:r w:rsidR="00116C12">
        <w:rPr>
          <w:szCs w:val="26"/>
        </w:rPr>
        <w:t>и</w:t>
      </w:r>
      <w:r w:rsidR="008C7373">
        <w:rPr>
          <w:szCs w:val="26"/>
        </w:rPr>
        <w:t xml:space="preserve"> в </w:t>
      </w:r>
      <w:r w:rsidR="00705F07">
        <w:rPr>
          <w:szCs w:val="26"/>
        </w:rPr>
        <w:t>телерадиокомпанию</w:t>
      </w:r>
      <w:r w:rsidR="008C7373">
        <w:rPr>
          <w:szCs w:val="26"/>
        </w:rPr>
        <w:t xml:space="preserve"> «Волна</w:t>
      </w:r>
      <w:r w:rsidR="00705F07">
        <w:rPr>
          <w:szCs w:val="26"/>
        </w:rPr>
        <w:t>-плюс</w:t>
      </w:r>
      <w:r w:rsidR="008C7373">
        <w:rPr>
          <w:szCs w:val="26"/>
        </w:rPr>
        <w:t>» до 06-</w:t>
      </w:r>
      <w:r w:rsidR="00116C12">
        <w:rPr>
          <w:szCs w:val="26"/>
        </w:rPr>
        <w:t>3</w:t>
      </w:r>
      <w:r w:rsidR="008C7373">
        <w:rPr>
          <w:szCs w:val="26"/>
        </w:rPr>
        <w:t>0 ч.</w:t>
      </w:r>
    </w:p>
    <w:p w:rsidR="009A1B1F" w:rsidRPr="00531ECA" w:rsidRDefault="009A1B1F" w:rsidP="009A1B1F">
      <w:pPr>
        <w:jc w:val="both"/>
        <w:rPr>
          <w:szCs w:val="26"/>
        </w:rPr>
      </w:pPr>
      <w:r>
        <w:rPr>
          <w:szCs w:val="26"/>
        </w:rPr>
        <w:tab/>
      </w:r>
      <w:r w:rsidR="007A54C4">
        <w:rPr>
          <w:szCs w:val="26"/>
        </w:rPr>
        <w:t>7</w:t>
      </w:r>
      <w:r w:rsidR="00F442B0">
        <w:rPr>
          <w:szCs w:val="26"/>
        </w:rPr>
        <w:t>.</w:t>
      </w:r>
      <w:r w:rsidRPr="00531ECA">
        <w:rPr>
          <w:szCs w:val="26"/>
        </w:rPr>
        <w:t xml:space="preserve"> </w:t>
      </w:r>
      <w:r w:rsidR="008C7373">
        <w:rPr>
          <w:szCs w:val="26"/>
        </w:rPr>
        <w:t xml:space="preserve">Определить ответственным лицом за принятие решения об объявлении актированных дней, а также информирования образовательных организаций и населения МО МР «Печора» начальника Управления образования МР «Печора» </w:t>
      </w:r>
      <w:r w:rsidR="00AF2F31">
        <w:rPr>
          <w:szCs w:val="26"/>
        </w:rPr>
        <w:t>(</w:t>
      </w:r>
      <w:proofErr w:type="spellStart"/>
      <w:r w:rsidR="00AB27EF">
        <w:rPr>
          <w:szCs w:val="26"/>
        </w:rPr>
        <w:t>Штаненко</w:t>
      </w:r>
      <w:proofErr w:type="spellEnd"/>
      <w:r w:rsidR="00AB27EF">
        <w:rPr>
          <w:szCs w:val="26"/>
        </w:rPr>
        <w:t xml:space="preserve"> Е.В.)</w:t>
      </w:r>
      <w:r w:rsidR="008C7373">
        <w:rPr>
          <w:szCs w:val="26"/>
        </w:rPr>
        <w:t>.</w:t>
      </w:r>
    </w:p>
    <w:p w:rsidR="00A05F18" w:rsidRPr="00D95629" w:rsidRDefault="007A54C4" w:rsidP="00A05F18">
      <w:pPr>
        <w:ind w:firstLine="708"/>
        <w:jc w:val="both"/>
        <w:rPr>
          <w:szCs w:val="26"/>
        </w:rPr>
      </w:pPr>
      <w:r w:rsidRPr="00705F07">
        <w:rPr>
          <w:szCs w:val="26"/>
        </w:rPr>
        <w:t>8.</w:t>
      </w:r>
      <w:r w:rsidR="009A1B1F" w:rsidRPr="00705F07">
        <w:rPr>
          <w:szCs w:val="26"/>
        </w:rPr>
        <w:t xml:space="preserve"> </w:t>
      </w:r>
      <w:r w:rsidR="00A05F18" w:rsidRPr="00705F07">
        <w:rPr>
          <w:szCs w:val="26"/>
        </w:rPr>
        <w:t xml:space="preserve">Рекомендовать </w:t>
      </w:r>
      <w:r w:rsidR="00705F07" w:rsidRPr="00705F07">
        <w:rPr>
          <w:szCs w:val="26"/>
        </w:rPr>
        <w:t>телерадиокомпании «Волна-плюс»</w:t>
      </w:r>
      <w:r w:rsidR="00A05F18" w:rsidRPr="00705F07">
        <w:rPr>
          <w:szCs w:val="26"/>
        </w:rPr>
        <w:t xml:space="preserve"> (Лисицкий </w:t>
      </w:r>
      <w:r w:rsidR="00705F07" w:rsidRPr="00705F07">
        <w:rPr>
          <w:szCs w:val="26"/>
        </w:rPr>
        <w:t>Д.В</w:t>
      </w:r>
      <w:r w:rsidR="00A05F18" w:rsidRPr="00705F07">
        <w:rPr>
          <w:szCs w:val="26"/>
        </w:rPr>
        <w:t>.) на основании информации, полученной от МКУ «Управлени</w:t>
      </w:r>
      <w:r w:rsidR="00705F07" w:rsidRPr="00705F07">
        <w:rPr>
          <w:szCs w:val="26"/>
        </w:rPr>
        <w:t xml:space="preserve">е по делам ГО и ЧС МР «Печора» </w:t>
      </w:r>
      <w:r w:rsidR="00A05F18" w:rsidRPr="00705F07">
        <w:rPr>
          <w:szCs w:val="26"/>
        </w:rPr>
        <w:t xml:space="preserve">подготовить соответствующие тексты объявлений и доводить их до сведения населения </w:t>
      </w:r>
      <w:r w:rsidR="00705F07">
        <w:rPr>
          <w:szCs w:val="26"/>
        </w:rPr>
        <w:t xml:space="preserve">через сеть кабельного </w:t>
      </w:r>
      <w:r w:rsidR="00A05F18" w:rsidRPr="00705F07">
        <w:rPr>
          <w:szCs w:val="26"/>
        </w:rPr>
        <w:t>телевидени</w:t>
      </w:r>
      <w:r w:rsidR="00705F07">
        <w:rPr>
          <w:szCs w:val="26"/>
        </w:rPr>
        <w:t>я</w:t>
      </w:r>
      <w:r w:rsidR="00A05F18" w:rsidRPr="00705F07">
        <w:rPr>
          <w:szCs w:val="26"/>
        </w:rPr>
        <w:t>:</w:t>
      </w:r>
    </w:p>
    <w:p w:rsidR="00A05F18" w:rsidRDefault="00A05F18" w:rsidP="00A05F18">
      <w:pPr>
        <w:ind w:firstLine="708"/>
        <w:jc w:val="both"/>
        <w:rPr>
          <w:szCs w:val="26"/>
        </w:rPr>
      </w:pPr>
      <w:r>
        <w:rPr>
          <w:szCs w:val="26"/>
        </w:rPr>
        <w:t xml:space="preserve"> с 06 – 30 до 0</w:t>
      </w:r>
      <w:r w:rsidR="003323F4">
        <w:rPr>
          <w:szCs w:val="26"/>
        </w:rPr>
        <w:t>8</w:t>
      </w:r>
      <w:r>
        <w:rPr>
          <w:szCs w:val="26"/>
        </w:rPr>
        <w:t xml:space="preserve"> -</w:t>
      </w:r>
      <w:r w:rsidR="003323F4">
        <w:rPr>
          <w:szCs w:val="26"/>
        </w:rPr>
        <w:t>0</w:t>
      </w:r>
      <w:r>
        <w:rPr>
          <w:szCs w:val="26"/>
        </w:rPr>
        <w:t>0 часов для учащихся первой смены;</w:t>
      </w:r>
    </w:p>
    <w:p w:rsidR="00AB27EF" w:rsidRDefault="00A05F18" w:rsidP="00A05F18">
      <w:pPr>
        <w:jc w:val="both"/>
        <w:rPr>
          <w:szCs w:val="26"/>
        </w:rPr>
      </w:pPr>
      <w:r>
        <w:rPr>
          <w:szCs w:val="26"/>
        </w:rPr>
        <w:t xml:space="preserve"> </w:t>
      </w:r>
      <w:r w:rsidR="00705F07">
        <w:rPr>
          <w:szCs w:val="26"/>
        </w:rPr>
        <w:tab/>
        <w:t xml:space="preserve"> </w:t>
      </w:r>
      <w:r>
        <w:rPr>
          <w:szCs w:val="26"/>
        </w:rPr>
        <w:t>с 1</w:t>
      </w:r>
      <w:r w:rsidR="003323F4">
        <w:rPr>
          <w:szCs w:val="26"/>
        </w:rPr>
        <w:t>0</w:t>
      </w:r>
      <w:r>
        <w:rPr>
          <w:szCs w:val="26"/>
        </w:rPr>
        <w:t xml:space="preserve"> – </w:t>
      </w:r>
      <w:r w:rsidR="003323F4">
        <w:rPr>
          <w:szCs w:val="26"/>
        </w:rPr>
        <w:t>3</w:t>
      </w:r>
      <w:r>
        <w:rPr>
          <w:szCs w:val="26"/>
        </w:rPr>
        <w:t xml:space="preserve">0 до 12 -00 часов для учащихся второй смены и обучающихся в организациях дополнительного образования, посещающих досуговые организации, спортивные кружки и секции и </w:t>
      </w:r>
      <w:proofErr w:type="spellStart"/>
      <w:r>
        <w:rPr>
          <w:szCs w:val="26"/>
        </w:rPr>
        <w:t>т.д</w:t>
      </w:r>
      <w:proofErr w:type="spellEnd"/>
      <w:r>
        <w:rPr>
          <w:szCs w:val="26"/>
        </w:rPr>
        <w:t xml:space="preserve"> </w:t>
      </w:r>
    </w:p>
    <w:p w:rsidR="00195C7E" w:rsidRDefault="007A54C4" w:rsidP="00AB27EF">
      <w:pPr>
        <w:ind w:firstLine="708"/>
        <w:jc w:val="both"/>
      </w:pPr>
      <w:r>
        <w:rPr>
          <w:szCs w:val="26"/>
        </w:rPr>
        <w:t>9</w:t>
      </w:r>
      <w:r w:rsidR="009A1B1F">
        <w:rPr>
          <w:szCs w:val="26"/>
        </w:rPr>
        <w:t xml:space="preserve">. </w:t>
      </w:r>
      <w:r w:rsidR="009A1B1F">
        <w:t>Управлению образо</w:t>
      </w:r>
      <w:r w:rsidR="008C2778">
        <w:t>вания МР «Печора» (</w:t>
      </w:r>
      <w:proofErr w:type="spellStart"/>
      <w:r w:rsidR="00AB27EF">
        <w:t>Штаненко</w:t>
      </w:r>
      <w:proofErr w:type="spellEnd"/>
      <w:r w:rsidR="00AB27EF">
        <w:t xml:space="preserve"> Е.В</w:t>
      </w:r>
      <w:r w:rsidR="008C2778">
        <w:t>.</w:t>
      </w:r>
      <w:r w:rsidR="009A1B1F">
        <w:t>)</w:t>
      </w:r>
      <w:r w:rsidR="00195C7E">
        <w:t>:</w:t>
      </w:r>
    </w:p>
    <w:p w:rsidR="00195C7E" w:rsidRDefault="007A54C4" w:rsidP="009A1B1F">
      <w:pPr>
        <w:ind w:firstLine="708"/>
        <w:jc w:val="both"/>
      </w:pPr>
      <w:r>
        <w:t>9</w:t>
      </w:r>
      <w:r w:rsidR="00945BAC">
        <w:t>.1.Н</w:t>
      </w:r>
      <w:r w:rsidR="00195C7E">
        <w:t>азначить ответственное лицо за получение информации о метеоусловиях и согласование решения об отмене учебных занятий в связи с низкой температурой воздуха;</w:t>
      </w:r>
    </w:p>
    <w:p w:rsidR="00195C7E" w:rsidRDefault="007A54C4" w:rsidP="00195C7E">
      <w:pPr>
        <w:ind w:firstLine="708"/>
        <w:jc w:val="both"/>
      </w:pPr>
      <w:r>
        <w:t>9</w:t>
      </w:r>
      <w:r w:rsidR="00195C7E">
        <w:t>.2.</w:t>
      </w:r>
      <w:r w:rsidR="00945BAC">
        <w:t xml:space="preserve"> Р</w:t>
      </w:r>
      <w:r w:rsidR="009A1B1F">
        <w:t xml:space="preserve">азмещать полученную </w:t>
      </w:r>
      <w:r w:rsidR="00F7243F">
        <w:t xml:space="preserve">информацию </w:t>
      </w:r>
      <w:r w:rsidR="009A1B1F">
        <w:t>на официальном сайте Управления образования</w:t>
      </w:r>
      <w:r w:rsidR="00AF34FB">
        <w:t xml:space="preserve"> муниципального района «Печора»</w:t>
      </w:r>
      <w:r w:rsidR="00705F07">
        <w:t>, в чате Управления образования МР «Печора» в мессенджере «</w:t>
      </w:r>
      <w:r w:rsidR="00705F07">
        <w:rPr>
          <w:lang w:val="en-US"/>
        </w:rPr>
        <w:t>MAX</w:t>
      </w:r>
      <w:r w:rsidR="00705F07">
        <w:t>»</w:t>
      </w:r>
      <w:r w:rsidR="00AF34FB">
        <w:t xml:space="preserve"> с 07-00 ч. до 08-00 ч.</w:t>
      </w:r>
      <w:r w:rsidR="00705F07">
        <w:t>, с 1</w:t>
      </w:r>
      <w:r w:rsidR="003323F4">
        <w:t>0</w:t>
      </w:r>
      <w:r w:rsidR="00705F07">
        <w:t>-</w:t>
      </w:r>
      <w:r w:rsidR="003323F4">
        <w:t>3</w:t>
      </w:r>
      <w:r w:rsidR="00705F07">
        <w:t>0ч. до 12-00ч.</w:t>
      </w:r>
    </w:p>
    <w:p w:rsidR="00BE7E7A" w:rsidRDefault="00BE7E7A" w:rsidP="00BE7E7A">
      <w:pPr>
        <w:ind w:firstLine="708"/>
        <w:jc w:val="both"/>
      </w:pPr>
      <w:r w:rsidRPr="00945BAC">
        <w:t>10.</w:t>
      </w:r>
      <w:r w:rsidR="00EA2A06">
        <w:t>Отделу пресс-службы и</w:t>
      </w:r>
      <w:r w:rsidRPr="00945BAC">
        <w:t xml:space="preserve"> информационны</w:t>
      </w:r>
      <w:r w:rsidR="00EA2A06">
        <w:t>х</w:t>
      </w:r>
      <w:r w:rsidRPr="00945BAC">
        <w:t xml:space="preserve"> технологи</w:t>
      </w:r>
      <w:r w:rsidR="00EA2A06">
        <w:t>й</w:t>
      </w:r>
      <w:r w:rsidRPr="00945BAC">
        <w:t xml:space="preserve"> администрации МР «Печора</w:t>
      </w:r>
      <w:r w:rsidRPr="00EF78B0">
        <w:t>» (</w:t>
      </w:r>
      <w:proofErr w:type="spellStart"/>
      <w:r w:rsidR="00EF78B0">
        <w:t>Бревнова</w:t>
      </w:r>
      <w:proofErr w:type="spellEnd"/>
      <w:r w:rsidR="00EF78B0">
        <w:t xml:space="preserve"> Ж.В.)</w:t>
      </w:r>
      <w:r w:rsidR="0074625E" w:rsidRPr="00945BAC">
        <w:t xml:space="preserve"> </w:t>
      </w:r>
      <w:r w:rsidRPr="00945BAC">
        <w:t xml:space="preserve">размещать </w:t>
      </w:r>
      <w:r w:rsidR="003323F4">
        <w:t xml:space="preserve">полученную </w:t>
      </w:r>
      <w:r w:rsidRPr="00945BAC">
        <w:t xml:space="preserve">информацию </w:t>
      </w:r>
      <w:r w:rsidRPr="00945BAC">
        <w:rPr>
          <w:szCs w:val="26"/>
        </w:rPr>
        <w:t xml:space="preserve">об актированных </w:t>
      </w:r>
      <w:r w:rsidRPr="00945BAC">
        <w:rPr>
          <w:szCs w:val="26"/>
        </w:rPr>
        <w:lastRenderedPageBreak/>
        <w:t xml:space="preserve">днях в образовательных организациях муниципального района «Печора» </w:t>
      </w:r>
      <w:r w:rsidRPr="00945BAC">
        <w:t xml:space="preserve">на официальном сайте </w:t>
      </w:r>
      <w:r w:rsidR="0074625E" w:rsidRPr="00945BAC">
        <w:t>администрации</w:t>
      </w:r>
      <w:r w:rsidRPr="00945BAC">
        <w:t xml:space="preserve"> муниципального района «Печора» с 07-00 ч. до 08-00 ч.</w:t>
      </w:r>
      <w:r w:rsidR="00F7243F">
        <w:t>, с 11-00 до 12-00ч.</w:t>
      </w:r>
    </w:p>
    <w:p w:rsidR="009A1B1F" w:rsidRDefault="009A1B1F" w:rsidP="009A1B1F">
      <w:pPr>
        <w:jc w:val="both"/>
        <w:rPr>
          <w:szCs w:val="26"/>
        </w:rPr>
      </w:pPr>
      <w:r>
        <w:rPr>
          <w:szCs w:val="26"/>
        </w:rPr>
        <w:tab/>
      </w:r>
      <w:r w:rsidR="007A54C4">
        <w:rPr>
          <w:szCs w:val="26"/>
        </w:rPr>
        <w:t>1</w:t>
      </w:r>
      <w:r w:rsidR="00BE7E7A">
        <w:rPr>
          <w:szCs w:val="26"/>
        </w:rPr>
        <w:t>1</w:t>
      </w:r>
      <w:r>
        <w:rPr>
          <w:szCs w:val="26"/>
        </w:rPr>
        <w:t xml:space="preserve">. </w:t>
      </w:r>
      <w:r w:rsidR="00EA2A06">
        <w:rPr>
          <w:szCs w:val="26"/>
        </w:rPr>
        <w:t>Отменить</w:t>
      </w:r>
      <w:r>
        <w:rPr>
          <w:szCs w:val="26"/>
        </w:rPr>
        <w:t xml:space="preserve"> </w:t>
      </w:r>
      <w:r w:rsidR="00F7243F">
        <w:rPr>
          <w:szCs w:val="26"/>
        </w:rPr>
        <w:t>распоряжение</w:t>
      </w:r>
      <w:r w:rsidR="00EA2A06">
        <w:rPr>
          <w:szCs w:val="26"/>
        </w:rPr>
        <w:t xml:space="preserve"> администрации</w:t>
      </w:r>
      <w:r w:rsidR="00F7243F">
        <w:rPr>
          <w:szCs w:val="26"/>
        </w:rPr>
        <w:t xml:space="preserve"> МР «Печора»</w:t>
      </w:r>
      <w:r w:rsidR="00AF34FB">
        <w:rPr>
          <w:szCs w:val="26"/>
        </w:rPr>
        <w:t xml:space="preserve"> </w:t>
      </w:r>
      <w:r>
        <w:rPr>
          <w:szCs w:val="26"/>
        </w:rPr>
        <w:t xml:space="preserve">от </w:t>
      </w:r>
      <w:r w:rsidR="00945BAC">
        <w:rPr>
          <w:szCs w:val="26"/>
        </w:rPr>
        <w:t>24</w:t>
      </w:r>
      <w:r>
        <w:rPr>
          <w:szCs w:val="26"/>
        </w:rPr>
        <w:t>.</w:t>
      </w:r>
      <w:r w:rsidR="00945BAC">
        <w:rPr>
          <w:szCs w:val="26"/>
        </w:rPr>
        <w:t>01</w:t>
      </w:r>
      <w:r>
        <w:rPr>
          <w:szCs w:val="26"/>
        </w:rPr>
        <w:t>.20</w:t>
      </w:r>
      <w:r w:rsidR="00945BAC">
        <w:rPr>
          <w:szCs w:val="26"/>
        </w:rPr>
        <w:t>19</w:t>
      </w:r>
      <w:r>
        <w:rPr>
          <w:szCs w:val="26"/>
        </w:rPr>
        <w:t xml:space="preserve"> № </w:t>
      </w:r>
      <w:r w:rsidR="00945BAC">
        <w:rPr>
          <w:szCs w:val="26"/>
        </w:rPr>
        <w:t>53-р</w:t>
      </w:r>
      <w:r>
        <w:rPr>
          <w:szCs w:val="26"/>
        </w:rPr>
        <w:t xml:space="preserve"> «Об актированных днях в образовательных организациях муниципального района «Печора» и порядке оповещения населения».</w:t>
      </w:r>
    </w:p>
    <w:p w:rsidR="009A1B1F" w:rsidRDefault="007A54C4" w:rsidP="009A1B1F">
      <w:pPr>
        <w:ind w:firstLine="720"/>
        <w:jc w:val="both"/>
        <w:rPr>
          <w:szCs w:val="26"/>
        </w:rPr>
      </w:pPr>
      <w:r>
        <w:rPr>
          <w:szCs w:val="26"/>
        </w:rPr>
        <w:t>1</w:t>
      </w:r>
      <w:r w:rsidR="00BE7E7A">
        <w:rPr>
          <w:szCs w:val="26"/>
        </w:rPr>
        <w:t>2</w:t>
      </w:r>
      <w:r w:rsidR="009A1B1F">
        <w:rPr>
          <w:szCs w:val="26"/>
        </w:rPr>
        <w:t xml:space="preserve">. Настоящее распоряжение вступает в силу со дня принятия и подлежит </w:t>
      </w:r>
      <w:r w:rsidR="003323F4">
        <w:rPr>
          <w:szCs w:val="26"/>
        </w:rPr>
        <w:t>официальному опубликованию</w:t>
      </w:r>
      <w:r w:rsidR="003869E8">
        <w:rPr>
          <w:szCs w:val="26"/>
        </w:rPr>
        <w:t xml:space="preserve"> и размещению</w:t>
      </w:r>
      <w:r w:rsidR="009A1B1F">
        <w:rPr>
          <w:szCs w:val="26"/>
        </w:rPr>
        <w:t xml:space="preserve"> на официальном сайте муниципального района «Печора».</w:t>
      </w:r>
    </w:p>
    <w:p w:rsidR="009A1B1F" w:rsidRDefault="007A54C4" w:rsidP="00EA2A06">
      <w:pPr>
        <w:pStyle w:val="ab"/>
        <w:ind w:firstLine="708"/>
        <w:jc w:val="both"/>
        <w:rPr>
          <w:szCs w:val="26"/>
        </w:rPr>
      </w:pPr>
      <w:r>
        <w:rPr>
          <w:szCs w:val="26"/>
        </w:rPr>
        <w:t>1</w:t>
      </w:r>
      <w:r w:rsidR="00BE7E7A">
        <w:rPr>
          <w:szCs w:val="26"/>
        </w:rPr>
        <w:t>3</w:t>
      </w:r>
      <w:r w:rsidR="009A1B1F">
        <w:rPr>
          <w:szCs w:val="26"/>
        </w:rPr>
        <w:t xml:space="preserve">. </w:t>
      </w:r>
      <w:r w:rsidR="00945BAC" w:rsidRPr="00F159E0">
        <w:rPr>
          <w:szCs w:val="26"/>
        </w:rPr>
        <w:t xml:space="preserve">Контроль за исполнением настоящего </w:t>
      </w:r>
      <w:r w:rsidR="00945BAC">
        <w:rPr>
          <w:szCs w:val="26"/>
        </w:rPr>
        <w:t>распоряжения</w:t>
      </w:r>
      <w:r w:rsidR="00945BAC" w:rsidRPr="00F159E0">
        <w:rPr>
          <w:szCs w:val="26"/>
        </w:rPr>
        <w:t xml:space="preserve"> </w:t>
      </w:r>
      <w:r w:rsidR="00EA2A06">
        <w:rPr>
          <w:szCs w:val="26"/>
        </w:rPr>
        <w:t>оставляю за собой</w:t>
      </w:r>
      <w:r w:rsidR="00945BAC">
        <w:rPr>
          <w:szCs w:val="26"/>
        </w:rPr>
        <w:t>.</w:t>
      </w:r>
    </w:p>
    <w:p w:rsidR="009A1B1F" w:rsidRDefault="009A1B1F" w:rsidP="009A1B1F">
      <w:pPr>
        <w:jc w:val="both"/>
        <w:rPr>
          <w:szCs w:val="26"/>
        </w:rPr>
      </w:pPr>
      <w:r>
        <w:rPr>
          <w:szCs w:val="26"/>
        </w:rPr>
        <w:tab/>
      </w:r>
    </w:p>
    <w:p w:rsidR="009A1B1F" w:rsidRDefault="009A1B1F" w:rsidP="009A1B1F">
      <w:pPr>
        <w:jc w:val="both"/>
        <w:rPr>
          <w:b/>
          <w:sz w:val="24"/>
          <w:szCs w:val="24"/>
        </w:rPr>
      </w:pPr>
    </w:p>
    <w:p w:rsidR="009A1B1F" w:rsidRDefault="009A1B1F" w:rsidP="009A1B1F">
      <w:pPr>
        <w:jc w:val="both"/>
        <w:rPr>
          <w:b/>
          <w:sz w:val="24"/>
          <w:szCs w:val="24"/>
        </w:rPr>
      </w:pPr>
    </w:p>
    <w:tbl>
      <w:tblPr>
        <w:tblW w:w="9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788"/>
      </w:tblGrid>
      <w:tr w:rsidR="009A1B1F" w:rsidTr="00945BAC">
        <w:tc>
          <w:tcPr>
            <w:tcW w:w="5103" w:type="dxa"/>
          </w:tcPr>
          <w:p w:rsidR="009A1B1F" w:rsidRDefault="00195C7E" w:rsidP="009A1B1F">
            <w:pPr>
              <w:overflowPunct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Глава муниципального района</w:t>
            </w:r>
            <w:r w:rsidR="00945BAC">
              <w:rPr>
                <w:szCs w:val="26"/>
              </w:rPr>
              <w:t xml:space="preserve"> «Печора»-</w:t>
            </w:r>
          </w:p>
          <w:p w:rsidR="00195C7E" w:rsidRDefault="00945BAC" w:rsidP="009A1B1F">
            <w:pPr>
              <w:overflowPunct/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="00195C7E">
              <w:rPr>
                <w:szCs w:val="26"/>
              </w:rPr>
              <w:t>уководитель администрации</w:t>
            </w:r>
            <w:r w:rsidR="00EA2A06">
              <w:rPr>
                <w:szCs w:val="26"/>
              </w:rPr>
              <w:t xml:space="preserve">                                                     </w:t>
            </w:r>
          </w:p>
          <w:p w:rsidR="009A1B1F" w:rsidRDefault="009A1B1F" w:rsidP="009A1B1F">
            <w:pPr>
              <w:overflowPunct/>
              <w:jc w:val="both"/>
              <w:rPr>
                <w:szCs w:val="26"/>
              </w:rPr>
            </w:pPr>
          </w:p>
        </w:tc>
        <w:tc>
          <w:tcPr>
            <w:tcW w:w="4788" w:type="dxa"/>
          </w:tcPr>
          <w:p w:rsidR="00EA2A06" w:rsidRDefault="009A1B1F" w:rsidP="00945BAC">
            <w:pPr>
              <w:tabs>
                <w:tab w:val="left" w:pos="3075"/>
              </w:tabs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</w:t>
            </w:r>
          </w:p>
          <w:p w:rsidR="009A1B1F" w:rsidRDefault="009A1B1F" w:rsidP="00945BAC">
            <w:pPr>
              <w:tabs>
                <w:tab w:val="left" w:pos="3075"/>
              </w:tabs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  <w:r w:rsidR="00945BAC">
              <w:rPr>
                <w:szCs w:val="26"/>
              </w:rPr>
              <w:t>О.И. Шутов</w:t>
            </w:r>
          </w:p>
        </w:tc>
      </w:tr>
    </w:tbl>
    <w:p w:rsidR="009A1B1F" w:rsidRDefault="009A1B1F" w:rsidP="009A1B1F">
      <w:pPr>
        <w:ind w:firstLine="708"/>
        <w:jc w:val="both"/>
        <w:rPr>
          <w:sz w:val="22"/>
          <w:szCs w:val="22"/>
        </w:rPr>
      </w:pPr>
    </w:p>
    <w:p w:rsidR="00856D5F" w:rsidRDefault="00856D5F">
      <w:p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35868" w:rsidRDefault="00A35868" w:rsidP="00C1451F">
      <w:pPr>
        <w:jc w:val="both"/>
        <w:rPr>
          <w:szCs w:val="26"/>
        </w:rPr>
        <w:sectPr w:rsidR="00A35868" w:rsidSect="00B31162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35868" w:rsidRDefault="00A35868" w:rsidP="000454F1">
      <w:pPr>
        <w:ind w:left="11199"/>
        <w:jc w:val="right"/>
        <w:rPr>
          <w:szCs w:val="26"/>
        </w:rPr>
      </w:pPr>
      <w:r>
        <w:rPr>
          <w:szCs w:val="26"/>
        </w:rPr>
        <w:lastRenderedPageBreak/>
        <w:t>Приложение</w:t>
      </w:r>
      <w:r w:rsidR="00C015D0">
        <w:rPr>
          <w:szCs w:val="26"/>
        </w:rPr>
        <w:t xml:space="preserve"> </w:t>
      </w:r>
    </w:p>
    <w:p w:rsidR="00C015D0" w:rsidRDefault="00A35868" w:rsidP="00C015D0">
      <w:pPr>
        <w:ind w:left="11199" w:hanging="2977"/>
        <w:jc w:val="right"/>
        <w:rPr>
          <w:szCs w:val="26"/>
        </w:rPr>
      </w:pPr>
      <w:r w:rsidRPr="006A2B66">
        <w:rPr>
          <w:szCs w:val="26"/>
        </w:rPr>
        <w:t xml:space="preserve">к </w:t>
      </w:r>
      <w:r>
        <w:rPr>
          <w:szCs w:val="26"/>
        </w:rPr>
        <w:t>распоряжению</w:t>
      </w:r>
      <w:r w:rsidRPr="006A2B66">
        <w:rPr>
          <w:szCs w:val="26"/>
        </w:rPr>
        <w:t xml:space="preserve"> администрации МР «Печора» </w:t>
      </w:r>
    </w:p>
    <w:p w:rsidR="00A35868" w:rsidRPr="006A2B66" w:rsidRDefault="00C1451F" w:rsidP="00C1451F">
      <w:pPr>
        <w:ind w:left="11199" w:hanging="709"/>
        <w:rPr>
          <w:szCs w:val="26"/>
        </w:rPr>
      </w:pPr>
      <w:r>
        <w:rPr>
          <w:szCs w:val="26"/>
        </w:rPr>
        <w:t xml:space="preserve">             </w:t>
      </w:r>
      <w:bookmarkStart w:id="0" w:name="_GoBack"/>
      <w:bookmarkEnd w:id="0"/>
      <w:r>
        <w:rPr>
          <w:szCs w:val="26"/>
        </w:rPr>
        <w:t>от 13</w:t>
      </w:r>
      <w:r>
        <w:rPr>
          <w:szCs w:val="26"/>
        </w:rPr>
        <w:t xml:space="preserve"> апреля 2026 </w:t>
      </w:r>
      <w:r w:rsidRPr="006A2B66">
        <w:rPr>
          <w:szCs w:val="26"/>
        </w:rPr>
        <w:t>г</w:t>
      </w:r>
      <w:r>
        <w:rPr>
          <w:szCs w:val="26"/>
        </w:rPr>
        <w:t>.</w:t>
      </w:r>
      <w:r>
        <w:rPr>
          <w:szCs w:val="26"/>
        </w:rPr>
        <w:t xml:space="preserve"> №</w:t>
      </w:r>
      <w:r w:rsidR="004A0784">
        <w:rPr>
          <w:szCs w:val="26"/>
        </w:rPr>
        <w:t xml:space="preserve"> </w:t>
      </w:r>
      <w:r>
        <w:rPr>
          <w:szCs w:val="26"/>
        </w:rPr>
        <w:t xml:space="preserve">351-р </w:t>
      </w:r>
    </w:p>
    <w:p w:rsidR="000454F1" w:rsidRDefault="000454F1" w:rsidP="00A35868">
      <w:pPr>
        <w:jc w:val="center"/>
        <w:rPr>
          <w:szCs w:val="26"/>
        </w:rPr>
      </w:pPr>
    </w:p>
    <w:p w:rsidR="00A35868" w:rsidRDefault="002D5701" w:rsidP="00A35868">
      <w:pPr>
        <w:jc w:val="center"/>
        <w:rPr>
          <w:szCs w:val="26"/>
        </w:rPr>
      </w:pPr>
      <w:r>
        <w:rPr>
          <w:szCs w:val="26"/>
        </w:rPr>
        <w:t>Схема информирования образовательных организаций и населения  МО МР «Печора» об объявлении актированных дней на территории  МО МР «Печора»</w:t>
      </w:r>
    </w:p>
    <w:p w:rsidR="002D5701" w:rsidRDefault="00C1451F" w:rsidP="00A35868">
      <w:pPr>
        <w:jc w:val="center"/>
        <w:rPr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619.8pt;margin-top:1.45pt;width:125.55pt;height:174pt;z-index:2516725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jQL8A&#10;AADaAAAADwAAAGRycy9kb3ducmV2LnhtbESPzQrCMBCE74LvEFbwpqk/iFajiCgIXrR68bY0a1ts&#10;NqWJWt/eCILHYWa+YRarxpTiSbUrLCsY9CMQxKnVBWcKLuddbwrCeWSNpWVS8CYHq2W7tcBY2xef&#10;6Jn4TAQIuxgV5N5XsZQuzcmg69uKOHg3Wxv0QdaZ1DW+AtyUchhFE2mw4LCQY0WbnNJ78jAKjqWp&#10;ZodCD+774fE9HW9HV7qOlOp2mvUchKfG/8O/9l4rGMP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oSNAvwAAANoAAAAPAAAAAAAAAAAAAAAAAJgCAABkcnMvZG93bnJl&#10;di54bWxQSwUGAAAAAAQABAD1AAAAhAMAAAAA&#10;" strokeweight="1pt">
            <v:textbox style="mso-next-textbox:#_x0000_s1076">
              <w:txbxContent>
                <w:p w:rsidR="00C015D0" w:rsidRPr="006A2B66" w:rsidRDefault="004A0784" w:rsidP="00DB2DE8">
                  <w:pPr>
                    <w:jc w:val="center"/>
                    <w:rPr>
                      <w:szCs w:val="26"/>
                    </w:rPr>
                  </w:pPr>
                  <w:r>
                    <w:t xml:space="preserve">Администрация муниципального района «Печора», </w:t>
                  </w:r>
                  <w:r w:rsidR="00DB2DE8">
                    <w:rPr>
                      <w:szCs w:val="26"/>
                    </w:rPr>
                    <w:t>Отдел пресс-службы и</w:t>
                  </w:r>
                  <w:r w:rsidR="00C015D0">
                    <w:rPr>
                      <w:szCs w:val="26"/>
                    </w:rPr>
                    <w:t xml:space="preserve"> информационны</w:t>
                  </w:r>
                  <w:r w:rsidR="00DB2DE8">
                    <w:rPr>
                      <w:szCs w:val="26"/>
                    </w:rPr>
                    <w:t>х</w:t>
                  </w:r>
                  <w:r w:rsidR="00C015D0">
                    <w:rPr>
                      <w:szCs w:val="26"/>
                    </w:rPr>
                    <w:t xml:space="preserve"> технологи</w:t>
                  </w:r>
                  <w:r w:rsidR="00DB2DE8">
                    <w:rPr>
                      <w:szCs w:val="26"/>
                    </w:rPr>
                    <w:t>й</w:t>
                  </w:r>
                  <w:r w:rsidR="00C015D0">
                    <w:rPr>
                      <w:szCs w:val="26"/>
                    </w:rPr>
                    <w:t xml:space="preserve"> (</w:t>
                  </w:r>
                  <w:hyperlink r:id="rId10" w:history="1">
                    <w:r w:rsidR="00945BAC" w:rsidRPr="008F2F35">
                      <w:rPr>
                        <w:rStyle w:val="a6"/>
                        <w:szCs w:val="26"/>
                        <w:lang w:val="en-US"/>
                      </w:rPr>
                      <w:t>adm</w:t>
                    </w:r>
                    <w:r w:rsidR="00945BAC" w:rsidRPr="008F2F35">
                      <w:rPr>
                        <w:rStyle w:val="a6"/>
                        <w:szCs w:val="26"/>
                      </w:rPr>
                      <w:t>@</w:t>
                    </w:r>
                    <w:r w:rsidR="00945BAC" w:rsidRPr="008F2F35">
                      <w:rPr>
                        <w:rStyle w:val="a6"/>
                        <w:szCs w:val="26"/>
                        <w:lang w:val="en-US"/>
                      </w:rPr>
                      <w:t>pechora</w:t>
                    </w:r>
                    <w:r w:rsidR="00945BAC" w:rsidRPr="00945BAC">
                      <w:rPr>
                        <w:rStyle w:val="a6"/>
                        <w:szCs w:val="26"/>
                      </w:rPr>
                      <w:t>.</w:t>
                    </w:r>
                    <w:r w:rsidR="00945BAC" w:rsidRPr="008F2F35">
                      <w:rPr>
                        <w:rStyle w:val="a6"/>
                        <w:szCs w:val="26"/>
                        <w:lang w:val="en-US"/>
                      </w:rPr>
                      <w:t>rkomi</w:t>
                    </w:r>
                    <w:r w:rsidR="00945BAC" w:rsidRPr="008F2F35">
                      <w:rPr>
                        <w:rStyle w:val="a6"/>
                        <w:szCs w:val="26"/>
                      </w:rPr>
                      <w:t>.</w:t>
                    </w:r>
                    <w:proofErr w:type="spellStart"/>
                    <w:r w:rsidR="00945BAC" w:rsidRPr="008F2F35">
                      <w:rPr>
                        <w:rStyle w:val="a6"/>
                        <w:szCs w:val="26"/>
                        <w:lang w:val="en-US"/>
                      </w:rPr>
                      <w:t>ru</w:t>
                    </w:r>
                    <w:proofErr w:type="spellEnd"/>
                  </w:hyperlink>
                  <w:r w:rsidR="00C015D0">
                    <w:rPr>
                      <w:szCs w:val="2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30" type="#_x0000_t202" style="position:absolute;left:0;text-align:left;margin-left:339.6pt;margin-top:13.55pt;width:158pt;height:85.65pt;z-index:251648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A2L0A&#10;AADaAAAADwAAAGRycy9kb3ducmV2LnhtbERPSwrCMBDdC94hjOBOUz+IVqOIKAhutLpxNzRjW2wm&#10;pYlab28EwdXweN9ZrBpTiifVrrCsYNCPQBCnVhecKbicd70pCOeRNZaWScGbHKyW7dYCY21ffKJn&#10;4jMRQtjFqCD3voqldGlOBl3fVsSBu9naoA+wzqSu8RXCTSmHUTSRBgsODTlWtMkpvScPo+BYmmp2&#10;KPTgvh8e39PxdnSl60ipbqdZz0F4avxf/HPvdZgP31e+Vy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taA2L0AAADaAAAADwAAAAAAAAAAAAAAAACYAgAAZHJzL2Rvd25yZXYu&#10;eG1sUEsFBgAAAAAEAAQA9QAAAIIDAAAAAA==&#10;" strokeweight="1pt">
            <v:textbox style="mso-next-textbox:#Надпись 1">
              <w:txbxContent>
                <w:p w:rsidR="0041488D" w:rsidRDefault="002D5701" w:rsidP="00C015D0">
                  <w:pPr>
                    <w:jc w:val="center"/>
                  </w:pPr>
                  <w:r>
                    <w:t>Управления образования муниципального района «Печора»</w:t>
                  </w:r>
                  <w:r w:rsidR="0074625E">
                    <w:t xml:space="preserve"> </w:t>
                  </w:r>
                </w:p>
                <w:p w:rsidR="002D5701" w:rsidRPr="0074625E" w:rsidRDefault="002D5701" w:rsidP="00945BAC"/>
              </w:txbxContent>
            </v:textbox>
          </v:shape>
        </w:pict>
      </w:r>
    </w:p>
    <w:p w:rsidR="00A35868" w:rsidRPr="006A2B66" w:rsidRDefault="00C1451F" w:rsidP="00A35868">
      <w:pPr>
        <w:jc w:val="center"/>
        <w:rPr>
          <w:szCs w:val="26"/>
        </w:rPr>
      </w:pPr>
      <w:r>
        <w:rPr>
          <w:noProof/>
        </w:rPr>
        <w:pict>
          <v:shape id="Надпись 2" o:spid="_x0000_s1031" type="#_x0000_t202" style="position:absolute;left:0;text-align:left;margin-left:28.35pt;margin-top:7.65pt;width:162.45pt;height:111.7pt;z-index:2516490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er78A&#10;AADaAAAADwAAAGRycy9kb3ducmV2LnhtbESPzQrCMBCE74LvEFbwpqlVRKtRRBQEL/5dvC3N2hab&#10;TWmi1rc3guBxmJlvmPmyMaV4Uu0KywoG/QgEcWp1wZmCy3nbm4BwHlljaZkUvMnBctFuzTHR9sVH&#10;ep58JgKEXYIKcu+rREqX5mTQ9W1FHLybrQ36IOtM6hpfAW5KGUfRWBosOCzkWNE6p/R+ehgFh9JU&#10;032hB/ddfHhPRpvhla5DpbqdZjUD4anx//CvvdMKYv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BB6vvwAAANoAAAAPAAAAAAAAAAAAAAAAAJgCAABkcnMvZG93bnJl&#10;di54bWxQSwUGAAAAAAQABAD1AAAAhAMAAAAA&#10;" strokeweight="1pt">
            <v:textbox style="mso-next-textbox:#Надпись 2">
              <w:txbxContent>
                <w:p w:rsidR="00A35868" w:rsidRDefault="002D5701" w:rsidP="00A3586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МКУ «Управление по делам ГО и ЧС МР «Печора»</w:t>
                  </w:r>
                </w:p>
                <w:p w:rsidR="00C015D0" w:rsidRDefault="000454F1" w:rsidP="00A35868">
                  <w:pPr>
                    <w:jc w:val="center"/>
                    <w:rPr>
                      <w:szCs w:val="26"/>
                    </w:rPr>
                  </w:pPr>
                  <w:proofErr w:type="gramStart"/>
                  <w:r>
                    <w:rPr>
                      <w:szCs w:val="26"/>
                    </w:rPr>
                    <w:t>(ЕДДС МР «Печора»</w:t>
                  </w:r>
                  <w:r w:rsidR="0074625E">
                    <w:rPr>
                      <w:szCs w:val="26"/>
                    </w:rPr>
                    <w:t xml:space="preserve"> </w:t>
                  </w:r>
                  <w:proofErr w:type="gramEnd"/>
                </w:p>
                <w:p w:rsidR="0074625E" w:rsidRDefault="00AB27EF" w:rsidP="00A3586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т.7-23-23</w:t>
                  </w:r>
                  <w:r w:rsidR="0074625E">
                    <w:rPr>
                      <w:szCs w:val="26"/>
                    </w:rPr>
                    <w:t>)</w:t>
                  </w:r>
                </w:p>
              </w:txbxContent>
            </v:textbox>
          </v:shape>
        </w:pict>
      </w:r>
    </w:p>
    <w:p w:rsidR="00327395" w:rsidRPr="00767DCF" w:rsidRDefault="00C1451F" w:rsidP="000519DB">
      <w:pPr>
        <w:jc w:val="both"/>
        <w:rPr>
          <w:b/>
          <w:bCs/>
          <w:szCs w:val="26"/>
        </w:rPr>
      </w:pPr>
      <w:r>
        <w:rPr>
          <w:noProof/>
        </w:rPr>
        <w:pict>
          <v:shape id="Надпись 4" o:spid="_x0000_s1033" type="#_x0000_t202" style="position:absolute;left:0;text-align:left;margin-left:134.25pt;margin-top:134.55pt;width:116.65pt;height:98.6pt;z-index:2516510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jQL8A&#10;AADaAAAADwAAAGRycy9kb3ducmV2LnhtbESPzQrCMBCE74LvEFbwpqk/iFajiCgIXrR68bY0a1ts&#10;NqWJWt/eCILHYWa+YRarxpTiSbUrLCsY9CMQxKnVBWcKLuddbwrCeWSNpWVS8CYHq2W7tcBY2xef&#10;6Jn4TAQIuxgV5N5XsZQuzcmg69uKOHg3Wxv0QdaZ1DW+AtyUchhFE2mw4LCQY0WbnNJ78jAKjqWp&#10;ZodCD+774fE9HW9HV7qOlOp2mvUchKfG/8O/9l4rGMP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oSNAvwAAANoAAAAPAAAAAAAAAAAAAAAAAJgCAABkcnMvZG93bnJl&#10;di54bWxQSwUGAAAAAAQABAD1AAAAhAMAAAAA&#10;" strokeweight="1pt">
            <v:textbox style="mso-next-textbox:#Надпись 4">
              <w:txbxContent>
                <w:p w:rsidR="008C7373" w:rsidRDefault="00A33CEF" w:rsidP="008C7373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Телерадиокомпания </w:t>
                  </w:r>
                  <w:r w:rsidR="008C7373">
                    <w:rPr>
                      <w:szCs w:val="26"/>
                    </w:rPr>
                    <w:t xml:space="preserve"> «Волна</w:t>
                  </w:r>
                  <w:r>
                    <w:rPr>
                      <w:szCs w:val="26"/>
                    </w:rPr>
                    <w:t>-плюс</w:t>
                  </w:r>
                  <w:r w:rsidR="008C7373">
                    <w:rPr>
                      <w:szCs w:val="26"/>
                    </w:rPr>
                    <w:t>»</w:t>
                  </w:r>
                </w:p>
                <w:p w:rsidR="00C015D0" w:rsidRDefault="00C015D0" w:rsidP="008C7373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(</w:t>
                  </w:r>
                  <w:hyperlink r:id="rId11" w:history="1">
                    <w:r w:rsidR="00A33CEF" w:rsidRPr="00861D1B">
                      <w:rPr>
                        <w:rStyle w:val="a6"/>
                        <w:szCs w:val="26"/>
                        <w:lang w:val="en-US"/>
                      </w:rPr>
                      <w:t>volna</w:t>
                    </w:r>
                    <w:r w:rsidR="00A33CEF" w:rsidRPr="00861D1B">
                      <w:rPr>
                        <w:rStyle w:val="a6"/>
                        <w:szCs w:val="26"/>
                      </w:rPr>
                      <w:t>35690@</w:t>
                    </w:r>
                    <w:r w:rsidR="00A33CEF" w:rsidRPr="00861D1B">
                      <w:rPr>
                        <w:rStyle w:val="a6"/>
                        <w:szCs w:val="26"/>
                        <w:lang w:val="en-US"/>
                      </w:rPr>
                      <w:t>yandex</w:t>
                    </w:r>
                    <w:r w:rsidR="00A33CEF" w:rsidRPr="00861D1B">
                      <w:rPr>
                        <w:rStyle w:val="a6"/>
                        <w:szCs w:val="26"/>
                      </w:rPr>
                      <w:t>.</w:t>
                    </w:r>
                    <w:proofErr w:type="spellStart"/>
                    <w:r w:rsidR="00A33CEF" w:rsidRPr="00861D1B">
                      <w:rPr>
                        <w:rStyle w:val="a6"/>
                        <w:szCs w:val="26"/>
                        <w:lang w:val="en-US"/>
                      </w:rPr>
                      <w:t>ru</w:t>
                    </w:r>
                    <w:proofErr w:type="spellEnd"/>
                  </w:hyperlink>
                  <w:r>
                    <w:rPr>
                      <w:szCs w:val="26"/>
                    </w:rPr>
                    <w:t>)</w:t>
                  </w:r>
                </w:p>
                <w:p w:rsidR="0041488D" w:rsidRPr="00C015D0" w:rsidRDefault="0041488D" w:rsidP="008C7373">
                  <w:pPr>
                    <w:jc w:val="center"/>
                    <w:rPr>
                      <w:szCs w:val="26"/>
                    </w:rPr>
                  </w:pPr>
                </w:p>
                <w:p w:rsidR="00A35868" w:rsidRPr="006A2B66" w:rsidRDefault="00A35868" w:rsidP="00A35868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305.05pt;margin-top:250.9pt;width:62.5pt;height:43.4pt;z-index:251665408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400.85pt;margin-top:69.3pt;width:58.4pt;height:31.7pt;flip:x;z-index:251661312" o:connectortype="straight">
            <v:stroke endarrow="block"/>
          </v:shape>
        </w:pict>
      </w:r>
      <w:r>
        <w:rPr>
          <w:noProof/>
        </w:rPr>
        <w:pict>
          <v:shape id="_x0000_s1055" type="#_x0000_t202" style="position:absolute;left:0;text-align:left;margin-left:316.6pt;margin-top:294.3pt;width:150.8pt;height:52.5pt;z-index:2516551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YrL8A&#10;AADaAAAADwAAAGRycy9kb3ducmV2LnhtbESPzQrCMBCE74LvEFbwpqk/iFajiCgIXrR68bY0a1ts&#10;NqWJWt/eCILHYWa+YRarxpTiSbUrLCsY9CMQxKnVBWcKLuddbwrCeWSNpWVS8CYHq2W7tcBY2xef&#10;6Jn4TAQIuxgV5N5XsZQuzcmg69uKOHg3Wxv0QdaZ1DW+AtyUchhFE2mw4LCQY0WbnNJ78jAKjqWp&#10;ZodCD+774fE9HW9HV7qOlOp2mvUchKfG/8O/9l4rmMD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xisvwAAANoAAAAPAAAAAAAAAAAAAAAAAJgCAABkcnMvZG93bnJl&#10;di54bWxQSwUGAAAAAAQABAD1AAAAhAMAAAAA&#10;" strokeweight="1pt">
            <v:textbox style="mso-next-textbox:#_x0000_s1055">
              <w:txbxContent>
                <w:p w:rsidR="00A35868" w:rsidRPr="006A2B66" w:rsidRDefault="000454F1" w:rsidP="00A3586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Родители (законные представители</w:t>
                  </w:r>
                  <w:proofErr w:type="gramStart"/>
                  <w:r>
                    <w:rPr>
                      <w:szCs w:val="26"/>
                    </w:rPr>
                    <w:t xml:space="preserve"> )</w:t>
                  </w:r>
                  <w:proofErr w:type="gramEnd"/>
                  <w:r>
                    <w:rPr>
                      <w:szCs w:val="26"/>
                    </w:rPr>
                    <w:t xml:space="preserve"> обучающихся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32" style="position:absolute;left:0;text-align:left;margin-left:378.05pt;margin-top:157.8pt;width:59.65pt;height:39.3pt;z-index:251664384" o:connectortype="straight">
            <v:stroke endarrow="block"/>
          </v:shape>
        </w:pict>
      </w:r>
      <w:r>
        <w:rPr>
          <w:noProof/>
        </w:rPr>
        <w:pict>
          <v:shape id="_x0000_s1056" type="#_x0000_t202" style="position:absolute;left:0;text-align:left;margin-left:393.85pt;margin-top:198.4pt;width:120.05pt;height:52.45pt;z-index:2516561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9N78A&#10;AADaAAAADwAAAGRycy9kb3ducmV2LnhtbESPSwvCMBCE74L/IazgTVMf+KhGEVEQvPi6eFuatS02&#10;m9JErf/eCILHYWa+YebL2hTiSZXLLSvodSMQxInVOacKLudtZwLCeWSNhWVS8CYHy0WzMcdY2xcf&#10;6XnyqQgQdjEqyLwvYyldkpFB17UlcfButjLog6xSqSt8BbgpZD+KRtJgzmEhw5LWGSX308MoOBSm&#10;nO5z3bvv+of3ZLgZXOk6UKrdqlczEJ5q/w//2jutYAzfK+EG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c703vwAAANoAAAAPAAAAAAAAAAAAAAAAAJgCAABkcnMvZG93bnJl&#10;di54bWxQSwUGAAAAAAQABAD1AAAAhAMAAAAA&#10;" strokeweight="1pt">
            <v:textbox style="mso-next-textbox:#_x0000_s1056">
              <w:txbxContent>
                <w:p w:rsidR="002D5701" w:rsidRPr="006A2B66" w:rsidRDefault="00945BAC" w:rsidP="002D5701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Канал</w:t>
                  </w:r>
                  <w:proofErr w:type="gramStart"/>
                  <w:r>
                    <w:rPr>
                      <w:szCs w:val="26"/>
                      <w:lang w:val="en-US"/>
                    </w:rPr>
                    <w:t>s</w:t>
                  </w:r>
                  <w:proofErr w:type="gramEnd"/>
                  <w:r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  <w:lang w:val="en-US"/>
                    </w:rPr>
                    <w:t>MAX</w:t>
                  </w:r>
                  <w:r w:rsidR="00A35868">
                    <w:rPr>
                      <w:szCs w:val="26"/>
                    </w:rPr>
                    <w:t xml:space="preserve"> </w:t>
                  </w:r>
                  <w:r w:rsidR="002D5701">
                    <w:rPr>
                      <w:szCs w:val="26"/>
                    </w:rPr>
                    <w:t>образовательных организаций «Печора»</w:t>
                  </w:r>
                </w:p>
                <w:p w:rsidR="00A35868" w:rsidRPr="006A2B66" w:rsidRDefault="00A35868" w:rsidP="00A35868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32" style="position:absolute;left:0;text-align:left;margin-left:424.45pt;margin-top:250.85pt;width:62.45pt;height:43.45pt;flip:x;z-index:251666432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498.4pt;margin-top:5.95pt;width:121.4pt;height:0;flip:x;z-index:251671552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left:0;text-align:left;margin-left:500.65pt;margin-top:29.75pt;width:119.15pt;height:0;z-index:251670528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left:0;text-align:left;margin-left:194.65pt;margin-top:29.75pt;width:144.55pt;height:0;z-index:251657216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192.4pt;margin-top:5.9pt;width:144.55pt;height:0;flip:x;z-index:251658240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left:0;text-align:left;margin-left:63.35pt;margin-top:105.35pt;width:0;height:29.6pt;flip:y;z-index:251667456" o:connectortype="straight">
            <v:stroke endarrow="block"/>
          </v:shape>
        </w:pict>
      </w:r>
      <w:r>
        <w:rPr>
          <w:noProof/>
        </w:rPr>
        <w:pict>
          <v:shape id="_x0000_s1054" type="#_x0000_t202" style="position:absolute;left:0;text-align:left;margin-left:279.3pt;margin-top:197.1pt;width:104.2pt;height:52.5pt;z-index:251654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YrL8A&#10;AADaAAAADwAAAGRycy9kb3ducmV2LnhtbESPzQrCMBCE74LvEFbwpqk/iFajiCgIXrR68bY0a1ts&#10;NqWJWt/eCILHYWa+YRarxpTiSbUrLCsY9CMQxKnVBWcKLuddbwrCeWSNpWVS8CYHq2W7tcBY2xef&#10;6Jn4TAQIuxgV5N5XsZQuzcmg69uKOHg3Wxv0QdaZ1DW+AtyUchhFE2mw4LCQY0WbnNJ78jAKjqWp&#10;ZodCD+774fE9HW9HV7qOlOp2mvUchKfG/8O/9l4rmMD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xisvwAAANoAAAAPAAAAAAAAAAAAAAAAAJgCAABkcnMvZG93bnJl&#10;di54bWxQSwUGAAAAAAQABAD1AAAAhAMAAAAA&#10;" strokeweight="1pt">
            <v:textbox style="mso-next-textbox:#_x0000_s1054">
              <w:txbxContent>
                <w:p w:rsidR="00A35868" w:rsidRPr="006A2B66" w:rsidRDefault="000454F1" w:rsidP="00A35868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Классные руководители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left:0;text-align:left;margin-left:329.35pt;margin-top:159.8pt;width:54.15pt;height:37.3pt;flip:x;z-index:251663360" o:connectortype="straight">
            <v:stroke endarrow="block"/>
          </v:shape>
        </w:pict>
      </w:r>
      <w:r>
        <w:rPr>
          <w:noProof/>
        </w:rPr>
        <w:pict>
          <v:shape id="Надпись 7" o:spid="_x0000_s1036" type="#_x0000_t202" style="position:absolute;left:0;text-align:left;margin-left:486.9pt;margin-top:101pt;width:119.4pt;height:56.8pt;z-index:2516531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9N78A&#10;AADaAAAADwAAAGRycy9kb3ducmV2LnhtbESPSwvCMBCE74L/IazgTVMf+KhGEVEQvPi6eFuatS02&#10;m9JErf/eCILHYWa+YebL2hTiSZXLLSvodSMQxInVOacKLudtZwLCeWSNhWVS8CYHy0WzMcdY2xcf&#10;6XnyqQgQdjEqyLwvYyldkpFB17UlcfButjLog6xSqSt8BbgpZD+KRtJgzmEhw5LWGSX308MoOBSm&#10;nO5z3bvv+of3ZLgZXOk6UKrdqlczEJ5q/w//2jutYAzfK+EG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c703vwAAANoAAAAPAAAAAAAAAAAAAAAAAJgCAABkcnMvZG93bnJl&#10;di54bWxQSwUGAAAAAAQABAD1AAAAhAMAAAAA&#10;" strokeweight="1pt">
            <v:textbox style="mso-next-textbox:#Надпись 7">
              <w:txbxContent>
                <w:p w:rsidR="002D5701" w:rsidRDefault="00945BAC" w:rsidP="00C015D0">
                  <w:pPr>
                    <w:jc w:val="center"/>
                  </w:pPr>
                  <w:r>
                    <w:rPr>
                      <w:szCs w:val="26"/>
                    </w:rPr>
                    <w:t xml:space="preserve">Канал </w:t>
                  </w:r>
                  <w:r>
                    <w:rPr>
                      <w:szCs w:val="26"/>
                      <w:lang w:val="en-US"/>
                    </w:rPr>
                    <w:t>MAX</w:t>
                  </w:r>
                  <w:r w:rsidR="00A35868">
                    <w:rPr>
                      <w:szCs w:val="26"/>
                    </w:rPr>
                    <w:t xml:space="preserve"> </w:t>
                  </w:r>
                  <w:r w:rsidR="002D5701">
                    <w:t xml:space="preserve">Управления образования </w:t>
                  </w:r>
                  <w:r w:rsidR="000454F1">
                    <w:t xml:space="preserve"> МР </w:t>
                  </w:r>
                  <w:r w:rsidR="00C015D0">
                    <w:t xml:space="preserve"> «Печора»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32" style="position:absolute;left:0;text-align:left;margin-left:459.25pt;margin-top:72.15pt;width:67.25pt;height:28.85pt;z-index:251662336" o:connectortype="straight">
            <v:stroke endarrow="block"/>
          </v:shape>
        </w:pict>
      </w:r>
      <w:r>
        <w:rPr>
          <w:noProof/>
        </w:rPr>
        <w:pict>
          <v:shape id="Надпись 6" o:spid="_x0000_s1035" type="#_x0000_t202" style="position:absolute;left:0;text-align:left;margin-left:316.6pt;margin-top:101pt;width:130.5pt;height:56.8pt;z-index:25165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YrL8A&#10;AADaAAAADwAAAGRycy9kb3ducmV2LnhtbESPzQrCMBCE74LvEFbwpqk/iFajiCgIXrR68bY0a1ts&#10;NqWJWt/eCILHYWa+YRarxpTiSbUrLCsY9CMQxKnVBWcKLuddbwrCeWSNpWVS8CYHq2W7tcBY2xef&#10;6Jn4TAQIuxgV5N5XsZQuzcmg69uKOHg3Wxv0QdaZ1DW+AtyUchhFE2mw4LCQY0WbnNJ78jAKjqWp&#10;ZodCD+774fE9HW9HV7qOlOp2mvUchKfG/8O/9l4rmMD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xisvwAAANoAAAAPAAAAAAAAAAAAAAAAAJgCAABkcnMvZG93bnJl&#10;di54bWxQSwUGAAAAAAQABAD1AAAAhAMAAAAA&#10;" strokeweight="1pt">
            <v:textbox style="mso-next-textbox:#Надпись 6">
              <w:txbxContent>
                <w:p w:rsidR="00A35868" w:rsidRPr="006A2B66" w:rsidRDefault="002D5701" w:rsidP="00C015D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Образовательные организации МО МР «Печора»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3" o:spid="_x0000_s1032" type="#_x0000_t202" style="position:absolute;left:0;text-align:left;margin-left:-9.15pt;margin-top:134.55pt;width:127.2pt;height:133.75pt;z-index:251650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7NL8A&#10;AADaAAAADwAAAGRycy9kb3ducmV2LnhtbESPzQrCMBCE74LvEFbwpqlWRKtRRBQEL/5dvC3N2hab&#10;TWmi1rc3guBxmJlvmPmyMaV4Uu0KywoG/QgEcWp1wZmCy3nbm4BwHlljaZkUvMnBctFuzTHR9sVH&#10;ep58JgKEXYIKcu+rREqX5mTQ9W1FHLybrQ36IOtM6hpfAW5KOYyisTRYcFjIsaJ1Tun99DAKDqWp&#10;pvtCD+674eE9GW3iK11jpbqdZjUD4anx//CvvdMKYv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Ls0vwAAANoAAAAPAAAAAAAAAAAAAAAAAJgCAABkcnMvZG93bnJl&#10;di54bWxQSwUGAAAAAAQABAD1AAAAhAMAAAAA&#10;" strokeweight="1pt">
            <v:textbox style="mso-next-textbox:#Надпись 3">
              <w:txbxContent>
                <w:p w:rsidR="00A35868" w:rsidRPr="006A2B66" w:rsidRDefault="002D5701" w:rsidP="00A35868">
                  <w:pPr>
                    <w:jc w:val="center"/>
                    <w:rPr>
                      <w:szCs w:val="26"/>
                    </w:rPr>
                  </w:pPr>
                  <w:r w:rsidRPr="00531ECA">
                    <w:rPr>
                      <w:szCs w:val="26"/>
                    </w:rPr>
                    <w:t xml:space="preserve">ФГБУ </w:t>
                  </w:r>
                  <w:proofErr w:type="gramStart"/>
                  <w:r w:rsidRPr="00531ECA">
                    <w:rPr>
                      <w:szCs w:val="26"/>
                    </w:rPr>
                    <w:t>Северное</w:t>
                  </w:r>
                  <w:proofErr w:type="gramEnd"/>
                  <w:r w:rsidRPr="00531ECA">
                    <w:rPr>
                      <w:szCs w:val="26"/>
                    </w:rPr>
                    <w:t xml:space="preserve"> УГМС «Коми ЦГМС» Печорская  зональная гидрометеорологическая обсерватория ЗГМО Печора Коми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left:0;text-align:left;margin-left:167.2pt;margin-top:104.4pt;width:0;height:29.6pt;z-index:251668480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85.1pt;margin-top:106.85pt;width:0;height:29.6pt;z-index:251659264" o:connectortype="straight">
            <v:stroke endarrow="block"/>
          </v:shape>
        </w:pict>
      </w:r>
    </w:p>
    <w:sectPr w:rsidR="00327395" w:rsidRPr="00767DCF" w:rsidSect="00C145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C6" w:rsidRDefault="00B549C6" w:rsidP="00945BAC">
      <w:r>
        <w:separator/>
      </w:r>
    </w:p>
  </w:endnote>
  <w:endnote w:type="continuationSeparator" w:id="0">
    <w:p w:rsidR="00B549C6" w:rsidRDefault="00B549C6" w:rsidP="0094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C6" w:rsidRDefault="00B549C6" w:rsidP="00945BAC">
      <w:r>
        <w:separator/>
      </w:r>
    </w:p>
  </w:footnote>
  <w:footnote w:type="continuationSeparator" w:id="0">
    <w:p w:rsidR="00B549C6" w:rsidRDefault="00B549C6" w:rsidP="00945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AC" w:rsidRPr="00945BAC" w:rsidRDefault="00945BAC" w:rsidP="00945BAC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B1F"/>
    <w:rsid w:val="000059D0"/>
    <w:rsid w:val="000454F1"/>
    <w:rsid w:val="000519DB"/>
    <w:rsid w:val="00116C12"/>
    <w:rsid w:val="00167648"/>
    <w:rsid w:val="00195C7E"/>
    <w:rsid w:val="002B17E8"/>
    <w:rsid w:val="002D5701"/>
    <w:rsid w:val="003202EF"/>
    <w:rsid w:val="00327395"/>
    <w:rsid w:val="003323F4"/>
    <w:rsid w:val="003869E8"/>
    <w:rsid w:val="003937F4"/>
    <w:rsid w:val="00402A41"/>
    <w:rsid w:val="00404586"/>
    <w:rsid w:val="0041488D"/>
    <w:rsid w:val="004A0784"/>
    <w:rsid w:val="00591D76"/>
    <w:rsid w:val="005C22D3"/>
    <w:rsid w:val="00705F07"/>
    <w:rsid w:val="00735E95"/>
    <w:rsid w:val="0074625E"/>
    <w:rsid w:val="007A2DA2"/>
    <w:rsid w:val="007A54C4"/>
    <w:rsid w:val="007C7ED2"/>
    <w:rsid w:val="007D2F2F"/>
    <w:rsid w:val="00807254"/>
    <w:rsid w:val="00836CC8"/>
    <w:rsid w:val="00856D5F"/>
    <w:rsid w:val="00884F31"/>
    <w:rsid w:val="008C2778"/>
    <w:rsid w:val="008C7373"/>
    <w:rsid w:val="008F5BA7"/>
    <w:rsid w:val="0092125B"/>
    <w:rsid w:val="00945BAC"/>
    <w:rsid w:val="00974D67"/>
    <w:rsid w:val="00991190"/>
    <w:rsid w:val="009A1B1F"/>
    <w:rsid w:val="00A05F18"/>
    <w:rsid w:val="00A33CEF"/>
    <w:rsid w:val="00A35868"/>
    <w:rsid w:val="00A41924"/>
    <w:rsid w:val="00AB27EF"/>
    <w:rsid w:val="00AF2F31"/>
    <w:rsid w:val="00AF34FB"/>
    <w:rsid w:val="00B31162"/>
    <w:rsid w:val="00B43B64"/>
    <w:rsid w:val="00B549C6"/>
    <w:rsid w:val="00B8194D"/>
    <w:rsid w:val="00BD12D7"/>
    <w:rsid w:val="00BE7E7A"/>
    <w:rsid w:val="00C015D0"/>
    <w:rsid w:val="00C12964"/>
    <w:rsid w:val="00C1451F"/>
    <w:rsid w:val="00C47A69"/>
    <w:rsid w:val="00CE3A88"/>
    <w:rsid w:val="00D91F02"/>
    <w:rsid w:val="00DA1816"/>
    <w:rsid w:val="00DB2DE8"/>
    <w:rsid w:val="00E12E5A"/>
    <w:rsid w:val="00E42826"/>
    <w:rsid w:val="00E5242F"/>
    <w:rsid w:val="00EA2A06"/>
    <w:rsid w:val="00EF78B0"/>
    <w:rsid w:val="00F07080"/>
    <w:rsid w:val="00F442B0"/>
    <w:rsid w:val="00F7243F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  <o:rules v:ext="edit">
        <o:r id="V:Rule14" type="connector" idref="#_x0000_s1070"/>
        <o:r id="V:Rule15" type="connector" idref="#_x0000_s1074"/>
        <o:r id="V:Rule16" type="connector" idref="#_x0000_s1058"/>
        <o:r id="V:Rule17" type="connector" idref="#_x0000_s1066"/>
        <o:r id="V:Rule18" type="connector" idref="#_x0000_s1059"/>
        <o:r id="V:Rule19" type="connector" idref="#_x0000_s1075"/>
        <o:r id="V:Rule20" type="connector" idref="#_x0000_s1057"/>
        <o:r id="V:Rule21" type="connector" idref="#_x0000_s1062"/>
        <o:r id="V:Rule22" type="connector" idref="#_x0000_s1067"/>
        <o:r id="V:Rule23" type="connector" idref="#_x0000_s1064"/>
        <o:r id="V:Rule24" type="connector" idref="#_x0000_s1072"/>
        <o:r id="V:Rule25" type="connector" idref="#_x0000_s1065"/>
        <o:r id="V:Rule26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1F"/>
    <w:pPr>
      <w:overflowPunct w:val="0"/>
      <w:autoSpaceDE w:val="0"/>
      <w:autoSpaceDN w:val="0"/>
      <w:adjustRightInd w:val="0"/>
    </w:pPr>
    <w:rPr>
      <w:sz w:val="26"/>
    </w:rPr>
  </w:style>
  <w:style w:type="paragraph" w:styleId="1">
    <w:name w:val="heading 1"/>
    <w:basedOn w:val="a"/>
    <w:link w:val="10"/>
    <w:uiPriority w:val="9"/>
    <w:qFormat/>
    <w:rsid w:val="00807254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A1B1F"/>
    <w:pPr>
      <w:jc w:val="center"/>
    </w:pPr>
    <w:rPr>
      <w:b/>
      <w:bCs/>
      <w:sz w:val="18"/>
    </w:rPr>
  </w:style>
  <w:style w:type="paragraph" w:styleId="3">
    <w:name w:val="Body Text 3"/>
    <w:basedOn w:val="a"/>
    <w:rsid w:val="009A1B1F"/>
    <w:pPr>
      <w:jc w:val="both"/>
    </w:pPr>
    <w:rPr>
      <w:sz w:val="24"/>
    </w:rPr>
  </w:style>
  <w:style w:type="table" w:styleId="a3">
    <w:name w:val="Table Grid"/>
    <w:basedOn w:val="a1"/>
    <w:rsid w:val="009A1B1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273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2739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C015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07254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nhideWhenUsed/>
    <w:rsid w:val="00945B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45BAC"/>
    <w:rPr>
      <w:sz w:val="26"/>
    </w:rPr>
  </w:style>
  <w:style w:type="paragraph" w:styleId="a9">
    <w:name w:val="footer"/>
    <w:basedOn w:val="a"/>
    <w:link w:val="aa"/>
    <w:unhideWhenUsed/>
    <w:rsid w:val="00945B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5BAC"/>
    <w:rPr>
      <w:sz w:val="26"/>
    </w:rPr>
  </w:style>
  <w:style w:type="paragraph" w:styleId="ab">
    <w:name w:val="Body Text"/>
    <w:basedOn w:val="a"/>
    <w:link w:val="ac"/>
    <w:rsid w:val="00945BAC"/>
    <w:pPr>
      <w:spacing w:after="120"/>
    </w:pPr>
  </w:style>
  <w:style w:type="character" w:customStyle="1" w:styleId="ac">
    <w:name w:val="Основной текст Знак"/>
    <w:basedOn w:val="a0"/>
    <w:link w:val="ab"/>
    <w:rsid w:val="00945BA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na3569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@pechora.rkomi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CBED-958B-4BD7-B1CB-4446A7CE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1017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RePack by SPecialiST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OOU</dc:creator>
  <cp:lastModifiedBy>Пользователь</cp:lastModifiedBy>
  <cp:revision>25</cp:revision>
  <cp:lastPrinted>2026-04-14T08:43:00Z</cp:lastPrinted>
  <dcterms:created xsi:type="dcterms:W3CDTF">2019-01-24T07:43:00Z</dcterms:created>
  <dcterms:modified xsi:type="dcterms:W3CDTF">2026-04-14T08:43:00Z</dcterms:modified>
</cp:coreProperties>
</file>