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0DC" w:rsidRDefault="00E730DC" w:rsidP="00E730DC">
      <w:pPr>
        <w:jc w:val="center"/>
        <w:outlineLvl w:val="0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Протокол № </w:t>
      </w:r>
      <w:r>
        <w:rPr>
          <w:b/>
          <w:bCs/>
          <w:sz w:val="28"/>
          <w:lang w:val="ru-RU"/>
        </w:rPr>
        <w:t>20</w:t>
      </w:r>
    </w:p>
    <w:p w:rsidR="00E730DC" w:rsidRDefault="00E730DC" w:rsidP="00E730DC">
      <w:pPr>
        <w:jc w:val="center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итогов продажи по минимально допустимой цене в электронной форме</w:t>
      </w:r>
    </w:p>
    <w:p w:rsidR="00E730DC" w:rsidRDefault="00E730DC" w:rsidP="00E730DC">
      <w:pPr>
        <w:jc w:val="center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 приватизации муниципального имущества муниципального района «Печора», проводимого на электронной торговой площадке </w:t>
      </w:r>
      <w:hyperlink r:id="rId4" w:history="1">
        <w:r>
          <w:rPr>
            <w:rStyle w:val="a3"/>
            <w:sz w:val="26"/>
            <w:szCs w:val="26"/>
          </w:rPr>
          <w:t>http</w:t>
        </w:r>
        <w:r>
          <w:rPr>
            <w:rStyle w:val="a3"/>
            <w:sz w:val="26"/>
            <w:szCs w:val="26"/>
            <w:lang w:val="ru-RU"/>
          </w:rPr>
          <w:t>://</w:t>
        </w:r>
        <w:proofErr w:type="spellStart"/>
        <w:r>
          <w:rPr>
            <w:rStyle w:val="a3"/>
            <w:sz w:val="26"/>
            <w:szCs w:val="26"/>
          </w:rPr>
          <w:t>utp</w:t>
        </w:r>
        <w:proofErr w:type="spellEnd"/>
        <w:r>
          <w:rPr>
            <w:rStyle w:val="a3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sz w:val="26"/>
            <w:szCs w:val="26"/>
          </w:rPr>
          <w:t>sberbank</w:t>
        </w:r>
        <w:proofErr w:type="spellEnd"/>
        <w:r>
          <w:rPr>
            <w:rStyle w:val="a3"/>
            <w:sz w:val="26"/>
            <w:szCs w:val="26"/>
            <w:lang w:val="ru-RU"/>
          </w:rPr>
          <w:t>-</w:t>
        </w:r>
        <w:proofErr w:type="spellStart"/>
        <w:r>
          <w:rPr>
            <w:rStyle w:val="a3"/>
            <w:sz w:val="26"/>
            <w:szCs w:val="26"/>
          </w:rPr>
          <w:t>ast</w:t>
        </w:r>
        <w:proofErr w:type="spellEnd"/>
        <w:r>
          <w:rPr>
            <w:rStyle w:val="a3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sz w:val="26"/>
            <w:szCs w:val="26"/>
          </w:rPr>
          <w:t>ru</w:t>
        </w:r>
        <w:proofErr w:type="spellEnd"/>
      </w:hyperlink>
      <w:r>
        <w:rPr>
          <w:sz w:val="26"/>
          <w:szCs w:val="26"/>
          <w:lang w:val="ru-RU"/>
        </w:rPr>
        <w:t xml:space="preserve"> в сети Интернет.</w:t>
      </w:r>
    </w:p>
    <w:p w:rsidR="00E730DC" w:rsidRDefault="00E730DC" w:rsidP="00E730DC">
      <w:pPr>
        <w:pStyle w:val="pMsoNormal"/>
        <w:spacing w:after="200"/>
        <w:jc w:val="center"/>
        <w:rPr>
          <w:sz w:val="24"/>
          <w:lang w:val="ru-RU"/>
        </w:rPr>
      </w:pPr>
    </w:p>
    <w:tbl>
      <w:tblPr>
        <w:tblStyle w:val="MsoNormalTable0"/>
        <w:tblW w:w="9010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86"/>
        <w:gridCol w:w="4524"/>
      </w:tblGrid>
      <w:tr w:rsidR="00E730DC" w:rsidTr="00E730DC">
        <w:trPr>
          <w:trHeight w:val="60"/>
        </w:trPr>
        <w:tc>
          <w:tcPr>
            <w:tcW w:w="4486" w:type="dxa"/>
            <w:hideMark/>
          </w:tcPr>
          <w:p w:rsidR="00E730DC" w:rsidRDefault="00E730DC">
            <w:pPr>
              <w:pStyle w:val="pMsoNormal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524" w:type="dxa"/>
            <w:hideMark/>
          </w:tcPr>
          <w:p w:rsidR="00E730DC" w:rsidRDefault="00E730DC">
            <w:pPr>
              <w:pStyle w:val="pMsoNormal"/>
              <w:spacing w:after="200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155F66" w:rsidRPr="00791290" w:rsidRDefault="00523C1D">
      <w:pPr>
        <w:pStyle w:val="pMsoNormal"/>
        <w:spacing w:line="240" w:lineRule="auto"/>
        <w:jc w:val="both"/>
        <w:rPr>
          <w:bCs/>
          <w:lang w:val="ru-RU"/>
        </w:rPr>
      </w:pP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7912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КОМИТЕТ ПО УПРАВЛЕНИЮ МУНИЦИПАЛЬНОЙ СОБСТВЕННОСТЬЮ МУНИЦИПАЛЬНОГО РАЙОНА </w:t>
      </w:r>
      <w:r w:rsidR="007912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7912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7912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</w:p>
    <w:p w:rsidR="00155F66" w:rsidRPr="00E730DC" w:rsidRDefault="00523C1D" w:rsidP="00CF5F30">
      <w:pPr>
        <w:pStyle w:val="pMsoNormal"/>
        <w:spacing w:line="240" w:lineRule="auto"/>
        <w:jc w:val="both"/>
        <w:rPr>
          <w:b/>
          <w:bCs/>
          <w:lang w:val="ru-RU"/>
        </w:rPr>
      </w:pP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электронной площадки в сети «Интернет»</w:t>
      </w: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55F66" w:rsidRPr="00E730DC" w:rsidRDefault="00523C1D" w:rsidP="00CF5F30">
      <w:pPr>
        <w:pStyle w:val="pMsoNormal"/>
        <w:spacing w:line="240" w:lineRule="auto"/>
        <w:jc w:val="both"/>
        <w:rPr>
          <w:b/>
          <w:bCs/>
          <w:lang w:val="ru-RU"/>
        </w:rPr>
      </w:pP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Тип процедуры: 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Продажа по минимально допустимой цене</w:t>
      </w:r>
      <w:r w:rsid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155F66" w:rsidRPr="00CF5F30" w:rsidRDefault="00523C1D">
      <w:pPr>
        <w:pStyle w:val="pMsoNormal"/>
        <w:spacing w:line="240" w:lineRule="auto"/>
        <w:rPr>
          <w:bCs/>
          <w:lang w:val="ru-RU"/>
        </w:rPr>
      </w:pP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процедуры: 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ИНФОРМАЦИОННОЕ СООБЩЕНИЕ о проведении про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дажи по минимально допустимой цене в электронной форме муниципального имущества муниципального района «Печора» на электронной торговой площадке 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Интернет.</w:t>
      </w:r>
    </w:p>
    <w:p w:rsidR="00155F66" w:rsidRPr="00E730DC" w:rsidRDefault="00523C1D">
      <w:pPr>
        <w:pStyle w:val="pMsoNormal"/>
        <w:spacing w:line="240" w:lineRule="auto"/>
        <w:rPr>
          <w:b/>
          <w:bCs/>
          <w:lang w:val="ru-RU"/>
        </w:rPr>
      </w:pP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012-2603160127</w:t>
      </w:r>
    </w:p>
    <w:p w:rsidR="00155F66" w:rsidRPr="00E730DC" w:rsidRDefault="00523C1D">
      <w:pPr>
        <w:pStyle w:val="pMsoNormal"/>
        <w:spacing w:line="240" w:lineRule="auto"/>
        <w:rPr>
          <w:b/>
          <w:bCs/>
          <w:lang w:val="ru-RU"/>
        </w:rPr>
      </w:pP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Нежилое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здание – здание склада № 1, кадастровый номер 11:12:1701004:931, расположенное по адресу: Республика Коми, г. Печора, Печорский проспект, д. 90Л, одновременно с земельным участком</w:t>
      </w:r>
    </w:p>
    <w:p w:rsidR="00155F66" w:rsidRPr="00E730DC" w:rsidRDefault="00523C1D">
      <w:pPr>
        <w:pStyle w:val="pMsoNormal"/>
        <w:spacing w:line="240" w:lineRule="auto"/>
        <w:jc w:val="both"/>
        <w:rPr>
          <w:b/>
          <w:bCs/>
          <w:lang w:val="ru-RU"/>
        </w:rPr>
      </w:pP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17</w:t>
      </w:r>
      <w:r w:rsidR="00CF5F30"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450.00 руб.</w:t>
      </w: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55F66" w:rsidRPr="00E730DC" w:rsidRDefault="00523C1D">
      <w:pPr>
        <w:pStyle w:val="pMsoNormal"/>
        <w:spacing w:line="240" w:lineRule="auto"/>
        <w:rPr>
          <w:b/>
          <w:bCs/>
          <w:lang w:val="ru-RU"/>
        </w:rPr>
      </w:pP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Дата и вре</w:t>
      </w: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мя </w:t>
      </w:r>
      <w:r w:rsidR="00CF5F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подведения итогов продажи: </w:t>
      </w:r>
      <w:r w:rsidR="00CF5F30"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13.05.2026 г. в 10 час. 00 мин.</w:t>
      </w: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CF5F30" w:rsidRDefault="00523C1D" w:rsidP="00CF5F30">
      <w:pPr>
        <w:pStyle w:val="pMsoNormal"/>
        <w:jc w:val="both"/>
        <w:rPr>
          <w:b/>
          <w:bCs/>
          <w:lang w:val="ru-RU"/>
        </w:rPr>
      </w:pPr>
      <w:r w:rsidRPr="00E730DC">
        <w:rPr>
          <w:b/>
          <w:bCs/>
          <w:lang w:val="ru-RU"/>
        </w:rPr>
        <w:br/>
      </w:r>
      <w:r w:rsidR="00CF5F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Состав комиссии:</w:t>
      </w:r>
    </w:p>
    <w:p w:rsidR="00CF5F30" w:rsidRDefault="00CF5F30" w:rsidP="00CF5F30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заседании комиссии присутствовали:</w:t>
      </w:r>
    </w:p>
    <w:p w:rsidR="00CF5F30" w:rsidRDefault="00CF5F30" w:rsidP="00CF5F30">
      <w:pPr>
        <w:pStyle w:val="pMsoNormal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 – начальник отдела имущественных отношений и казны КУМС МР «Печора»- председатель Комиссии: Канева М.С.</w:t>
      </w:r>
    </w:p>
    <w:p w:rsidR="00CF5F30" w:rsidRDefault="00CF5F30" w:rsidP="00CF5F30">
      <w:pPr>
        <w:pStyle w:val="pMsoNormal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«Печора» - секретарь Комиссии: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</w:p>
    <w:p w:rsidR="00CF5F30" w:rsidRDefault="00CF5F30" w:rsidP="00CF5F30">
      <w:pPr>
        <w:pStyle w:val="pMsoNormal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земельных отношений КУМС МР «Печора»: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CF5F30" w:rsidRDefault="00CF5F30" w:rsidP="00CF5F30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«Печора»: Кондрашкина У.И. </w:t>
      </w:r>
    </w:p>
    <w:p w:rsidR="00CF5F30" w:rsidRDefault="00CF5F30" w:rsidP="00CF5F30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начальника управления финансов МР «Печора»: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</w:t>
      </w:r>
    </w:p>
    <w:p w:rsidR="00CF5F30" w:rsidRDefault="00CF5F30" w:rsidP="00CF5F30">
      <w:pPr>
        <w:pStyle w:val="pMsoNormal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экономики, прогнозирования и сельского хозяйства МР «Печора»: Собянина А.М. </w:t>
      </w:r>
    </w:p>
    <w:p w:rsidR="00CF5F30" w:rsidRDefault="00CF5F30" w:rsidP="00CF5F30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начальника отдела имущественных отношений и казны КУМС МР «Печора»: Чечулина Н.С. </w:t>
      </w:r>
    </w:p>
    <w:p w:rsidR="00155F66" w:rsidRPr="00E730DC" w:rsidRDefault="00523C1D" w:rsidP="00CF5F30">
      <w:pPr>
        <w:pStyle w:val="pMsoNormal"/>
        <w:rPr>
          <w:b/>
          <w:bCs/>
          <w:lang w:val="ru-RU"/>
        </w:rPr>
      </w:pPr>
      <w:r w:rsidRPr="00E730DC">
        <w:rPr>
          <w:b/>
          <w:bCs/>
          <w:lang w:val="ru-RU"/>
        </w:rPr>
        <w:br/>
      </w: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Согласно журналу</w:t>
      </w: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хода торгов: лучшие предложения </w:t>
      </w:r>
    </w:p>
    <w:tbl>
      <w:tblPr>
        <w:tblStyle w:val="MsoNormalTable0"/>
        <w:tblW w:w="935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2283"/>
      </w:tblGrid>
      <w:tr w:rsidR="00CF5F30" w:rsidRPr="00CF5F30" w:rsidTr="00CF5F3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Pr="00E730DC" w:rsidRDefault="00CF5F30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E73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</w:tr>
      <w:tr w:rsidR="00CF5F30" w:rsidTr="00CF5F3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7916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Николаев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Никита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110110164106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45700.00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12.05.2026 16:59:31</w:t>
            </w:r>
          </w:p>
        </w:tc>
      </w:tr>
      <w:tr w:rsidR="00CF5F30" w:rsidTr="00CF5F3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9908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Pr="00E730DC" w:rsidRDefault="00CF5F30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E730DC">
              <w:rPr>
                <w:color w:val="000000"/>
                <w:lang w:val="ru-RU"/>
              </w:rPr>
              <w:t>ОБЩЕСТВО С ОГРАНИЧЕННОЙ ОТВЕТСТВЕННОСТЬЮ "ШНАГУНДАЙ"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1109006690 / 110901001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17500.00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06.05.2026 09:04:34</w:t>
            </w:r>
          </w:p>
        </w:tc>
      </w:tr>
      <w:tr w:rsidR="00CF5F30" w:rsidTr="00CF5F3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4787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ЛЕДОЩУК АЛЕКСЕЙ АНДРЕЕВИЧ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272422222559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  <w:tr w:rsidR="00CF5F30" w:rsidTr="00CF5F3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8310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Пархачёв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110505924003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25000.00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08.05.2026 13:56:15</w:t>
            </w:r>
          </w:p>
        </w:tc>
      </w:tr>
      <w:tr w:rsidR="00CF5F30" w:rsidTr="00CF5F3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КОСАЧЕВ АНДРЕЙ ВЛАДИМИРОВИЧ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110901164780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22000.00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05.05.2026 16:27:57</w:t>
            </w:r>
          </w:p>
        </w:tc>
      </w:tr>
      <w:tr w:rsidR="00CF5F30" w:rsidTr="00CF5F3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9530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Баженов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Денис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Евгеньевич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636501704445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56110.00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12.05.2026 16:59:47</w:t>
            </w:r>
          </w:p>
        </w:tc>
      </w:tr>
      <w:tr w:rsidR="00CF5F30" w:rsidTr="00CF5F3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7140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ХОЗЯИНОВ АЛЕКСАНДР ВИТАЛЬЕВИЧ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110514948466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50000.00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12.05.2026 16:59:46</w:t>
            </w:r>
          </w:p>
        </w:tc>
      </w:tr>
      <w:tr w:rsidR="00CF5F30" w:rsidTr="00CF5F3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3837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СЫЛКИН АНТОН СЕРГЕЕВИЧ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910613656963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CF5F30" w:rsidTr="00CF5F3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5147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110404396999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45800.00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F30" w:rsidRDefault="00CF5F3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12.05.2026 16:59:59</w:t>
            </w:r>
          </w:p>
        </w:tc>
      </w:tr>
    </w:tbl>
    <w:p w:rsidR="00155F66" w:rsidRPr="00E730DC" w:rsidRDefault="00CF5F30">
      <w:pPr>
        <w:pStyle w:val="pMsoNormal"/>
        <w:jc w:val="both"/>
        <w:rPr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Покупателем имущества признан: </w:t>
      </w:r>
      <w:r w:rsidR="00523C1D" w:rsidRPr="00523C1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И.П.</w:t>
      </w:r>
      <w:r w:rsidR="00523C1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Баженов Д.Е.</w:t>
      </w:r>
      <w:r w:rsidR="00523C1D"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предложивший</w:t>
      </w:r>
      <w:r w:rsidR="00CC1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523C1D"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наибольшую цену лота в размере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56 110,00</w:t>
      </w:r>
      <w:r w:rsidR="00523C1D"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руб</w:t>
      </w:r>
      <w:r w:rsidR="00523C1D"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155F66" w:rsidRPr="00E730DC" w:rsidRDefault="00523C1D">
      <w:pPr>
        <w:pStyle w:val="pMsoNormal"/>
        <w:jc w:val="both"/>
        <w:rPr>
          <w:b/>
          <w:bCs/>
          <w:lang w:val="ru-RU"/>
        </w:rPr>
      </w:pP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Участник процедуры, сделавший предпоследнее предложение о цене</w:t>
      </w:r>
      <w:r w:rsidR="00CF5F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E730D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F5F30"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Хозяинов А.В.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размере</w:t>
      </w:r>
      <w:r w:rsidR="00CF5F30"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50 000,00 </w:t>
      </w:r>
      <w:r w:rsidRPr="00CF5F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руб.</w:t>
      </w:r>
    </w:p>
    <w:p w:rsidR="00CF5F30" w:rsidRDefault="00523C1D" w:rsidP="00CF5F30">
      <w:pPr>
        <w:pStyle w:val="pMsoNormal"/>
        <w:rPr>
          <w:b/>
          <w:bCs/>
          <w:lang w:val="ru-RU"/>
        </w:rPr>
      </w:pPr>
      <w:r w:rsidRPr="00E730DC">
        <w:rPr>
          <w:b/>
          <w:bCs/>
          <w:lang w:val="ru-RU"/>
        </w:rPr>
        <w:br/>
      </w:r>
      <w:r w:rsidR="00CF5F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CF5F30" w:rsidRDefault="00CF5F30" w:rsidP="00CF5F30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Канева М.С. ___________________ </w:t>
      </w:r>
    </w:p>
    <w:p w:rsidR="00CF5F30" w:rsidRDefault="00CF5F30" w:rsidP="00CF5F30">
      <w:pPr>
        <w:pStyle w:val="pMsoNormal"/>
        <w:rPr>
          <w:bCs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___________________ </w:t>
      </w:r>
    </w:p>
    <w:p w:rsidR="00CF5F30" w:rsidRDefault="00CF5F30" w:rsidP="00CF5F30">
      <w:pPr>
        <w:pStyle w:val="pMsoNormal"/>
        <w:rPr>
          <w:bCs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___________________ </w:t>
      </w:r>
    </w:p>
    <w:p w:rsidR="00CF5F30" w:rsidRDefault="00CF5F30" w:rsidP="00CF5F30">
      <w:pPr>
        <w:pStyle w:val="pMsoNormal"/>
        <w:tabs>
          <w:tab w:val="left" w:pos="5670"/>
        </w:tabs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Кондрашкина У.И. ___________________ </w:t>
      </w:r>
    </w:p>
    <w:p w:rsidR="00CF5F30" w:rsidRDefault="00CF5F30" w:rsidP="00CF5F30">
      <w:pPr>
        <w:pStyle w:val="pMsoNormal"/>
        <w:rPr>
          <w:bCs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___________________ </w:t>
      </w:r>
    </w:p>
    <w:p w:rsidR="00CF5F30" w:rsidRDefault="00CF5F30" w:rsidP="00CF5F30">
      <w:pPr>
        <w:pStyle w:val="pMsoNormal"/>
        <w:tabs>
          <w:tab w:val="left" w:pos="4395"/>
          <w:tab w:val="left" w:pos="4678"/>
          <w:tab w:val="left" w:pos="5245"/>
          <w:tab w:val="left" w:pos="9072"/>
        </w:tabs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Собянина А.М. ___________________ </w:t>
      </w:r>
    </w:p>
    <w:p w:rsidR="00CF5F30" w:rsidRDefault="00CF5F30" w:rsidP="00CF5F30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Чечулина Н.С. ___________________ </w:t>
      </w:r>
    </w:p>
    <w:p w:rsidR="00A77B3E" w:rsidRPr="00E730DC" w:rsidRDefault="00A77B3E">
      <w:pPr>
        <w:rPr>
          <w:lang w:val="ru-RU"/>
        </w:rPr>
      </w:pPr>
    </w:p>
    <w:sectPr w:rsidR="00A77B3E" w:rsidRPr="00E730DC" w:rsidSect="00E730DC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5F66"/>
    <w:rsid w:val="00523C1D"/>
    <w:rsid w:val="00791290"/>
    <w:rsid w:val="009D7CE7"/>
    <w:rsid w:val="00A77B3E"/>
    <w:rsid w:val="00CA2A55"/>
    <w:rsid w:val="00CC14F7"/>
    <w:rsid w:val="00CF5F30"/>
    <w:rsid w:val="00D2752B"/>
    <w:rsid w:val="00E7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D5397"/>
  <w15:docId w15:val="{394BD551-25F8-4C18-8328-A73F18C5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uiPriority w:val="99"/>
    <w:semiHidden/>
    <w:unhideWhenUsed/>
    <w:rsid w:val="00E73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4</cp:revision>
  <cp:lastPrinted>2026-05-13T11:28:00Z</cp:lastPrinted>
  <dcterms:created xsi:type="dcterms:W3CDTF">2026-05-13T11:23:00Z</dcterms:created>
  <dcterms:modified xsi:type="dcterms:W3CDTF">2026-05-13T12:06:00Z</dcterms:modified>
</cp:coreProperties>
</file>