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D17" w:rsidRPr="006F347B" w:rsidRDefault="00583D5F" w:rsidP="006F347B">
      <w:pPr>
        <w:pStyle w:val="ConsPlusNormal"/>
        <w:widowControl/>
        <w:jc w:val="right"/>
        <w:outlineLvl w:val="0"/>
        <w:rPr>
          <w:rFonts w:ascii="Times New Roman" w:hAnsi="Times New Roman"/>
          <w:sz w:val="26"/>
        </w:rPr>
      </w:pPr>
      <w:r>
        <w:rPr>
          <w:rFonts w:ascii="Times New Roman" w:hAnsi="Times New Roman"/>
          <w:sz w:val="26"/>
        </w:rPr>
        <w:t xml:space="preserve">  </w:t>
      </w:r>
      <w:r w:rsidRPr="006F347B">
        <w:rPr>
          <w:rFonts w:ascii="Times New Roman" w:hAnsi="Times New Roman"/>
          <w:sz w:val="26"/>
        </w:rPr>
        <w:t>Приложение</w:t>
      </w:r>
    </w:p>
    <w:p w:rsidR="00BB7AC3" w:rsidRDefault="00583D5F" w:rsidP="006F347B">
      <w:pPr>
        <w:pStyle w:val="ConsPlusNormal"/>
        <w:widowControl/>
        <w:jc w:val="right"/>
        <w:rPr>
          <w:rFonts w:ascii="Times New Roman" w:hAnsi="Times New Roman"/>
          <w:sz w:val="26"/>
        </w:rPr>
      </w:pPr>
      <w:r w:rsidRPr="006F347B">
        <w:rPr>
          <w:rFonts w:ascii="Times New Roman" w:hAnsi="Times New Roman"/>
          <w:sz w:val="26"/>
        </w:rPr>
        <w:t>к решению</w:t>
      </w:r>
      <w:r w:rsidR="00BB7AC3">
        <w:rPr>
          <w:rFonts w:ascii="Times New Roman" w:hAnsi="Times New Roman"/>
          <w:sz w:val="26"/>
        </w:rPr>
        <w:t xml:space="preserve"> </w:t>
      </w:r>
      <w:r w:rsidRPr="006F347B">
        <w:rPr>
          <w:rFonts w:ascii="Times New Roman" w:hAnsi="Times New Roman"/>
          <w:sz w:val="26"/>
        </w:rPr>
        <w:t>Совета</w:t>
      </w:r>
    </w:p>
    <w:p w:rsidR="00FF5D17" w:rsidRPr="006F347B" w:rsidRDefault="00583D5F" w:rsidP="00BB7AC3">
      <w:pPr>
        <w:pStyle w:val="ConsPlusNormal"/>
        <w:widowControl/>
        <w:jc w:val="right"/>
        <w:rPr>
          <w:rFonts w:ascii="Times New Roman" w:hAnsi="Times New Roman"/>
          <w:sz w:val="26"/>
        </w:rPr>
      </w:pPr>
      <w:r w:rsidRPr="006F347B">
        <w:rPr>
          <w:rFonts w:ascii="Times New Roman" w:hAnsi="Times New Roman"/>
          <w:sz w:val="26"/>
        </w:rPr>
        <w:t xml:space="preserve"> муниципального района</w:t>
      </w:r>
      <w:r w:rsidR="00BB7AC3">
        <w:rPr>
          <w:rFonts w:ascii="Times New Roman" w:hAnsi="Times New Roman"/>
          <w:sz w:val="26"/>
        </w:rPr>
        <w:t xml:space="preserve"> </w:t>
      </w:r>
      <w:r w:rsidRPr="006F347B">
        <w:rPr>
          <w:rFonts w:ascii="Times New Roman" w:hAnsi="Times New Roman"/>
          <w:sz w:val="26"/>
        </w:rPr>
        <w:t>«Печора»</w:t>
      </w:r>
    </w:p>
    <w:p w:rsidR="00FF5D17" w:rsidRPr="006F347B" w:rsidRDefault="00583D5F" w:rsidP="006F347B">
      <w:pPr>
        <w:pStyle w:val="ConsPlusNormal"/>
        <w:widowControl/>
        <w:jc w:val="right"/>
        <w:rPr>
          <w:sz w:val="26"/>
        </w:rPr>
      </w:pPr>
      <w:r w:rsidRPr="006F347B">
        <w:rPr>
          <w:rFonts w:ascii="Times New Roman" w:hAnsi="Times New Roman"/>
          <w:sz w:val="26"/>
        </w:rPr>
        <w:t xml:space="preserve">от </w:t>
      </w:r>
      <w:r w:rsidR="004674A6">
        <w:rPr>
          <w:rFonts w:ascii="Times New Roman" w:hAnsi="Times New Roman"/>
          <w:sz w:val="26"/>
        </w:rPr>
        <w:t>10 июня</w:t>
      </w:r>
      <w:r w:rsidR="00BB7AC3">
        <w:rPr>
          <w:rFonts w:ascii="Times New Roman" w:hAnsi="Times New Roman"/>
          <w:sz w:val="26"/>
        </w:rPr>
        <w:t xml:space="preserve"> 2026 года</w:t>
      </w:r>
      <w:r w:rsidRPr="006F347B">
        <w:rPr>
          <w:rFonts w:ascii="Times New Roman" w:hAnsi="Times New Roman"/>
          <w:sz w:val="26"/>
        </w:rPr>
        <w:t xml:space="preserve"> № </w:t>
      </w:r>
      <w:r w:rsidR="00BB7AC3">
        <w:rPr>
          <w:rFonts w:ascii="Times New Roman" w:hAnsi="Times New Roman"/>
          <w:sz w:val="26"/>
        </w:rPr>
        <w:t>8-</w:t>
      </w:r>
      <w:r w:rsidR="004674A6">
        <w:rPr>
          <w:rFonts w:ascii="Times New Roman" w:hAnsi="Times New Roman"/>
          <w:sz w:val="26"/>
        </w:rPr>
        <w:t>8</w:t>
      </w:r>
      <w:r w:rsidR="00BB7AC3">
        <w:rPr>
          <w:rFonts w:ascii="Times New Roman" w:hAnsi="Times New Roman"/>
          <w:sz w:val="26"/>
        </w:rPr>
        <w:t>/</w:t>
      </w:r>
      <w:r w:rsidR="004674A6">
        <w:rPr>
          <w:rFonts w:ascii="Times New Roman" w:hAnsi="Times New Roman"/>
          <w:sz w:val="26"/>
        </w:rPr>
        <w:t>76</w:t>
      </w:r>
    </w:p>
    <w:p w:rsidR="00FF5D17" w:rsidRDefault="00FF5D17" w:rsidP="006F347B">
      <w:pPr>
        <w:pStyle w:val="a4"/>
        <w:jc w:val="center"/>
        <w:rPr>
          <w:rFonts w:ascii="Times New Roman" w:hAnsi="Times New Roman"/>
          <w:b/>
          <w:sz w:val="26"/>
        </w:rPr>
      </w:pPr>
    </w:p>
    <w:p w:rsidR="00BB7AC3" w:rsidRPr="006F347B" w:rsidRDefault="00BB7AC3" w:rsidP="006F347B">
      <w:pPr>
        <w:pStyle w:val="a4"/>
        <w:jc w:val="center"/>
        <w:rPr>
          <w:rFonts w:ascii="Times New Roman" w:hAnsi="Times New Roman"/>
          <w:b/>
          <w:sz w:val="26"/>
        </w:rPr>
      </w:pPr>
    </w:p>
    <w:p w:rsidR="001B421F" w:rsidRPr="001B421F" w:rsidRDefault="001B421F" w:rsidP="001B421F">
      <w:pPr>
        <w:spacing w:after="0" w:line="240" w:lineRule="auto"/>
        <w:ind w:firstLine="567"/>
        <w:jc w:val="center"/>
        <w:rPr>
          <w:rFonts w:ascii="Times New Roman" w:hAnsi="Times New Roman"/>
          <w:b/>
          <w:color w:val="auto"/>
          <w:sz w:val="26"/>
          <w:szCs w:val="26"/>
        </w:rPr>
      </w:pPr>
      <w:r w:rsidRPr="001B421F">
        <w:rPr>
          <w:rFonts w:ascii="Times New Roman" w:hAnsi="Times New Roman"/>
          <w:b/>
          <w:color w:val="auto"/>
          <w:sz w:val="26"/>
          <w:szCs w:val="26"/>
        </w:rPr>
        <w:t>Порядок</w:t>
      </w: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roofErr w:type="gramStart"/>
      <w:r w:rsidRPr="001B421F">
        <w:rPr>
          <w:rFonts w:ascii="Times New Roman" w:hAnsi="Times New Roman"/>
          <w:b/>
          <w:color w:val="auto"/>
          <w:sz w:val="26"/>
          <w:szCs w:val="26"/>
        </w:rPr>
        <w:t>сообщения лицами, замещающими муниципальные должности в муниципальном образовании муниципального района «Печора»,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о приобретении гражданства (подданства) иностранного государства либо вида на жительство или иного документа, подтверждающего право на постоянно проживание на территории иностранного</w:t>
      </w:r>
      <w:proofErr w:type="gramEnd"/>
      <w:r w:rsidRPr="001B421F">
        <w:rPr>
          <w:rFonts w:ascii="Times New Roman" w:hAnsi="Times New Roman"/>
          <w:b/>
          <w:color w:val="auto"/>
          <w:sz w:val="26"/>
          <w:szCs w:val="26"/>
        </w:rPr>
        <w:t xml:space="preserve">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xml:space="preserve">1. </w:t>
      </w:r>
      <w:proofErr w:type="gramStart"/>
      <w:r w:rsidRPr="001B421F">
        <w:rPr>
          <w:rFonts w:ascii="Times New Roman" w:hAnsi="Times New Roman"/>
          <w:color w:val="auto"/>
          <w:sz w:val="26"/>
          <w:szCs w:val="26"/>
        </w:rPr>
        <w:t>Настоящий Порядок определяет процедуру сообщения лицами, замещающими муниципальные должности в муниципальном образовании муниципального района «Печора»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о приобретении гражданства (подданства) иностранного государства либо получении вида на жительство или иного документа, подтверждающего право</w:t>
      </w:r>
      <w:proofErr w:type="gramEnd"/>
      <w:r w:rsidRPr="001B421F">
        <w:rPr>
          <w:rFonts w:ascii="Times New Roman" w:hAnsi="Times New Roman"/>
          <w:color w:val="auto"/>
          <w:sz w:val="26"/>
          <w:szCs w:val="26"/>
        </w:rPr>
        <w:t xml:space="preserve"> на постоянное проживание гражданина на территории иностранного государства (далее - Порядок) в письменной форме о следующих фактах:</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(далее - о прекращении гражданства);</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(далее - о приобретении гражданства).</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xml:space="preserve">2. </w:t>
      </w:r>
      <w:proofErr w:type="gramStart"/>
      <w:r w:rsidRPr="001B421F">
        <w:rPr>
          <w:rFonts w:ascii="Times New Roman" w:hAnsi="Times New Roman"/>
          <w:color w:val="auto"/>
          <w:sz w:val="26"/>
          <w:szCs w:val="26"/>
        </w:rPr>
        <w:t xml:space="preserve">Лицо, замещающее муниципальную должность в муниципальном образовании муниципального района «Печора» (далее - лицо, замещающее муниципальную должность) обязано сообщить о прекращении гражданства (о приобретении гражданства) в день, когда ему стало известно об этом, но не позднее пяти рабочих дней со дня прекращения гражданства (со дня приобретения гражданства) в письменном виде по форме согласно </w:t>
      </w:r>
      <w:hyperlink r:id="rId7" w:anchor="P105" w:history="1">
        <w:r w:rsidRPr="004674A6">
          <w:rPr>
            <w:rFonts w:ascii="Times New Roman" w:hAnsi="Times New Roman"/>
            <w:color w:val="auto"/>
            <w:sz w:val="26"/>
            <w:szCs w:val="26"/>
          </w:rPr>
          <w:t>приложению 1</w:t>
        </w:r>
      </w:hyperlink>
      <w:r w:rsidRPr="001B421F">
        <w:rPr>
          <w:rFonts w:ascii="Times New Roman" w:hAnsi="Times New Roman"/>
          <w:color w:val="auto"/>
          <w:sz w:val="26"/>
          <w:szCs w:val="26"/>
        </w:rPr>
        <w:t xml:space="preserve"> к настоящему Порядку (далее - сообщение) в Совет</w:t>
      </w:r>
      <w:proofErr w:type="gramEnd"/>
      <w:r w:rsidRPr="001B421F">
        <w:rPr>
          <w:rFonts w:ascii="Times New Roman" w:hAnsi="Times New Roman"/>
          <w:color w:val="auto"/>
          <w:sz w:val="26"/>
          <w:szCs w:val="26"/>
        </w:rPr>
        <w:t xml:space="preserve"> муниципального района «Печора».</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lastRenderedPageBreak/>
        <w:t xml:space="preserve">3. </w:t>
      </w:r>
      <w:proofErr w:type="gramStart"/>
      <w:r w:rsidRPr="001B421F">
        <w:rPr>
          <w:rFonts w:ascii="Times New Roman" w:hAnsi="Times New Roman"/>
          <w:color w:val="auto"/>
          <w:sz w:val="26"/>
          <w:szCs w:val="26"/>
        </w:rPr>
        <w:t>В случае если о прекращении гражданства (о приобретении гражданства) лицу, замещающему муниципальную должность стало известно в выходные или праздничные дни, в период нахождения лица, замещающего муниципальную должность в отпуске либо в период его временной нетрудоспособности, допускается направление сообщения посредством факсимильной, электронной связи с последующим представлением оригинала в течение первого рабочего дня после выходных или праздничных дней, окончания отпуска, командировки или</w:t>
      </w:r>
      <w:proofErr w:type="gramEnd"/>
      <w:r w:rsidRPr="001B421F">
        <w:rPr>
          <w:rFonts w:ascii="Times New Roman" w:hAnsi="Times New Roman"/>
          <w:color w:val="auto"/>
          <w:sz w:val="26"/>
          <w:szCs w:val="26"/>
        </w:rPr>
        <w:t xml:space="preserve"> периода временной нетрудоспособности соответственно.</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4. В сообщении указываются:</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фамилия, имя, отчество (последнее при наличии) лица, замещающего муниципальную должность, направившего сообщение, замещаемая им муниципальная должность;</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наименование государства, в котором прекращено гражданство (подданство) (Российской Федерации либо иностранного государства - участника международного договора, в соответствии с которым иностранный гражданин имеет право быть избранным в органы местного самоуправления), дата прекращения гражданства - в случае прекращения гражданства (подданства);</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roofErr w:type="gramStart"/>
      <w:r w:rsidRPr="001B421F">
        <w:rPr>
          <w:rFonts w:ascii="Times New Roman" w:hAnsi="Times New Roman"/>
          <w:color w:val="auto"/>
          <w:sz w:val="26"/>
          <w:szCs w:val="26"/>
        </w:rPr>
        <w:t>- наименование иностранного государства, в котором приобретено гражданство (подданство) либо получен вид на жительство или иной документ, подтверждающий право на постоянное проживание гражданина на территории иностранного государства, дата приобретения гражданства либо права на постоянное проживание гражданина на территории иностранного государства - в случае приобретения гражданства (подданства) либо получения вида на жительство или иного документа, подтверждающего право на постоянное проживание гражданина на территории</w:t>
      </w:r>
      <w:proofErr w:type="gramEnd"/>
      <w:r w:rsidRPr="001B421F">
        <w:rPr>
          <w:rFonts w:ascii="Times New Roman" w:hAnsi="Times New Roman"/>
          <w:color w:val="auto"/>
          <w:sz w:val="26"/>
          <w:szCs w:val="26"/>
        </w:rPr>
        <w:t xml:space="preserve"> иностранного государства;</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дата составления сообщения и подпись лица, замещающего муниципальную должность.</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К сообщению прилагаются подтверждающие документы (копии).</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xml:space="preserve">5. </w:t>
      </w:r>
      <w:proofErr w:type="gramStart"/>
      <w:r w:rsidRPr="001B421F">
        <w:rPr>
          <w:rFonts w:ascii="Times New Roman" w:hAnsi="Times New Roman"/>
          <w:color w:val="auto"/>
          <w:sz w:val="26"/>
          <w:szCs w:val="26"/>
        </w:rPr>
        <w:t>Лицо, замещающее муниципальную должность представляет</w:t>
      </w:r>
      <w:proofErr w:type="gramEnd"/>
      <w:r w:rsidRPr="001B421F">
        <w:rPr>
          <w:rFonts w:ascii="Times New Roman" w:hAnsi="Times New Roman"/>
          <w:color w:val="auto"/>
          <w:sz w:val="26"/>
          <w:szCs w:val="26"/>
        </w:rPr>
        <w:t xml:space="preserve"> сообщение в отдел кадровой работы и муниципальной службы администрации муниципального района «Печора» для регистрации и подготовки заключения.</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xml:space="preserve">6. Сообщение </w:t>
      </w:r>
      <w:proofErr w:type="gramStart"/>
      <w:r w:rsidRPr="001B421F">
        <w:rPr>
          <w:rFonts w:ascii="Times New Roman" w:hAnsi="Times New Roman"/>
          <w:color w:val="auto"/>
          <w:sz w:val="26"/>
          <w:szCs w:val="26"/>
        </w:rPr>
        <w:t>лица, замещающего муниципальную должность подлежит</w:t>
      </w:r>
      <w:proofErr w:type="gramEnd"/>
      <w:r w:rsidRPr="001B421F">
        <w:rPr>
          <w:rFonts w:ascii="Times New Roman" w:hAnsi="Times New Roman"/>
          <w:color w:val="auto"/>
          <w:sz w:val="26"/>
          <w:szCs w:val="26"/>
        </w:rPr>
        <w:t xml:space="preserve"> регистрации в день его поступления. В случае поступления сообщения в выходные или праздничные дни - в первый рабочий день, следующий за выходными или праздничными днями.</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xml:space="preserve">7. Сообщение </w:t>
      </w:r>
      <w:proofErr w:type="gramStart"/>
      <w:r w:rsidRPr="001B421F">
        <w:rPr>
          <w:rFonts w:ascii="Times New Roman" w:hAnsi="Times New Roman"/>
          <w:color w:val="auto"/>
          <w:sz w:val="26"/>
          <w:szCs w:val="26"/>
        </w:rPr>
        <w:t>лица, замещающего муниципальную должность подлежит</w:t>
      </w:r>
      <w:proofErr w:type="gramEnd"/>
      <w:r w:rsidRPr="001B421F">
        <w:rPr>
          <w:rFonts w:ascii="Times New Roman" w:hAnsi="Times New Roman"/>
          <w:color w:val="auto"/>
          <w:sz w:val="26"/>
          <w:szCs w:val="26"/>
        </w:rPr>
        <w:t xml:space="preserve"> обязательной регистрации в </w:t>
      </w:r>
      <w:hyperlink r:id="rId8" w:anchor="P139" w:history="1">
        <w:r w:rsidRPr="004674A6">
          <w:rPr>
            <w:rFonts w:ascii="Times New Roman" w:hAnsi="Times New Roman"/>
            <w:color w:val="auto"/>
            <w:sz w:val="26"/>
            <w:szCs w:val="26"/>
          </w:rPr>
          <w:t>Журнале</w:t>
        </w:r>
      </w:hyperlink>
      <w:r w:rsidRPr="001B421F">
        <w:rPr>
          <w:rFonts w:ascii="Times New Roman" w:hAnsi="Times New Roman"/>
          <w:color w:val="auto"/>
          <w:sz w:val="26"/>
          <w:szCs w:val="26"/>
        </w:rPr>
        <w:t xml:space="preserve"> регистрации сообщений о прекращении гражданства Российской Федерации, о приобретении гражданства (подданства) иностранного государства по форме согласно приложению 2 к настоящему Порядку (далее - Журнал).</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xml:space="preserve">8. </w:t>
      </w:r>
      <w:proofErr w:type="gramStart"/>
      <w:r w:rsidRPr="001B421F">
        <w:rPr>
          <w:rFonts w:ascii="Times New Roman" w:hAnsi="Times New Roman"/>
          <w:color w:val="auto"/>
          <w:sz w:val="26"/>
          <w:szCs w:val="26"/>
        </w:rPr>
        <w:t xml:space="preserve">Рассмотрение сообщения лица, замещающего муниципальную должность осуществляет должностным лицом, ответственным за работу по профилактике коррупционных и иных правонарушений в администрации муниципального района </w:t>
      </w:r>
      <w:r w:rsidRPr="001B421F">
        <w:rPr>
          <w:rFonts w:ascii="Times New Roman" w:hAnsi="Times New Roman"/>
          <w:color w:val="auto"/>
          <w:sz w:val="26"/>
          <w:szCs w:val="26"/>
        </w:rPr>
        <w:lastRenderedPageBreak/>
        <w:t>«Печора» (далее - должностное лицо) в течение 7 рабочих дней с момента регистрации сообщения, в ходе, которого он имеет право проводить собеседование с лицом, замещающим муниципальную должность, направившим сообщение, получать дополнительные письменные пояснения по изложенным в сообщении обстоятельствам.</w:t>
      </w:r>
      <w:proofErr w:type="gramEnd"/>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9. По результатам рассмотрения сообщения должностное лицо, готовит заключение, которое должно содержать:</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информацию, изложенную в сообщении;</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информацию, полученную от лица, замещающего муниципальную должность, направившего сообщение (при наличии);</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 xml:space="preserve">- вывод о наличии либо отсутствии выявленных при рассмотрении сообщения нарушений требований Федерального </w:t>
      </w:r>
      <w:hyperlink r:id="rId9" w:history="1">
        <w:r w:rsidRPr="004674A6">
          <w:rPr>
            <w:rFonts w:ascii="Times New Roman" w:hAnsi="Times New Roman"/>
            <w:color w:val="auto"/>
            <w:sz w:val="26"/>
            <w:szCs w:val="26"/>
          </w:rPr>
          <w:t>закона</w:t>
        </w:r>
      </w:hyperlink>
      <w:r w:rsidRPr="001B421F">
        <w:rPr>
          <w:rFonts w:ascii="Times New Roman" w:hAnsi="Times New Roman"/>
          <w:color w:val="auto"/>
          <w:sz w:val="26"/>
          <w:szCs w:val="26"/>
        </w:rPr>
        <w:t xml:space="preserve"> от 20 марта 2025 г. № 33-ФЗ «Об общих принципах организации местного самоуправления в единой системе публичной власти» и предложения для принятия решения в соответствии с законодательством Российской Федерации.</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10. Копия сообщения, заключение и копии иных документов при (наличии) в течение двух рабочий дней со дня подготовки заключения, направляются должностным лицом в постоянную комиссию Совета муниципального района «Печора» по законности и депутатской этике для принятия соответствующего решения.</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11. Сообщение и заключение подлежат рассмотрению на ближайшем заседании Совета муниципального района «Печора».</w:t>
      </w:r>
      <w:r w:rsidRPr="001B421F">
        <w:rPr>
          <w:rFonts w:ascii="Calibri" w:eastAsia="Calibri" w:hAnsi="Calibri"/>
          <w:color w:val="auto"/>
          <w:szCs w:val="22"/>
          <w:lang w:eastAsia="en-US"/>
        </w:rPr>
        <w:t xml:space="preserve"> </w:t>
      </w:r>
      <w:r w:rsidRPr="001B421F">
        <w:rPr>
          <w:rFonts w:ascii="Times New Roman" w:hAnsi="Times New Roman"/>
          <w:color w:val="auto"/>
          <w:sz w:val="26"/>
          <w:szCs w:val="26"/>
        </w:rPr>
        <w:t>Совет муниципального района «Печора» принимает решение о досрочном прекращении полномочий лица, замещающего муниципальную должность, в соответствии с законодательством Российской Федерации с учетом решения постоянной комиссии Совета муниципального района «Печора» по законности и депутатской этике.</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12. Решение Совета муниципального района «Печора», сообщение, заключение и подтверждающие документы (копии) хранятся в отделе кадровой работы и муниципальной службы администрации муниципального района «Печора».</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r w:rsidRPr="001B421F">
        <w:rPr>
          <w:rFonts w:ascii="Times New Roman" w:hAnsi="Times New Roman"/>
          <w:color w:val="auto"/>
          <w:sz w:val="26"/>
          <w:szCs w:val="26"/>
        </w:rPr>
        <w:t>____________________________________________________</w:t>
      </w: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both"/>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right"/>
        <w:rPr>
          <w:rFonts w:ascii="Times New Roman" w:hAnsi="Times New Roman"/>
          <w:color w:val="auto"/>
          <w:sz w:val="26"/>
          <w:szCs w:val="26"/>
        </w:rPr>
      </w:pPr>
      <w:r w:rsidRPr="001B421F">
        <w:rPr>
          <w:rFonts w:ascii="Times New Roman" w:hAnsi="Times New Roman"/>
          <w:color w:val="auto"/>
          <w:sz w:val="26"/>
          <w:szCs w:val="26"/>
        </w:rPr>
        <w:lastRenderedPageBreak/>
        <w:t xml:space="preserve">Приложение 1 </w:t>
      </w:r>
    </w:p>
    <w:p w:rsidR="001B421F" w:rsidRPr="001B421F" w:rsidRDefault="001B421F" w:rsidP="001B421F">
      <w:pPr>
        <w:overflowPunct w:val="0"/>
        <w:autoSpaceDE w:val="0"/>
        <w:autoSpaceDN w:val="0"/>
        <w:adjustRightInd w:val="0"/>
        <w:spacing w:after="0" w:line="240" w:lineRule="auto"/>
        <w:ind w:firstLine="709"/>
        <w:jc w:val="right"/>
        <w:rPr>
          <w:rFonts w:ascii="Times New Roman" w:hAnsi="Times New Roman"/>
          <w:color w:val="auto"/>
          <w:sz w:val="26"/>
          <w:szCs w:val="26"/>
        </w:rPr>
      </w:pPr>
      <w:r w:rsidRPr="001B421F">
        <w:rPr>
          <w:rFonts w:ascii="Times New Roman" w:hAnsi="Times New Roman"/>
          <w:color w:val="auto"/>
          <w:sz w:val="26"/>
          <w:szCs w:val="26"/>
        </w:rPr>
        <w:t>к Порядку</w:t>
      </w:r>
    </w:p>
    <w:p w:rsidR="001B421F" w:rsidRPr="001B421F" w:rsidRDefault="001B421F" w:rsidP="001B421F">
      <w:pPr>
        <w:overflowPunct w:val="0"/>
        <w:autoSpaceDE w:val="0"/>
        <w:autoSpaceDN w:val="0"/>
        <w:adjustRightInd w:val="0"/>
        <w:spacing w:after="0" w:line="240" w:lineRule="auto"/>
        <w:ind w:firstLine="709"/>
        <w:jc w:val="right"/>
        <w:rPr>
          <w:rFonts w:ascii="Times New Roman" w:hAnsi="Times New Roman"/>
          <w:color w:val="auto"/>
          <w:sz w:val="26"/>
          <w:szCs w:val="26"/>
        </w:rPr>
      </w:pPr>
    </w:p>
    <w:tbl>
      <w:tblPr>
        <w:tblW w:w="5000" w:type="pct"/>
        <w:tblCellMar>
          <w:top w:w="102" w:type="dxa"/>
          <w:left w:w="62" w:type="dxa"/>
          <w:bottom w:w="102" w:type="dxa"/>
          <w:right w:w="62" w:type="dxa"/>
        </w:tblCellMar>
        <w:tblLook w:val="04A0" w:firstRow="1" w:lastRow="0" w:firstColumn="1" w:lastColumn="0" w:noHBand="0" w:noVBand="1"/>
      </w:tblPr>
      <w:tblGrid>
        <w:gridCol w:w="3800"/>
        <w:gridCol w:w="1541"/>
        <w:gridCol w:w="4139"/>
      </w:tblGrid>
      <w:tr w:rsidR="001B421F" w:rsidRPr="001B421F" w:rsidTr="004674A6">
        <w:tc>
          <w:tcPr>
            <w:tcW w:w="5000" w:type="pct"/>
            <w:gridSpan w:val="3"/>
            <w:hideMark/>
          </w:tcPr>
          <w:p w:rsidR="001B421F" w:rsidRPr="001B421F" w:rsidRDefault="007E6069" w:rsidP="001B421F">
            <w:pPr>
              <w:widowControl w:val="0"/>
              <w:autoSpaceDE w:val="0"/>
              <w:autoSpaceDN w:val="0"/>
              <w:spacing w:after="0" w:line="240" w:lineRule="auto"/>
              <w:jc w:val="right"/>
              <w:rPr>
                <w:rFonts w:ascii="Times New Roman" w:hAnsi="Times New Roman"/>
                <w:color w:val="auto"/>
                <w:sz w:val="24"/>
                <w:szCs w:val="24"/>
              </w:rPr>
            </w:pPr>
            <w:r>
              <w:rPr>
                <w:rFonts w:ascii="Times New Roman" w:hAnsi="Times New Roman"/>
                <w:color w:val="auto"/>
                <w:sz w:val="24"/>
                <w:szCs w:val="24"/>
              </w:rPr>
              <w:t xml:space="preserve">  </w:t>
            </w:r>
            <w:r w:rsidR="005177BE">
              <w:rPr>
                <w:rFonts w:ascii="Times New Roman" w:hAnsi="Times New Roman"/>
                <w:color w:val="auto"/>
                <w:sz w:val="24"/>
                <w:szCs w:val="24"/>
              </w:rPr>
              <w:t xml:space="preserve">  </w:t>
            </w:r>
            <w:r w:rsidR="000B588A">
              <w:rPr>
                <w:rFonts w:ascii="Times New Roman" w:hAnsi="Times New Roman"/>
                <w:color w:val="auto"/>
                <w:sz w:val="24"/>
                <w:szCs w:val="24"/>
              </w:rPr>
              <w:t xml:space="preserve"> </w:t>
            </w:r>
          </w:p>
        </w:tc>
      </w:tr>
      <w:tr w:rsidR="001B421F" w:rsidRPr="001B421F" w:rsidTr="004674A6">
        <w:tc>
          <w:tcPr>
            <w:tcW w:w="5000" w:type="pct"/>
            <w:gridSpan w:val="3"/>
          </w:tcPr>
          <w:p w:rsidR="001B421F" w:rsidRPr="001B421F" w:rsidRDefault="001B421F" w:rsidP="001B421F">
            <w:pPr>
              <w:widowControl w:val="0"/>
              <w:autoSpaceDE w:val="0"/>
              <w:autoSpaceDN w:val="0"/>
              <w:spacing w:after="0" w:line="240" w:lineRule="auto"/>
              <w:rPr>
                <w:rFonts w:ascii="Times New Roman" w:hAnsi="Times New Roman"/>
                <w:color w:val="auto"/>
                <w:sz w:val="24"/>
                <w:szCs w:val="24"/>
              </w:rPr>
            </w:pPr>
          </w:p>
        </w:tc>
      </w:tr>
      <w:tr w:rsidR="001B421F" w:rsidRPr="001B421F" w:rsidTr="004674A6">
        <w:tc>
          <w:tcPr>
            <w:tcW w:w="5000" w:type="pct"/>
            <w:gridSpan w:val="3"/>
            <w:hideMark/>
          </w:tcPr>
          <w:p w:rsidR="001B421F" w:rsidRPr="001B421F" w:rsidRDefault="001B421F" w:rsidP="001B421F">
            <w:pPr>
              <w:widowControl w:val="0"/>
              <w:autoSpaceDE w:val="0"/>
              <w:autoSpaceDN w:val="0"/>
              <w:spacing w:after="0" w:line="240" w:lineRule="auto"/>
              <w:jc w:val="center"/>
              <w:rPr>
                <w:rFonts w:ascii="Times New Roman" w:hAnsi="Times New Roman"/>
                <w:color w:val="auto"/>
                <w:sz w:val="24"/>
                <w:szCs w:val="24"/>
              </w:rPr>
            </w:pPr>
            <w:bookmarkStart w:id="0" w:name="P105"/>
            <w:bookmarkEnd w:id="0"/>
            <w:r w:rsidRPr="001B421F">
              <w:rPr>
                <w:rFonts w:ascii="Times New Roman" w:hAnsi="Times New Roman"/>
                <w:color w:val="auto"/>
                <w:sz w:val="24"/>
                <w:szCs w:val="24"/>
              </w:rPr>
              <w:t>Сообщение</w:t>
            </w:r>
          </w:p>
          <w:p w:rsidR="001B421F" w:rsidRPr="001B421F" w:rsidRDefault="001B421F" w:rsidP="001B421F">
            <w:pPr>
              <w:widowControl w:val="0"/>
              <w:autoSpaceDE w:val="0"/>
              <w:autoSpaceDN w:val="0"/>
              <w:spacing w:after="0" w:line="240" w:lineRule="auto"/>
              <w:jc w:val="center"/>
              <w:rPr>
                <w:rFonts w:ascii="Times New Roman" w:hAnsi="Times New Roman"/>
                <w:color w:val="auto"/>
                <w:sz w:val="24"/>
                <w:szCs w:val="24"/>
              </w:rPr>
            </w:pPr>
            <w:r w:rsidRPr="001B421F">
              <w:rPr>
                <w:rFonts w:ascii="Times New Roman" w:hAnsi="Times New Roman"/>
                <w:color w:val="auto"/>
                <w:sz w:val="24"/>
                <w:szCs w:val="24"/>
              </w:rPr>
              <w:t>лица, замещающего муниципальную должность</w:t>
            </w:r>
          </w:p>
          <w:p w:rsidR="001B421F" w:rsidRPr="001B421F" w:rsidRDefault="001B421F" w:rsidP="001B421F">
            <w:pPr>
              <w:widowControl w:val="0"/>
              <w:autoSpaceDE w:val="0"/>
              <w:autoSpaceDN w:val="0"/>
              <w:spacing w:after="0" w:line="240" w:lineRule="auto"/>
              <w:jc w:val="center"/>
              <w:rPr>
                <w:rFonts w:ascii="Times New Roman" w:hAnsi="Times New Roman"/>
                <w:color w:val="auto"/>
                <w:sz w:val="24"/>
                <w:szCs w:val="24"/>
              </w:rPr>
            </w:pPr>
            <w:r w:rsidRPr="001B421F">
              <w:rPr>
                <w:rFonts w:ascii="Times New Roman" w:hAnsi="Times New Roman"/>
                <w:color w:val="auto"/>
                <w:sz w:val="24"/>
                <w:szCs w:val="24"/>
              </w:rPr>
              <w:t>в муниципальном образовании муниципального районе «Печора» о прекращении</w:t>
            </w:r>
          </w:p>
          <w:p w:rsidR="001B421F" w:rsidRPr="001B421F" w:rsidRDefault="001B421F" w:rsidP="001B421F">
            <w:pPr>
              <w:widowControl w:val="0"/>
              <w:autoSpaceDE w:val="0"/>
              <w:autoSpaceDN w:val="0"/>
              <w:spacing w:after="0" w:line="240" w:lineRule="auto"/>
              <w:jc w:val="center"/>
              <w:rPr>
                <w:rFonts w:ascii="Times New Roman" w:hAnsi="Times New Roman"/>
                <w:color w:val="auto"/>
                <w:sz w:val="24"/>
                <w:szCs w:val="24"/>
              </w:rPr>
            </w:pPr>
            <w:r w:rsidRPr="001B421F">
              <w:rPr>
                <w:rFonts w:ascii="Times New Roman" w:hAnsi="Times New Roman"/>
                <w:color w:val="auto"/>
                <w:sz w:val="24"/>
                <w:szCs w:val="24"/>
              </w:rPr>
              <w:t>гражданства Российской Федерации, о приобретении</w:t>
            </w:r>
          </w:p>
          <w:p w:rsidR="001B421F" w:rsidRPr="001B421F" w:rsidRDefault="001B421F" w:rsidP="001B421F">
            <w:pPr>
              <w:widowControl w:val="0"/>
              <w:autoSpaceDE w:val="0"/>
              <w:autoSpaceDN w:val="0"/>
              <w:spacing w:after="0" w:line="240" w:lineRule="auto"/>
              <w:jc w:val="center"/>
              <w:rPr>
                <w:rFonts w:ascii="Times New Roman" w:hAnsi="Times New Roman"/>
                <w:color w:val="auto"/>
                <w:sz w:val="24"/>
                <w:szCs w:val="24"/>
              </w:rPr>
            </w:pPr>
            <w:r w:rsidRPr="001B421F">
              <w:rPr>
                <w:rFonts w:ascii="Times New Roman" w:hAnsi="Times New Roman"/>
                <w:color w:val="auto"/>
                <w:sz w:val="24"/>
                <w:szCs w:val="24"/>
              </w:rPr>
              <w:t>гражданства (подданства) иностранного государства</w:t>
            </w:r>
          </w:p>
        </w:tc>
      </w:tr>
      <w:tr w:rsidR="001B421F" w:rsidRPr="001B421F" w:rsidTr="004674A6">
        <w:tc>
          <w:tcPr>
            <w:tcW w:w="5000" w:type="pct"/>
            <w:gridSpan w:val="3"/>
          </w:tcPr>
          <w:p w:rsidR="001B421F" w:rsidRPr="001B421F" w:rsidRDefault="001B421F" w:rsidP="001B421F">
            <w:pPr>
              <w:widowControl w:val="0"/>
              <w:autoSpaceDE w:val="0"/>
              <w:autoSpaceDN w:val="0"/>
              <w:spacing w:after="0" w:line="240" w:lineRule="auto"/>
              <w:rPr>
                <w:rFonts w:ascii="Times New Roman" w:hAnsi="Times New Roman"/>
                <w:color w:val="auto"/>
                <w:sz w:val="24"/>
                <w:szCs w:val="24"/>
              </w:rPr>
            </w:pPr>
          </w:p>
        </w:tc>
      </w:tr>
      <w:tr w:rsidR="001B421F" w:rsidRPr="001B421F" w:rsidTr="004674A6">
        <w:tc>
          <w:tcPr>
            <w:tcW w:w="5000" w:type="pct"/>
            <w:gridSpan w:val="3"/>
            <w:hideMark/>
          </w:tcPr>
          <w:p w:rsidR="001B421F" w:rsidRPr="001B421F" w:rsidRDefault="001B421F" w:rsidP="001B421F">
            <w:pPr>
              <w:widowControl w:val="0"/>
              <w:autoSpaceDE w:val="0"/>
              <w:autoSpaceDN w:val="0"/>
              <w:spacing w:after="0" w:line="240" w:lineRule="auto"/>
              <w:ind w:firstLine="283"/>
              <w:jc w:val="both"/>
              <w:rPr>
                <w:rFonts w:ascii="Times New Roman" w:hAnsi="Times New Roman"/>
                <w:color w:val="auto"/>
                <w:sz w:val="24"/>
                <w:szCs w:val="24"/>
              </w:rPr>
            </w:pPr>
            <w:r w:rsidRPr="001B421F">
              <w:rPr>
                <w:rFonts w:ascii="Times New Roman" w:hAnsi="Times New Roman"/>
                <w:color w:val="auto"/>
                <w:sz w:val="24"/>
                <w:szCs w:val="24"/>
              </w:rPr>
              <w:t>Я, _____________________________________________________________________,</w:t>
            </w:r>
          </w:p>
          <w:p w:rsidR="001B421F" w:rsidRPr="001B421F" w:rsidRDefault="001B421F" w:rsidP="001B421F">
            <w:pPr>
              <w:widowControl w:val="0"/>
              <w:autoSpaceDE w:val="0"/>
              <w:autoSpaceDN w:val="0"/>
              <w:spacing w:after="0" w:line="240" w:lineRule="auto"/>
              <w:jc w:val="center"/>
              <w:rPr>
                <w:rFonts w:ascii="Times New Roman" w:hAnsi="Times New Roman"/>
                <w:color w:val="auto"/>
                <w:sz w:val="24"/>
                <w:szCs w:val="24"/>
              </w:rPr>
            </w:pPr>
            <w:r w:rsidRPr="001B421F">
              <w:rPr>
                <w:rFonts w:ascii="Times New Roman" w:hAnsi="Times New Roman"/>
                <w:color w:val="auto"/>
                <w:sz w:val="24"/>
                <w:szCs w:val="24"/>
              </w:rPr>
              <w:t>(Ф.И.О.)</w:t>
            </w:r>
          </w:p>
          <w:p w:rsidR="001B421F" w:rsidRPr="001B421F" w:rsidRDefault="001B421F" w:rsidP="001B421F">
            <w:pPr>
              <w:widowControl w:val="0"/>
              <w:autoSpaceDE w:val="0"/>
              <w:autoSpaceDN w:val="0"/>
              <w:spacing w:after="0" w:line="240" w:lineRule="auto"/>
              <w:jc w:val="both"/>
              <w:rPr>
                <w:rFonts w:ascii="Times New Roman" w:hAnsi="Times New Roman"/>
                <w:color w:val="auto"/>
                <w:sz w:val="24"/>
                <w:szCs w:val="24"/>
              </w:rPr>
            </w:pPr>
            <w:proofErr w:type="gramStart"/>
            <w:r w:rsidRPr="001B421F">
              <w:rPr>
                <w:rFonts w:ascii="Times New Roman" w:hAnsi="Times New Roman"/>
                <w:color w:val="auto"/>
                <w:sz w:val="24"/>
                <w:szCs w:val="24"/>
              </w:rPr>
              <w:t>замещающий</w:t>
            </w:r>
            <w:proofErr w:type="gramEnd"/>
            <w:r w:rsidRPr="001B421F">
              <w:rPr>
                <w:rFonts w:ascii="Times New Roman" w:hAnsi="Times New Roman"/>
                <w:color w:val="auto"/>
                <w:sz w:val="24"/>
                <w:szCs w:val="24"/>
              </w:rPr>
              <w:t xml:space="preserve"> должность лица, замещающего муниципальную должность в муниципальном образовании муниципального района «Печора»</w:t>
            </w:r>
          </w:p>
          <w:p w:rsidR="001B421F" w:rsidRPr="001B421F" w:rsidRDefault="001B421F" w:rsidP="001B421F">
            <w:pPr>
              <w:widowControl w:val="0"/>
              <w:autoSpaceDE w:val="0"/>
              <w:autoSpaceDN w:val="0"/>
              <w:spacing w:after="0" w:line="240" w:lineRule="auto"/>
              <w:jc w:val="both"/>
              <w:rPr>
                <w:rFonts w:ascii="Times New Roman" w:hAnsi="Times New Roman"/>
                <w:color w:val="auto"/>
                <w:sz w:val="24"/>
                <w:szCs w:val="24"/>
              </w:rPr>
            </w:pPr>
            <w:r w:rsidRPr="001B421F">
              <w:rPr>
                <w:rFonts w:ascii="Times New Roman" w:hAnsi="Times New Roman"/>
                <w:color w:val="auto"/>
                <w:sz w:val="24"/>
                <w:szCs w:val="24"/>
              </w:rPr>
              <w:t>__________________________________________________________________________,</w:t>
            </w:r>
          </w:p>
          <w:p w:rsidR="001B421F" w:rsidRPr="001B421F" w:rsidRDefault="001B421F" w:rsidP="001B421F">
            <w:pPr>
              <w:widowControl w:val="0"/>
              <w:autoSpaceDE w:val="0"/>
              <w:autoSpaceDN w:val="0"/>
              <w:spacing w:after="0" w:line="240" w:lineRule="auto"/>
              <w:jc w:val="center"/>
              <w:rPr>
                <w:rFonts w:ascii="Times New Roman" w:hAnsi="Times New Roman"/>
                <w:color w:val="auto"/>
                <w:sz w:val="24"/>
                <w:szCs w:val="24"/>
              </w:rPr>
            </w:pPr>
            <w:r w:rsidRPr="001B421F">
              <w:rPr>
                <w:rFonts w:ascii="Times New Roman" w:hAnsi="Times New Roman"/>
                <w:color w:val="auto"/>
                <w:sz w:val="24"/>
                <w:szCs w:val="24"/>
              </w:rPr>
              <w:t>(наименование замещаемой муниципальной должности)</w:t>
            </w:r>
          </w:p>
          <w:p w:rsidR="001B421F" w:rsidRPr="001B421F" w:rsidRDefault="001B421F" w:rsidP="001B421F">
            <w:pPr>
              <w:widowControl w:val="0"/>
              <w:autoSpaceDE w:val="0"/>
              <w:autoSpaceDN w:val="0"/>
              <w:spacing w:after="0" w:line="240" w:lineRule="auto"/>
              <w:rPr>
                <w:rFonts w:ascii="Times New Roman" w:hAnsi="Times New Roman"/>
                <w:color w:val="auto"/>
                <w:sz w:val="24"/>
                <w:szCs w:val="24"/>
              </w:rPr>
            </w:pPr>
            <w:r w:rsidRPr="001B421F">
              <w:rPr>
                <w:rFonts w:ascii="Times New Roman" w:hAnsi="Times New Roman"/>
                <w:color w:val="auto"/>
                <w:sz w:val="24"/>
                <w:szCs w:val="24"/>
              </w:rPr>
              <w:t>Сообщаю:</w:t>
            </w:r>
          </w:p>
          <w:p w:rsidR="001B421F" w:rsidRPr="001B421F" w:rsidRDefault="001B421F" w:rsidP="001B421F">
            <w:pPr>
              <w:widowControl w:val="0"/>
              <w:autoSpaceDE w:val="0"/>
              <w:autoSpaceDN w:val="0"/>
              <w:spacing w:after="0" w:line="240" w:lineRule="auto"/>
              <w:jc w:val="both"/>
              <w:rPr>
                <w:rFonts w:ascii="Times New Roman" w:hAnsi="Times New Roman"/>
                <w:color w:val="auto"/>
                <w:sz w:val="24"/>
                <w:szCs w:val="24"/>
              </w:rPr>
            </w:pPr>
            <w:r w:rsidRPr="001B421F">
              <w:rPr>
                <w:rFonts w:ascii="Times New Roman" w:hAnsi="Times New Roman"/>
                <w:color w:val="auto"/>
                <w:sz w:val="24"/>
                <w:szCs w:val="24"/>
              </w:rPr>
              <w:t>__________________________________________________________________________</w:t>
            </w:r>
          </w:p>
          <w:p w:rsidR="001B421F" w:rsidRPr="001B421F" w:rsidRDefault="001B421F" w:rsidP="001B421F">
            <w:pPr>
              <w:widowControl w:val="0"/>
              <w:autoSpaceDE w:val="0"/>
              <w:autoSpaceDN w:val="0"/>
              <w:spacing w:after="0" w:line="240" w:lineRule="auto"/>
              <w:ind w:firstLine="283"/>
              <w:jc w:val="both"/>
              <w:rPr>
                <w:rFonts w:ascii="Times New Roman" w:hAnsi="Times New Roman"/>
                <w:color w:val="auto"/>
                <w:sz w:val="24"/>
                <w:szCs w:val="24"/>
              </w:rPr>
            </w:pPr>
            <w:proofErr w:type="gramStart"/>
            <w:r w:rsidRPr="001B421F">
              <w:rPr>
                <w:rFonts w:ascii="Times New Roman" w:hAnsi="Times New Roman"/>
                <w:color w:val="auto"/>
                <w:sz w:val="24"/>
                <w:szCs w:val="24"/>
              </w:rPr>
              <w:t>(указать:</w:t>
            </w:r>
            <w:proofErr w:type="gramEnd"/>
          </w:p>
          <w:p w:rsidR="001B421F" w:rsidRPr="001B421F" w:rsidRDefault="001B421F" w:rsidP="001B421F">
            <w:pPr>
              <w:widowControl w:val="0"/>
              <w:autoSpaceDE w:val="0"/>
              <w:autoSpaceDN w:val="0"/>
              <w:spacing w:after="0" w:line="240" w:lineRule="auto"/>
              <w:ind w:firstLine="283"/>
              <w:jc w:val="both"/>
              <w:rPr>
                <w:rFonts w:ascii="Times New Roman" w:hAnsi="Times New Roman"/>
                <w:color w:val="auto"/>
                <w:sz w:val="24"/>
                <w:szCs w:val="24"/>
              </w:rPr>
            </w:pPr>
            <w:r w:rsidRPr="001B421F">
              <w:rPr>
                <w:rFonts w:ascii="Times New Roman" w:hAnsi="Times New Roman"/>
                <w:color w:val="auto"/>
                <w:sz w:val="24"/>
                <w:szCs w:val="24"/>
              </w:rPr>
              <w:t>-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дата прекращения гражданства;</w:t>
            </w:r>
          </w:p>
          <w:p w:rsidR="001B421F" w:rsidRPr="001B421F" w:rsidRDefault="001B421F" w:rsidP="001B421F">
            <w:pPr>
              <w:widowControl w:val="0"/>
              <w:autoSpaceDE w:val="0"/>
              <w:autoSpaceDN w:val="0"/>
              <w:spacing w:after="0" w:line="240" w:lineRule="auto"/>
              <w:ind w:firstLine="283"/>
              <w:jc w:val="both"/>
              <w:rPr>
                <w:rFonts w:ascii="Times New Roman" w:hAnsi="Times New Roman"/>
                <w:color w:val="auto"/>
                <w:sz w:val="24"/>
                <w:szCs w:val="24"/>
              </w:rPr>
            </w:pPr>
            <w:r w:rsidRPr="001B421F">
              <w:rPr>
                <w:rFonts w:ascii="Times New Roman" w:hAnsi="Times New Roman"/>
                <w:color w:val="auto"/>
                <w:sz w:val="24"/>
                <w:szCs w:val="24"/>
              </w:rPr>
              <w:t>-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w:t>
            </w:r>
          </w:p>
          <w:p w:rsidR="001B421F" w:rsidRPr="001B421F" w:rsidRDefault="001B421F" w:rsidP="001B421F">
            <w:pPr>
              <w:widowControl w:val="0"/>
              <w:autoSpaceDE w:val="0"/>
              <w:autoSpaceDN w:val="0"/>
              <w:spacing w:after="0" w:line="240" w:lineRule="auto"/>
              <w:ind w:firstLine="283"/>
              <w:jc w:val="both"/>
              <w:rPr>
                <w:rFonts w:ascii="Times New Roman" w:hAnsi="Times New Roman"/>
                <w:color w:val="auto"/>
                <w:sz w:val="24"/>
                <w:szCs w:val="24"/>
              </w:rPr>
            </w:pPr>
            <w:r w:rsidRPr="001B421F">
              <w:rPr>
                <w:rFonts w:ascii="Times New Roman" w:hAnsi="Times New Roman"/>
                <w:color w:val="auto"/>
                <w:sz w:val="24"/>
                <w:szCs w:val="24"/>
              </w:rPr>
              <w:t>- дата приобретения гражданства.</w:t>
            </w:r>
          </w:p>
          <w:p w:rsidR="001B421F" w:rsidRPr="001B421F" w:rsidRDefault="001B421F" w:rsidP="001B421F">
            <w:pPr>
              <w:widowControl w:val="0"/>
              <w:autoSpaceDE w:val="0"/>
              <w:autoSpaceDN w:val="0"/>
              <w:spacing w:after="0" w:line="240" w:lineRule="auto"/>
              <w:ind w:firstLine="283"/>
              <w:jc w:val="both"/>
              <w:rPr>
                <w:rFonts w:ascii="Times New Roman" w:hAnsi="Times New Roman"/>
                <w:color w:val="auto"/>
                <w:sz w:val="24"/>
                <w:szCs w:val="24"/>
              </w:rPr>
            </w:pPr>
            <w:r w:rsidRPr="001B421F">
              <w:rPr>
                <w:rFonts w:ascii="Times New Roman" w:hAnsi="Times New Roman"/>
                <w:color w:val="auto"/>
                <w:sz w:val="24"/>
                <w:szCs w:val="24"/>
              </w:rPr>
              <w:t>Достоверность сведений, изложенных в настоящем сообщении, подтверждаю.</w:t>
            </w:r>
          </w:p>
          <w:p w:rsidR="001B421F" w:rsidRPr="001B421F" w:rsidRDefault="001B421F" w:rsidP="001B421F">
            <w:pPr>
              <w:widowControl w:val="0"/>
              <w:autoSpaceDE w:val="0"/>
              <w:autoSpaceDN w:val="0"/>
              <w:spacing w:after="0" w:line="240" w:lineRule="auto"/>
              <w:ind w:firstLine="283"/>
              <w:jc w:val="both"/>
              <w:rPr>
                <w:rFonts w:ascii="Times New Roman" w:hAnsi="Times New Roman"/>
                <w:color w:val="auto"/>
                <w:sz w:val="24"/>
                <w:szCs w:val="24"/>
              </w:rPr>
            </w:pPr>
            <w:r w:rsidRPr="001B421F">
              <w:rPr>
                <w:rFonts w:ascii="Times New Roman" w:hAnsi="Times New Roman"/>
                <w:color w:val="auto"/>
                <w:sz w:val="24"/>
                <w:szCs w:val="24"/>
              </w:rPr>
              <w:t>К сообщению прилагаю следующие документы, подтверждающие прекращение гражданства Российской Федерации/приобретение гражданства (подданства) иностранного государства.</w:t>
            </w:r>
          </w:p>
          <w:p w:rsidR="001B421F" w:rsidRPr="001B421F" w:rsidRDefault="001B421F" w:rsidP="001B421F">
            <w:pPr>
              <w:widowControl w:val="0"/>
              <w:autoSpaceDE w:val="0"/>
              <w:autoSpaceDN w:val="0"/>
              <w:spacing w:after="0" w:line="240" w:lineRule="auto"/>
              <w:jc w:val="center"/>
              <w:rPr>
                <w:rFonts w:ascii="Times New Roman" w:hAnsi="Times New Roman"/>
                <w:color w:val="auto"/>
                <w:sz w:val="24"/>
                <w:szCs w:val="24"/>
              </w:rPr>
            </w:pPr>
            <w:r w:rsidRPr="001B421F">
              <w:rPr>
                <w:rFonts w:ascii="Times New Roman" w:hAnsi="Times New Roman"/>
                <w:color w:val="auto"/>
                <w:sz w:val="24"/>
                <w:szCs w:val="24"/>
              </w:rPr>
              <w:t>1. _____________________________________________________________;</w:t>
            </w:r>
          </w:p>
        </w:tc>
      </w:tr>
      <w:tr w:rsidR="001B421F" w:rsidRPr="001B421F" w:rsidTr="004674A6">
        <w:tc>
          <w:tcPr>
            <w:tcW w:w="5000" w:type="pct"/>
            <w:gridSpan w:val="3"/>
          </w:tcPr>
          <w:p w:rsidR="001B421F" w:rsidRPr="001B421F" w:rsidRDefault="001B421F" w:rsidP="001B421F">
            <w:pPr>
              <w:widowControl w:val="0"/>
              <w:autoSpaceDE w:val="0"/>
              <w:autoSpaceDN w:val="0"/>
              <w:spacing w:after="0" w:line="240" w:lineRule="auto"/>
              <w:rPr>
                <w:rFonts w:ascii="Times New Roman" w:hAnsi="Times New Roman"/>
                <w:color w:val="auto"/>
                <w:sz w:val="24"/>
                <w:szCs w:val="24"/>
              </w:rPr>
            </w:pPr>
          </w:p>
        </w:tc>
      </w:tr>
      <w:tr w:rsidR="001B421F" w:rsidRPr="001B421F" w:rsidTr="004674A6">
        <w:tc>
          <w:tcPr>
            <w:tcW w:w="2004" w:type="pct"/>
            <w:hideMark/>
          </w:tcPr>
          <w:p w:rsidR="001B421F" w:rsidRPr="001B421F" w:rsidRDefault="001B421F" w:rsidP="001B421F">
            <w:pPr>
              <w:widowControl w:val="0"/>
              <w:autoSpaceDE w:val="0"/>
              <w:autoSpaceDN w:val="0"/>
              <w:spacing w:after="0" w:line="240" w:lineRule="auto"/>
              <w:ind w:firstLine="283"/>
              <w:jc w:val="both"/>
              <w:rPr>
                <w:rFonts w:ascii="Times New Roman" w:hAnsi="Times New Roman"/>
                <w:color w:val="auto"/>
                <w:sz w:val="24"/>
                <w:szCs w:val="24"/>
              </w:rPr>
            </w:pPr>
            <w:r w:rsidRPr="001B421F">
              <w:rPr>
                <w:rFonts w:ascii="Times New Roman" w:hAnsi="Times New Roman"/>
                <w:color w:val="auto"/>
                <w:sz w:val="24"/>
                <w:szCs w:val="24"/>
              </w:rPr>
              <w:t>"___" ___________ 20__ г.</w:t>
            </w:r>
          </w:p>
        </w:tc>
        <w:tc>
          <w:tcPr>
            <w:tcW w:w="813" w:type="pct"/>
            <w:hideMark/>
          </w:tcPr>
          <w:p w:rsidR="001B421F" w:rsidRPr="001B421F" w:rsidRDefault="001B421F" w:rsidP="001B421F">
            <w:pPr>
              <w:widowControl w:val="0"/>
              <w:autoSpaceDE w:val="0"/>
              <w:autoSpaceDN w:val="0"/>
              <w:spacing w:after="0" w:line="240" w:lineRule="auto"/>
              <w:jc w:val="both"/>
              <w:rPr>
                <w:rFonts w:ascii="Times New Roman" w:hAnsi="Times New Roman"/>
                <w:color w:val="auto"/>
                <w:sz w:val="24"/>
                <w:szCs w:val="24"/>
              </w:rPr>
            </w:pPr>
            <w:r w:rsidRPr="001B421F">
              <w:rPr>
                <w:rFonts w:ascii="Times New Roman" w:hAnsi="Times New Roman"/>
                <w:color w:val="auto"/>
                <w:sz w:val="24"/>
                <w:szCs w:val="24"/>
              </w:rPr>
              <w:t>__________</w:t>
            </w:r>
          </w:p>
          <w:p w:rsidR="001B421F" w:rsidRPr="001B421F" w:rsidRDefault="001B421F" w:rsidP="001B421F">
            <w:pPr>
              <w:widowControl w:val="0"/>
              <w:autoSpaceDE w:val="0"/>
              <w:autoSpaceDN w:val="0"/>
              <w:spacing w:after="0" w:line="240" w:lineRule="auto"/>
              <w:jc w:val="center"/>
              <w:rPr>
                <w:rFonts w:ascii="Times New Roman" w:hAnsi="Times New Roman"/>
                <w:color w:val="auto"/>
                <w:sz w:val="24"/>
                <w:szCs w:val="24"/>
              </w:rPr>
            </w:pPr>
            <w:r w:rsidRPr="001B421F">
              <w:rPr>
                <w:rFonts w:ascii="Times New Roman" w:hAnsi="Times New Roman"/>
                <w:color w:val="auto"/>
                <w:sz w:val="24"/>
                <w:szCs w:val="24"/>
              </w:rPr>
              <w:t>(подпись)</w:t>
            </w:r>
          </w:p>
        </w:tc>
        <w:tc>
          <w:tcPr>
            <w:tcW w:w="2184" w:type="pct"/>
            <w:hideMark/>
          </w:tcPr>
          <w:p w:rsidR="001B421F" w:rsidRPr="001B421F" w:rsidRDefault="001B421F" w:rsidP="001B421F">
            <w:pPr>
              <w:widowControl w:val="0"/>
              <w:autoSpaceDE w:val="0"/>
              <w:autoSpaceDN w:val="0"/>
              <w:spacing w:after="0" w:line="240" w:lineRule="auto"/>
              <w:jc w:val="center"/>
              <w:rPr>
                <w:rFonts w:ascii="Times New Roman" w:hAnsi="Times New Roman"/>
                <w:color w:val="auto"/>
                <w:sz w:val="24"/>
                <w:szCs w:val="24"/>
              </w:rPr>
            </w:pPr>
            <w:r w:rsidRPr="001B421F">
              <w:rPr>
                <w:rFonts w:ascii="Times New Roman" w:hAnsi="Times New Roman"/>
                <w:color w:val="auto"/>
                <w:sz w:val="24"/>
                <w:szCs w:val="24"/>
              </w:rPr>
              <w:t>_______________________________</w:t>
            </w:r>
          </w:p>
          <w:p w:rsidR="001B421F" w:rsidRPr="001B421F" w:rsidRDefault="001B421F" w:rsidP="001B421F">
            <w:pPr>
              <w:widowControl w:val="0"/>
              <w:autoSpaceDE w:val="0"/>
              <w:autoSpaceDN w:val="0"/>
              <w:spacing w:after="0" w:line="240" w:lineRule="auto"/>
              <w:jc w:val="center"/>
              <w:rPr>
                <w:rFonts w:ascii="Times New Roman" w:hAnsi="Times New Roman"/>
                <w:color w:val="auto"/>
                <w:sz w:val="24"/>
                <w:szCs w:val="24"/>
              </w:rPr>
            </w:pPr>
            <w:r w:rsidRPr="001B421F">
              <w:rPr>
                <w:rFonts w:ascii="Times New Roman" w:hAnsi="Times New Roman"/>
                <w:color w:val="auto"/>
                <w:sz w:val="24"/>
                <w:szCs w:val="24"/>
              </w:rPr>
              <w:t>(расшифровка подписи)</w:t>
            </w:r>
          </w:p>
        </w:tc>
      </w:tr>
    </w:tbl>
    <w:p w:rsidR="001B421F" w:rsidRPr="001B421F" w:rsidRDefault="001B421F" w:rsidP="001B421F">
      <w:pPr>
        <w:widowControl w:val="0"/>
        <w:autoSpaceDE w:val="0"/>
        <w:autoSpaceDN w:val="0"/>
        <w:spacing w:after="0" w:line="240" w:lineRule="auto"/>
        <w:rPr>
          <w:rFonts w:ascii="Times New Roman" w:hAnsi="Times New Roman"/>
          <w:color w:val="auto"/>
          <w:sz w:val="24"/>
          <w:szCs w:val="24"/>
        </w:rPr>
      </w:pP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0B588A" w:rsidRDefault="000B588A"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0B588A" w:rsidRDefault="000B588A"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0B588A" w:rsidRDefault="000B588A"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0B588A" w:rsidRDefault="000B588A"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0B588A" w:rsidRDefault="000B588A"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0B588A" w:rsidRDefault="000B588A"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0B588A" w:rsidRPr="001B421F" w:rsidRDefault="000B588A"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right"/>
        <w:rPr>
          <w:rFonts w:ascii="Times New Roman" w:hAnsi="Times New Roman"/>
          <w:color w:val="auto"/>
          <w:sz w:val="26"/>
          <w:szCs w:val="26"/>
        </w:rPr>
      </w:pPr>
      <w:r w:rsidRPr="001B421F">
        <w:rPr>
          <w:rFonts w:ascii="Times New Roman" w:hAnsi="Times New Roman"/>
          <w:color w:val="auto"/>
          <w:sz w:val="26"/>
          <w:szCs w:val="26"/>
        </w:rPr>
        <w:lastRenderedPageBreak/>
        <w:t>Приложение 2</w:t>
      </w:r>
    </w:p>
    <w:p w:rsidR="001B421F" w:rsidRPr="001B421F" w:rsidRDefault="001B421F" w:rsidP="001B421F">
      <w:pPr>
        <w:overflowPunct w:val="0"/>
        <w:autoSpaceDE w:val="0"/>
        <w:autoSpaceDN w:val="0"/>
        <w:adjustRightInd w:val="0"/>
        <w:spacing w:after="0" w:line="240" w:lineRule="auto"/>
        <w:ind w:firstLine="709"/>
        <w:jc w:val="right"/>
        <w:rPr>
          <w:rFonts w:ascii="Times New Roman" w:hAnsi="Times New Roman"/>
          <w:color w:val="auto"/>
          <w:sz w:val="26"/>
          <w:szCs w:val="26"/>
        </w:rPr>
      </w:pPr>
      <w:r w:rsidRPr="001B421F">
        <w:rPr>
          <w:rFonts w:ascii="Times New Roman" w:hAnsi="Times New Roman"/>
          <w:color w:val="auto"/>
          <w:sz w:val="26"/>
          <w:szCs w:val="26"/>
        </w:rPr>
        <w:t>к Порядку</w:t>
      </w:r>
    </w:p>
    <w:p w:rsidR="001B421F" w:rsidRPr="001B421F" w:rsidRDefault="001B421F" w:rsidP="001B421F">
      <w:pPr>
        <w:overflowPunct w:val="0"/>
        <w:autoSpaceDE w:val="0"/>
        <w:autoSpaceDN w:val="0"/>
        <w:adjustRightInd w:val="0"/>
        <w:spacing w:after="0" w:line="240" w:lineRule="auto"/>
        <w:ind w:firstLine="709"/>
        <w:jc w:val="right"/>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r w:rsidRPr="001B421F">
        <w:rPr>
          <w:rFonts w:ascii="Times New Roman" w:hAnsi="Times New Roman"/>
          <w:color w:val="auto"/>
          <w:sz w:val="26"/>
          <w:szCs w:val="26"/>
        </w:rPr>
        <w:t>Журнал регистрации сообщений о прекращении гражданства</w:t>
      </w: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r w:rsidRPr="001B421F">
        <w:rPr>
          <w:rFonts w:ascii="Times New Roman" w:hAnsi="Times New Roman"/>
          <w:color w:val="auto"/>
          <w:sz w:val="26"/>
          <w:szCs w:val="26"/>
        </w:rPr>
        <w:t>Российской Федерации, о приобретении гражданства</w:t>
      </w: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r w:rsidRPr="001B421F">
        <w:rPr>
          <w:rFonts w:ascii="Times New Roman" w:hAnsi="Times New Roman"/>
          <w:color w:val="auto"/>
          <w:sz w:val="26"/>
          <w:szCs w:val="26"/>
        </w:rPr>
        <w:t>(подданства) иностранного государства лиц, замещающих</w:t>
      </w: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r w:rsidRPr="001B421F">
        <w:rPr>
          <w:rFonts w:ascii="Times New Roman" w:hAnsi="Times New Roman"/>
          <w:color w:val="auto"/>
          <w:sz w:val="26"/>
          <w:szCs w:val="26"/>
        </w:rPr>
        <w:t>муниципальные должности в муниципальном образовании муниципального района «Печора»</w:t>
      </w: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r w:rsidRPr="001B421F">
        <w:rPr>
          <w:rFonts w:ascii="Times New Roman" w:hAnsi="Times New Roman"/>
          <w:color w:val="auto"/>
          <w:sz w:val="26"/>
          <w:szCs w:val="26"/>
        </w:rPr>
        <w:t>Начат ______________.</w:t>
      </w: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r w:rsidRPr="001B421F">
        <w:rPr>
          <w:rFonts w:ascii="Times New Roman" w:hAnsi="Times New Roman"/>
          <w:color w:val="auto"/>
          <w:sz w:val="26"/>
          <w:szCs w:val="26"/>
        </w:rPr>
        <w:t>Окончен ____________.</w:t>
      </w: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37"/>
        <w:gridCol w:w="1729"/>
        <w:gridCol w:w="1729"/>
        <w:gridCol w:w="1729"/>
        <w:gridCol w:w="1729"/>
        <w:gridCol w:w="2027"/>
      </w:tblGrid>
      <w:tr w:rsidR="001B421F" w:rsidRPr="001B421F" w:rsidTr="000B588A">
        <w:tc>
          <w:tcPr>
            <w:tcW w:w="283"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r w:rsidRPr="001B421F">
              <w:rPr>
                <w:rFonts w:ascii="Times New Roman" w:hAnsi="Times New Roman"/>
                <w:color w:val="auto"/>
                <w:sz w:val="26"/>
                <w:szCs w:val="26"/>
              </w:rPr>
              <w:t>N</w:t>
            </w:r>
          </w:p>
        </w:tc>
        <w:tc>
          <w:tcPr>
            <w:tcW w:w="912"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r w:rsidRPr="001B421F">
              <w:rPr>
                <w:rFonts w:ascii="Times New Roman" w:hAnsi="Times New Roman"/>
                <w:color w:val="auto"/>
                <w:sz w:val="26"/>
                <w:szCs w:val="26"/>
              </w:rPr>
              <w:t>Дата регистрации сообщения</w:t>
            </w:r>
          </w:p>
        </w:tc>
        <w:tc>
          <w:tcPr>
            <w:tcW w:w="912"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114"/>
              <w:jc w:val="center"/>
              <w:rPr>
                <w:rFonts w:ascii="Times New Roman" w:hAnsi="Times New Roman"/>
                <w:color w:val="auto"/>
                <w:sz w:val="26"/>
                <w:szCs w:val="26"/>
              </w:rPr>
            </w:pPr>
            <w:r w:rsidRPr="001B421F">
              <w:rPr>
                <w:rFonts w:ascii="Times New Roman" w:hAnsi="Times New Roman"/>
                <w:color w:val="auto"/>
                <w:sz w:val="26"/>
                <w:szCs w:val="26"/>
              </w:rPr>
              <w:t>Фамилия, инициалы, должность лица, подавшего сообщение</w:t>
            </w:r>
          </w:p>
        </w:tc>
        <w:tc>
          <w:tcPr>
            <w:tcW w:w="912"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171"/>
              <w:jc w:val="center"/>
              <w:rPr>
                <w:rFonts w:ascii="Times New Roman" w:hAnsi="Times New Roman"/>
                <w:color w:val="auto"/>
                <w:sz w:val="26"/>
                <w:szCs w:val="26"/>
              </w:rPr>
            </w:pPr>
            <w:r w:rsidRPr="001B421F">
              <w:rPr>
                <w:rFonts w:ascii="Times New Roman" w:hAnsi="Times New Roman"/>
                <w:color w:val="auto"/>
                <w:sz w:val="26"/>
                <w:szCs w:val="26"/>
              </w:rPr>
              <w:t>Фамилия, инициалы, должность лица, принявшего сообщение</w:t>
            </w:r>
          </w:p>
        </w:tc>
        <w:tc>
          <w:tcPr>
            <w:tcW w:w="912"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228"/>
              <w:jc w:val="center"/>
              <w:rPr>
                <w:rFonts w:ascii="Times New Roman" w:hAnsi="Times New Roman"/>
                <w:color w:val="auto"/>
                <w:sz w:val="26"/>
                <w:szCs w:val="26"/>
              </w:rPr>
            </w:pPr>
            <w:r w:rsidRPr="001B421F">
              <w:rPr>
                <w:rFonts w:ascii="Times New Roman" w:hAnsi="Times New Roman"/>
                <w:color w:val="auto"/>
                <w:sz w:val="26"/>
                <w:szCs w:val="26"/>
              </w:rPr>
              <w:t>Подпись лица, принявшего сообщение</w:t>
            </w:r>
          </w:p>
        </w:tc>
        <w:tc>
          <w:tcPr>
            <w:tcW w:w="1069"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2"/>
              <w:jc w:val="center"/>
              <w:rPr>
                <w:rFonts w:ascii="Times New Roman" w:hAnsi="Times New Roman"/>
                <w:color w:val="auto"/>
                <w:sz w:val="26"/>
                <w:szCs w:val="26"/>
              </w:rPr>
            </w:pPr>
            <w:r w:rsidRPr="001B421F">
              <w:rPr>
                <w:rFonts w:ascii="Times New Roman" w:hAnsi="Times New Roman"/>
                <w:color w:val="auto"/>
                <w:sz w:val="26"/>
                <w:szCs w:val="26"/>
              </w:rPr>
              <w:t>Принятое решение по результатам рассмотрения сообщения</w:t>
            </w:r>
          </w:p>
        </w:tc>
      </w:tr>
      <w:tr w:rsidR="001B421F" w:rsidRPr="001B421F" w:rsidTr="000B588A">
        <w:tc>
          <w:tcPr>
            <w:tcW w:w="283"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r w:rsidRPr="001B421F">
              <w:rPr>
                <w:rFonts w:ascii="Times New Roman" w:hAnsi="Times New Roman"/>
                <w:color w:val="auto"/>
                <w:sz w:val="26"/>
                <w:szCs w:val="26"/>
              </w:rPr>
              <w:t>1</w:t>
            </w:r>
          </w:p>
        </w:tc>
        <w:tc>
          <w:tcPr>
            <w:tcW w:w="912"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709"/>
              <w:rPr>
                <w:rFonts w:ascii="Times New Roman" w:hAnsi="Times New Roman"/>
                <w:color w:val="auto"/>
                <w:sz w:val="26"/>
                <w:szCs w:val="26"/>
              </w:rPr>
            </w:pPr>
            <w:r w:rsidRPr="001B421F">
              <w:rPr>
                <w:rFonts w:ascii="Times New Roman" w:hAnsi="Times New Roman"/>
                <w:color w:val="auto"/>
                <w:sz w:val="26"/>
                <w:szCs w:val="26"/>
              </w:rPr>
              <w:t>2</w:t>
            </w:r>
          </w:p>
        </w:tc>
        <w:tc>
          <w:tcPr>
            <w:tcW w:w="912"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709"/>
              <w:rPr>
                <w:rFonts w:ascii="Times New Roman" w:hAnsi="Times New Roman"/>
                <w:color w:val="auto"/>
                <w:sz w:val="26"/>
                <w:szCs w:val="26"/>
              </w:rPr>
            </w:pPr>
            <w:r w:rsidRPr="001B421F">
              <w:rPr>
                <w:rFonts w:ascii="Times New Roman" w:hAnsi="Times New Roman"/>
                <w:color w:val="auto"/>
                <w:sz w:val="26"/>
                <w:szCs w:val="26"/>
              </w:rPr>
              <w:t>3</w:t>
            </w:r>
          </w:p>
        </w:tc>
        <w:tc>
          <w:tcPr>
            <w:tcW w:w="912"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709"/>
              <w:rPr>
                <w:rFonts w:ascii="Times New Roman" w:hAnsi="Times New Roman"/>
                <w:color w:val="auto"/>
                <w:sz w:val="26"/>
                <w:szCs w:val="26"/>
              </w:rPr>
            </w:pPr>
            <w:r w:rsidRPr="001B421F">
              <w:rPr>
                <w:rFonts w:ascii="Times New Roman" w:hAnsi="Times New Roman"/>
                <w:color w:val="auto"/>
                <w:sz w:val="26"/>
                <w:szCs w:val="26"/>
              </w:rPr>
              <w:t>4</w:t>
            </w:r>
          </w:p>
        </w:tc>
        <w:tc>
          <w:tcPr>
            <w:tcW w:w="912"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709"/>
              <w:rPr>
                <w:rFonts w:ascii="Times New Roman" w:hAnsi="Times New Roman"/>
                <w:color w:val="auto"/>
                <w:sz w:val="26"/>
                <w:szCs w:val="26"/>
              </w:rPr>
            </w:pPr>
            <w:r w:rsidRPr="001B421F">
              <w:rPr>
                <w:rFonts w:ascii="Times New Roman" w:hAnsi="Times New Roman"/>
                <w:color w:val="auto"/>
                <w:sz w:val="26"/>
                <w:szCs w:val="26"/>
              </w:rPr>
              <w:t>5</w:t>
            </w:r>
          </w:p>
        </w:tc>
        <w:tc>
          <w:tcPr>
            <w:tcW w:w="1069" w:type="pct"/>
            <w:tcBorders>
              <w:top w:val="single" w:sz="4" w:space="0" w:color="auto"/>
              <w:left w:val="single" w:sz="4" w:space="0" w:color="auto"/>
              <w:bottom w:val="single" w:sz="4" w:space="0" w:color="auto"/>
              <w:right w:val="single" w:sz="4" w:space="0" w:color="auto"/>
            </w:tcBorders>
            <w:hideMark/>
          </w:tcPr>
          <w:p w:rsidR="001B421F" w:rsidRPr="001B421F" w:rsidRDefault="001B421F" w:rsidP="001B421F">
            <w:pPr>
              <w:overflowPunct w:val="0"/>
              <w:autoSpaceDE w:val="0"/>
              <w:autoSpaceDN w:val="0"/>
              <w:adjustRightInd w:val="0"/>
              <w:spacing w:after="0" w:line="240" w:lineRule="auto"/>
              <w:ind w:firstLine="709"/>
              <w:rPr>
                <w:rFonts w:ascii="Times New Roman" w:hAnsi="Times New Roman"/>
                <w:color w:val="auto"/>
                <w:sz w:val="26"/>
                <w:szCs w:val="26"/>
              </w:rPr>
            </w:pPr>
            <w:r w:rsidRPr="001B421F">
              <w:rPr>
                <w:rFonts w:ascii="Times New Roman" w:hAnsi="Times New Roman"/>
                <w:color w:val="auto"/>
                <w:sz w:val="26"/>
                <w:szCs w:val="26"/>
              </w:rPr>
              <w:t>6</w:t>
            </w:r>
          </w:p>
        </w:tc>
      </w:tr>
      <w:tr w:rsidR="001B421F" w:rsidRPr="001B421F" w:rsidTr="000B588A">
        <w:tc>
          <w:tcPr>
            <w:tcW w:w="283" w:type="pct"/>
            <w:tcBorders>
              <w:top w:val="single" w:sz="4" w:space="0" w:color="auto"/>
              <w:left w:val="single" w:sz="4" w:space="0" w:color="auto"/>
              <w:bottom w:val="single" w:sz="4" w:space="0" w:color="auto"/>
              <w:right w:val="single" w:sz="4" w:space="0" w:color="auto"/>
            </w:tcBorders>
          </w:tcPr>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tc>
        <w:tc>
          <w:tcPr>
            <w:tcW w:w="912" w:type="pct"/>
            <w:tcBorders>
              <w:top w:val="single" w:sz="4" w:space="0" w:color="auto"/>
              <w:left w:val="single" w:sz="4" w:space="0" w:color="auto"/>
              <w:bottom w:val="single" w:sz="4" w:space="0" w:color="auto"/>
              <w:right w:val="single" w:sz="4" w:space="0" w:color="auto"/>
            </w:tcBorders>
          </w:tcPr>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tc>
        <w:tc>
          <w:tcPr>
            <w:tcW w:w="912" w:type="pct"/>
            <w:tcBorders>
              <w:top w:val="single" w:sz="4" w:space="0" w:color="auto"/>
              <w:left w:val="single" w:sz="4" w:space="0" w:color="auto"/>
              <w:bottom w:val="single" w:sz="4" w:space="0" w:color="auto"/>
              <w:right w:val="single" w:sz="4" w:space="0" w:color="auto"/>
            </w:tcBorders>
          </w:tcPr>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tc>
        <w:tc>
          <w:tcPr>
            <w:tcW w:w="912" w:type="pct"/>
            <w:tcBorders>
              <w:top w:val="single" w:sz="4" w:space="0" w:color="auto"/>
              <w:left w:val="single" w:sz="4" w:space="0" w:color="auto"/>
              <w:bottom w:val="single" w:sz="4" w:space="0" w:color="auto"/>
              <w:right w:val="single" w:sz="4" w:space="0" w:color="auto"/>
            </w:tcBorders>
          </w:tcPr>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tc>
        <w:tc>
          <w:tcPr>
            <w:tcW w:w="912" w:type="pct"/>
            <w:tcBorders>
              <w:top w:val="single" w:sz="4" w:space="0" w:color="auto"/>
              <w:left w:val="single" w:sz="4" w:space="0" w:color="auto"/>
              <w:bottom w:val="single" w:sz="4" w:space="0" w:color="auto"/>
              <w:right w:val="single" w:sz="4" w:space="0" w:color="auto"/>
            </w:tcBorders>
          </w:tcPr>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tc>
        <w:tc>
          <w:tcPr>
            <w:tcW w:w="1069" w:type="pct"/>
            <w:tcBorders>
              <w:top w:val="single" w:sz="4" w:space="0" w:color="auto"/>
              <w:left w:val="single" w:sz="4" w:space="0" w:color="auto"/>
              <w:bottom w:val="single" w:sz="4" w:space="0" w:color="auto"/>
              <w:right w:val="single" w:sz="4" w:space="0" w:color="auto"/>
            </w:tcBorders>
          </w:tcPr>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tc>
      </w:tr>
    </w:tbl>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p>
    <w:p w:rsidR="001B421F" w:rsidRPr="001B421F" w:rsidRDefault="001B421F" w:rsidP="001B421F">
      <w:pPr>
        <w:overflowPunct w:val="0"/>
        <w:autoSpaceDE w:val="0"/>
        <w:autoSpaceDN w:val="0"/>
        <w:adjustRightInd w:val="0"/>
        <w:spacing w:after="0" w:line="240" w:lineRule="auto"/>
        <w:ind w:firstLine="709"/>
        <w:jc w:val="center"/>
        <w:rPr>
          <w:rFonts w:ascii="Times New Roman" w:hAnsi="Times New Roman"/>
          <w:color w:val="auto"/>
          <w:sz w:val="26"/>
          <w:szCs w:val="26"/>
        </w:rPr>
      </w:pPr>
      <w:bookmarkStart w:id="1" w:name="_GoBack"/>
      <w:bookmarkEnd w:id="1"/>
    </w:p>
    <w:p w:rsidR="00FF5D17" w:rsidRDefault="00FF5D17" w:rsidP="001B421F">
      <w:pPr>
        <w:pStyle w:val="a4"/>
        <w:jc w:val="center"/>
        <w:rPr>
          <w:rFonts w:ascii="Times New Roman" w:hAnsi="Times New Roman"/>
          <w:i/>
          <w:sz w:val="26"/>
        </w:rPr>
      </w:pPr>
    </w:p>
    <w:sectPr w:rsidR="00FF5D17" w:rsidSect="00BB7AC3">
      <w:headerReference w:type="even" r:id="rId10"/>
      <w:headerReference w:type="default" r:id="rId11"/>
      <w:footerReference w:type="even" r:id="rId12"/>
      <w:footerReference w:type="default" r:id="rId13"/>
      <w:headerReference w:type="first" r:id="rId14"/>
      <w:footerReference w:type="first" r:id="rId15"/>
      <w:pgSz w:w="11907" w:h="16840"/>
      <w:pgMar w:top="1134" w:right="850" w:bottom="1134" w:left="1701" w:header="567" w:footer="567"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7BE" w:rsidRDefault="005177BE">
      <w:pPr>
        <w:spacing w:after="0" w:line="240" w:lineRule="auto"/>
      </w:pPr>
      <w:r>
        <w:separator/>
      </w:r>
    </w:p>
  </w:endnote>
  <w:endnote w:type="continuationSeparator" w:id="0">
    <w:p w:rsidR="005177BE" w:rsidRDefault="00517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7BE" w:rsidRDefault="005177B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7BE" w:rsidRDefault="005177B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7BE" w:rsidRDefault="005177B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7BE" w:rsidRDefault="005177BE">
      <w:pPr>
        <w:spacing w:after="0" w:line="240" w:lineRule="auto"/>
      </w:pPr>
      <w:r>
        <w:separator/>
      </w:r>
    </w:p>
  </w:footnote>
  <w:footnote w:type="continuationSeparator" w:id="0">
    <w:p w:rsidR="005177BE" w:rsidRDefault="005177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7BE" w:rsidRDefault="005177BE">
    <w:pPr>
      <w:pStyle w:val="aa"/>
      <w:framePr w:h="0" w:wrap="around" w:vAnchor="text" w:hAnchor="margin" w:xAlign="center" w:y="1"/>
      <w:pBdr>
        <w:top w:val="nil"/>
        <w:left w:val="nil"/>
        <w:bottom w:val="nil"/>
        <w:right w:val="nil"/>
        <w:between w:val="nil"/>
      </w:pBdr>
      <w:rPr>
        <w:rStyle w:val="ac"/>
      </w:rPr>
    </w:pPr>
    <w:r>
      <w:rPr>
        <w:rStyle w:val="ac"/>
      </w:rPr>
      <w:fldChar w:fldCharType="begin"/>
    </w:r>
    <w:r>
      <w:rPr>
        <w:rStyle w:val="ac"/>
      </w:rPr>
      <w:instrText xml:space="preserve">PAGE </w:instrText>
    </w:r>
    <w:r>
      <w:rPr>
        <w:rStyle w:val="ac"/>
      </w:rPr>
      <w:fldChar w:fldCharType="separate"/>
    </w:r>
    <w:r>
      <w:rPr>
        <w:rStyle w:val="ac"/>
      </w:rPr>
      <w:t xml:space="preserve"> </w:t>
    </w:r>
    <w:r>
      <w:rPr>
        <w:rStyle w:val="ac"/>
      </w:rPr>
      <w:fldChar w:fldCharType="end"/>
    </w:r>
  </w:p>
  <w:p w:rsidR="005177BE" w:rsidRDefault="005177B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7BE" w:rsidRDefault="005177B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7BE" w:rsidRDefault="005177BE">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FF5D17"/>
    <w:rsid w:val="000B588A"/>
    <w:rsid w:val="00174E3A"/>
    <w:rsid w:val="001B421F"/>
    <w:rsid w:val="001C04FE"/>
    <w:rsid w:val="00333884"/>
    <w:rsid w:val="003E46BC"/>
    <w:rsid w:val="004674A6"/>
    <w:rsid w:val="005177BE"/>
    <w:rsid w:val="00583D5F"/>
    <w:rsid w:val="005A1E95"/>
    <w:rsid w:val="006F347B"/>
    <w:rsid w:val="007A5EFE"/>
    <w:rsid w:val="007E6069"/>
    <w:rsid w:val="008C0B49"/>
    <w:rsid w:val="008F09AE"/>
    <w:rsid w:val="00A27A72"/>
    <w:rsid w:val="00AA3B58"/>
    <w:rsid w:val="00BB7AC3"/>
    <w:rsid w:val="00D31621"/>
    <w:rsid w:val="00D474FC"/>
    <w:rsid w:val="00EE55AE"/>
    <w:rsid w:val="00FF5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after="0"/>
      <w:outlineLvl w:val="0"/>
    </w:pPr>
    <w:rPr>
      <w:rFonts w:asciiTheme="majorHAnsi" w:hAnsiTheme="majorHAnsi"/>
      <w:b/>
      <w:color w:val="365F91" w:themeColor="accent1" w:themeShade="BF"/>
      <w:sz w:val="2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basedOn w:val="a"/>
    <w:next w:val="a"/>
    <w:link w:val="30"/>
    <w:uiPriority w:val="9"/>
    <w:qFormat/>
    <w:pPr>
      <w:keepNext/>
      <w:spacing w:before="240" w:after="60" w:line="240" w:lineRule="auto"/>
      <w:outlineLvl w:val="2"/>
    </w:pPr>
    <w:rPr>
      <w:rFonts w:ascii="Cambria" w:hAnsi="Cambria"/>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Строгий1"/>
    <w:basedOn w:val="13"/>
    <w:link w:val="a3"/>
    <w:rPr>
      <w:b/>
    </w:rPr>
  </w:style>
  <w:style w:type="character" w:styleId="a3">
    <w:name w:val="Strong"/>
    <w:basedOn w:val="a0"/>
    <w:link w:val="12"/>
    <w:rPr>
      <w:b/>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Cambria" w:hAnsi="Cambria"/>
      <w:b/>
      <w:sz w:val="26"/>
    </w:rPr>
  </w:style>
  <w:style w:type="paragraph" w:styleId="a4">
    <w:name w:val="No Spacing"/>
    <w:link w:val="a5"/>
    <w:pPr>
      <w:spacing w:after="0" w:line="240" w:lineRule="auto"/>
    </w:pPr>
  </w:style>
  <w:style w:type="character" w:customStyle="1" w:styleId="a5">
    <w:name w:val="Без интервала Знак"/>
    <w:link w:val="a4"/>
  </w:style>
  <w:style w:type="paragraph" w:styleId="a6">
    <w:name w:val="Balloon Text"/>
    <w:basedOn w:val="a"/>
    <w:link w:val="a7"/>
    <w:pPr>
      <w:spacing w:after="0" w:line="240" w:lineRule="auto"/>
    </w:pPr>
    <w:rPr>
      <w:rFonts w:ascii="Tahoma" w:hAnsi="Tahoma"/>
      <w:sz w:val="16"/>
    </w:rPr>
  </w:style>
  <w:style w:type="character" w:customStyle="1" w:styleId="a7">
    <w:name w:val="Текст выноски Знак"/>
    <w:basedOn w:val="1"/>
    <w:link w:val="a6"/>
    <w:rPr>
      <w:rFonts w:ascii="Tahoma" w:hAnsi="Tahoma"/>
      <w:sz w:val="16"/>
    </w:rPr>
  </w:style>
  <w:style w:type="paragraph" w:customStyle="1" w:styleId="13">
    <w:name w:val="Основной шрифт абзаца1"/>
  </w:style>
  <w:style w:type="paragraph" w:styleId="a8">
    <w:name w:val="footer"/>
    <w:basedOn w:val="a"/>
    <w:link w:val="a9"/>
    <w:pPr>
      <w:tabs>
        <w:tab w:val="center" w:pos="4677"/>
        <w:tab w:val="right" w:pos="9355"/>
      </w:tabs>
      <w:spacing w:after="0" w:line="240" w:lineRule="auto"/>
    </w:pPr>
  </w:style>
  <w:style w:type="character" w:customStyle="1" w:styleId="a9">
    <w:name w:val="Нижний колонтитул Знак"/>
    <w:basedOn w:val="1"/>
    <w:link w:val="a8"/>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a">
    <w:name w:val="header"/>
    <w:basedOn w:val="a"/>
    <w:link w:val="ab"/>
    <w:pPr>
      <w:tabs>
        <w:tab w:val="center" w:pos="4677"/>
        <w:tab w:val="right" w:pos="9355"/>
      </w:tabs>
      <w:spacing w:after="0" w:line="240" w:lineRule="auto"/>
    </w:pPr>
  </w:style>
  <w:style w:type="character" w:customStyle="1" w:styleId="ab">
    <w:name w:val="Верхний колонтитул Знак"/>
    <w:basedOn w:val="1"/>
    <w:link w:val="aa"/>
  </w:style>
  <w:style w:type="paragraph" w:customStyle="1" w:styleId="14">
    <w:name w:val="Номер страницы1"/>
    <w:basedOn w:val="13"/>
    <w:link w:val="ac"/>
  </w:style>
  <w:style w:type="character" w:styleId="ac">
    <w:name w:val="page number"/>
    <w:basedOn w:val="a0"/>
    <w:link w:val="14"/>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5">
    <w:name w:val="Гиперссылка1"/>
    <w:basedOn w:val="13"/>
    <w:link w:val="ad"/>
    <w:rPr>
      <w:color w:val="0000FF"/>
      <w:u w:val="single"/>
    </w:rPr>
  </w:style>
  <w:style w:type="character" w:styleId="ad">
    <w:name w:val="Hyperlink"/>
    <w:basedOn w:val="a0"/>
    <w:link w:val="15"/>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customStyle="1" w:styleId="18">
    <w:name w:val="Выделение1"/>
    <w:basedOn w:val="13"/>
    <w:link w:val="af0"/>
    <w:rPr>
      <w:i/>
    </w:rPr>
  </w:style>
  <w:style w:type="character" w:styleId="af0">
    <w:name w:val="Emphasis"/>
    <w:basedOn w:val="a0"/>
    <w:link w:val="18"/>
    <w:rPr>
      <w:i/>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1">
    <w:name w:val="Subtitle"/>
    <w:next w:val="a"/>
    <w:link w:val="af2"/>
    <w:uiPriority w:val="11"/>
    <w:qFormat/>
    <w:pPr>
      <w:jc w:val="both"/>
    </w:pPr>
    <w:rPr>
      <w:rFonts w:ascii="XO Thames" w:hAnsi="XO Thames"/>
      <w:i/>
      <w:sz w:val="24"/>
    </w:rPr>
  </w:style>
  <w:style w:type="character" w:customStyle="1" w:styleId="af2">
    <w:name w:val="Подзаголовок Знак"/>
    <w:link w:val="af1"/>
    <w:rPr>
      <w:rFonts w:ascii="XO Thames" w:hAnsi="XO Thames"/>
      <w:i/>
      <w:sz w:val="24"/>
    </w:rPr>
  </w:style>
  <w:style w:type="paragraph" w:styleId="af3">
    <w:name w:val="Title"/>
    <w:next w:val="a"/>
    <w:link w:val="af4"/>
    <w:uiPriority w:val="10"/>
    <w:qFormat/>
    <w:pPr>
      <w:spacing w:before="567" w:after="567"/>
      <w:jc w:val="center"/>
    </w:pPr>
    <w:rPr>
      <w:rFonts w:ascii="XO Thames" w:hAnsi="XO Thames"/>
      <w:b/>
      <w:caps/>
      <w:sz w:val="40"/>
    </w:rPr>
  </w:style>
  <w:style w:type="character" w:customStyle="1" w:styleId="af4">
    <w:name w:val="Название Знак"/>
    <w:link w:val="af3"/>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mininbsp">
    <w:name w:val="mininbsp"/>
    <w:basedOn w:val="13"/>
    <w:link w:val="mininbsp0"/>
  </w:style>
  <w:style w:type="character" w:customStyle="1" w:styleId="mininbsp0">
    <w:name w:val="mininbsp"/>
    <w:basedOn w:val="a0"/>
    <w:link w:val="mininbsp"/>
  </w:style>
  <w:style w:type="table" w:styleId="af5">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after="0"/>
      <w:outlineLvl w:val="0"/>
    </w:pPr>
    <w:rPr>
      <w:rFonts w:asciiTheme="majorHAnsi" w:hAnsiTheme="majorHAnsi"/>
      <w:b/>
      <w:color w:val="365F91" w:themeColor="accent1" w:themeShade="BF"/>
      <w:sz w:val="2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basedOn w:val="a"/>
    <w:next w:val="a"/>
    <w:link w:val="30"/>
    <w:uiPriority w:val="9"/>
    <w:qFormat/>
    <w:pPr>
      <w:keepNext/>
      <w:spacing w:before="240" w:after="60" w:line="240" w:lineRule="auto"/>
      <w:outlineLvl w:val="2"/>
    </w:pPr>
    <w:rPr>
      <w:rFonts w:ascii="Cambria" w:hAnsi="Cambria"/>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Строгий1"/>
    <w:basedOn w:val="13"/>
    <w:link w:val="a3"/>
    <w:rPr>
      <w:b/>
    </w:rPr>
  </w:style>
  <w:style w:type="character" w:styleId="a3">
    <w:name w:val="Strong"/>
    <w:basedOn w:val="a0"/>
    <w:link w:val="12"/>
    <w:rPr>
      <w:b/>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Cambria" w:hAnsi="Cambria"/>
      <w:b/>
      <w:sz w:val="26"/>
    </w:rPr>
  </w:style>
  <w:style w:type="paragraph" w:styleId="a4">
    <w:name w:val="No Spacing"/>
    <w:link w:val="a5"/>
    <w:pPr>
      <w:spacing w:after="0" w:line="240" w:lineRule="auto"/>
    </w:pPr>
  </w:style>
  <w:style w:type="character" w:customStyle="1" w:styleId="a5">
    <w:name w:val="Без интервала Знак"/>
    <w:link w:val="a4"/>
  </w:style>
  <w:style w:type="paragraph" w:styleId="a6">
    <w:name w:val="Balloon Text"/>
    <w:basedOn w:val="a"/>
    <w:link w:val="a7"/>
    <w:pPr>
      <w:spacing w:after="0" w:line="240" w:lineRule="auto"/>
    </w:pPr>
    <w:rPr>
      <w:rFonts w:ascii="Tahoma" w:hAnsi="Tahoma"/>
      <w:sz w:val="16"/>
    </w:rPr>
  </w:style>
  <w:style w:type="character" w:customStyle="1" w:styleId="a7">
    <w:name w:val="Текст выноски Знак"/>
    <w:basedOn w:val="1"/>
    <w:link w:val="a6"/>
    <w:rPr>
      <w:rFonts w:ascii="Tahoma" w:hAnsi="Tahoma"/>
      <w:sz w:val="16"/>
    </w:rPr>
  </w:style>
  <w:style w:type="paragraph" w:customStyle="1" w:styleId="13">
    <w:name w:val="Основной шрифт абзаца1"/>
  </w:style>
  <w:style w:type="paragraph" w:styleId="a8">
    <w:name w:val="footer"/>
    <w:basedOn w:val="a"/>
    <w:link w:val="a9"/>
    <w:pPr>
      <w:tabs>
        <w:tab w:val="center" w:pos="4677"/>
        <w:tab w:val="right" w:pos="9355"/>
      </w:tabs>
      <w:spacing w:after="0" w:line="240" w:lineRule="auto"/>
    </w:pPr>
  </w:style>
  <w:style w:type="character" w:customStyle="1" w:styleId="a9">
    <w:name w:val="Нижний колонтитул Знак"/>
    <w:basedOn w:val="1"/>
    <w:link w:val="a8"/>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a">
    <w:name w:val="header"/>
    <w:basedOn w:val="a"/>
    <w:link w:val="ab"/>
    <w:pPr>
      <w:tabs>
        <w:tab w:val="center" w:pos="4677"/>
        <w:tab w:val="right" w:pos="9355"/>
      </w:tabs>
      <w:spacing w:after="0" w:line="240" w:lineRule="auto"/>
    </w:pPr>
  </w:style>
  <w:style w:type="character" w:customStyle="1" w:styleId="ab">
    <w:name w:val="Верхний колонтитул Знак"/>
    <w:basedOn w:val="1"/>
    <w:link w:val="aa"/>
  </w:style>
  <w:style w:type="paragraph" w:customStyle="1" w:styleId="14">
    <w:name w:val="Номер страницы1"/>
    <w:basedOn w:val="13"/>
    <w:link w:val="ac"/>
  </w:style>
  <w:style w:type="character" w:styleId="ac">
    <w:name w:val="page number"/>
    <w:basedOn w:val="a0"/>
    <w:link w:val="14"/>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5">
    <w:name w:val="Гиперссылка1"/>
    <w:basedOn w:val="13"/>
    <w:link w:val="ad"/>
    <w:rPr>
      <w:color w:val="0000FF"/>
      <w:u w:val="single"/>
    </w:rPr>
  </w:style>
  <w:style w:type="character" w:styleId="ad">
    <w:name w:val="Hyperlink"/>
    <w:basedOn w:val="a0"/>
    <w:link w:val="15"/>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customStyle="1" w:styleId="18">
    <w:name w:val="Выделение1"/>
    <w:basedOn w:val="13"/>
    <w:link w:val="af0"/>
    <w:rPr>
      <w:i/>
    </w:rPr>
  </w:style>
  <w:style w:type="character" w:styleId="af0">
    <w:name w:val="Emphasis"/>
    <w:basedOn w:val="a0"/>
    <w:link w:val="18"/>
    <w:rPr>
      <w:i/>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1">
    <w:name w:val="Subtitle"/>
    <w:next w:val="a"/>
    <w:link w:val="af2"/>
    <w:uiPriority w:val="11"/>
    <w:qFormat/>
    <w:pPr>
      <w:jc w:val="both"/>
    </w:pPr>
    <w:rPr>
      <w:rFonts w:ascii="XO Thames" w:hAnsi="XO Thames"/>
      <w:i/>
      <w:sz w:val="24"/>
    </w:rPr>
  </w:style>
  <w:style w:type="character" w:customStyle="1" w:styleId="af2">
    <w:name w:val="Подзаголовок Знак"/>
    <w:link w:val="af1"/>
    <w:rPr>
      <w:rFonts w:ascii="XO Thames" w:hAnsi="XO Thames"/>
      <w:i/>
      <w:sz w:val="24"/>
    </w:rPr>
  </w:style>
  <w:style w:type="paragraph" w:styleId="af3">
    <w:name w:val="Title"/>
    <w:next w:val="a"/>
    <w:link w:val="af4"/>
    <w:uiPriority w:val="10"/>
    <w:qFormat/>
    <w:pPr>
      <w:spacing w:before="567" w:after="567"/>
      <w:jc w:val="center"/>
    </w:pPr>
    <w:rPr>
      <w:rFonts w:ascii="XO Thames" w:hAnsi="XO Thames"/>
      <w:b/>
      <w:caps/>
      <w:sz w:val="40"/>
    </w:rPr>
  </w:style>
  <w:style w:type="character" w:customStyle="1" w:styleId="af4">
    <w:name w:val="Название Знак"/>
    <w:link w:val="af3"/>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mininbsp">
    <w:name w:val="mininbsp"/>
    <w:basedOn w:val="13"/>
    <w:link w:val="mininbsp0"/>
  </w:style>
  <w:style w:type="character" w:customStyle="1" w:styleId="mininbsp0">
    <w:name w:val="mininbsp"/>
    <w:basedOn w:val="a0"/>
    <w:link w:val="mininbsp"/>
  </w:style>
  <w:style w:type="table" w:styleId="af5">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720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Y:\&#1050;&#1091;&#1079;&#1085;&#1077;&#1094;&#1086;&#1074;&#1072;%20&#1070;.&#1051;\8-&#1079;&#1072;&#1089;&#1077;&#1076;&#1072;&#1085;&#1080;&#1077;\&#1055;&#1088;&#1086;&#1077;&#1082;&#1090;&#1099;\&#1055;&#1088;&#1086;&#1077;&#1082;&#1090;&#1099;\&#1059;&#1074;&#1077;&#1076;&#1086;&#1084;&#1083;&#1077;&#1085;&#1080;&#1077;%20&#1052;&#1044;%20&#1086;%20&#1075;&#1088;&#1072;&#1078;&#1076;&#1072;&#1085;&#1089;&#1090;&#1074;&#1077;\&#1073;&#1083;&#1072;&#1085;&#1082;%20&#1088;&#1077;&#1096;&#1077;&#1085;&#1080;&#1103;%20&#1057;&#1086;&#1074;&#1077;&#1090;&#1072;%20&#1052;&#1056;.doc"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ile:///Y:\&#1050;&#1091;&#1079;&#1085;&#1077;&#1094;&#1086;&#1074;&#1072;%20&#1070;.&#1051;\8-&#1079;&#1072;&#1089;&#1077;&#1076;&#1072;&#1085;&#1080;&#1077;\&#1055;&#1088;&#1086;&#1077;&#1082;&#1090;&#1099;\&#1055;&#1088;&#1086;&#1077;&#1082;&#1090;&#1099;\&#1059;&#1074;&#1077;&#1076;&#1086;&#1084;&#1083;&#1077;&#1085;&#1080;&#1077;%20&#1052;&#1044;%20&#1086;%20&#1075;&#1088;&#1072;&#1078;&#1076;&#1072;&#1085;&#1089;&#1090;&#1074;&#1077;\&#1073;&#1083;&#1072;&#1085;&#1082;%20&#1088;&#1077;&#1096;&#1077;&#1085;&#1080;&#1103;%20&#1057;&#1086;&#1074;&#1077;&#1090;&#1072;%20&#1052;&#1056;.doc"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531468"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1464</Words>
  <Characters>8345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pc</cp:lastModifiedBy>
  <cp:revision>3</cp:revision>
  <cp:lastPrinted>2026-05-04T12:36:00Z</cp:lastPrinted>
  <dcterms:created xsi:type="dcterms:W3CDTF">2026-06-10T11:41:00Z</dcterms:created>
  <dcterms:modified xsi:type="dcterms:W3CDTF">2026-06-10T12:18:00Z</dcterms:modified>
</cp:coreProperties>
</file>