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B4" w:rsidRDefault="00584C9C" w:rsidP="00584C9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584C9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87BB4" w:rsidRDefault="00584C9C" w:rsidP="00584C9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584C9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387BB4">
        <w:rPr>
          <w:rFonts w:ascii="Times New Roman" w:hAnsi="Times New Roman" w:cs="Times New Roman"/>
          <w:sz w:val="28"/>
          <w:szCs w:val="28"/>
        </w:rPr>
        <w:t xml:space="preserve">  </w:t>
      </w:r>
      <w:r w:rsidRPr="00584C9C">
        <w:rPr>
          <w:rFonts w:ascii="Times New Roman" w:hAnsi="Times New Roman" w:cs="Times New Roman"/>
          <w:sz w:val="28"/>
          <w:szCs w:val="28"/>
        </w:rPr>
        <w:t xml:space="preserve">МР «Печора» </w:t>
      </w:r>
    </w:p>
    <w:p w:rsidR="00605717" w:rsidRPr="00584C9C" w:rsidRDefault="00387BB4" w:rsidP="00584C9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701">
        <w:rPr>
          <w:rFonts w:ascii="Times New Roman" w:hAnsi="Times New Roman" w:cs="Times New Roman"/>
          <w:sz w:val="28"/>
          <w:szCs w:val="28"/>
        </w:rPr>
        <w:t>«</w:t>
      </w:r>
      <w:r w:rsidR="001E346E">
        <w:rPr>
          <w:rFonts w:ascii="Times New Roman" w:hAnsi="Times New Roman" w:cs="Times New Roman"/>
          <w:sz w:val="28"/>
          <w:szCs w:val="28"/>
        </w:rPr>
        <w:t xml:space="preserve"> 31 </w:t>
      </w:r>
      <w:bookmarkStart w:id="0" w:name="_GoBack"/>
      <w:bookmarkEnd w:id="0"/>
      <w:r w:rsidR="00A92701">
        <w:rPr>
          <w:rFonts w:ascii="Times New Roman" w:hAnsi="Times New Roman" w:cs="Times New Roman"/>
          <w:sz w:val="28"/>
          <w:szCs w:val="28"/>
        </w:rPr>
        <w:t>»</w:t>
      </w:r>
      <w:r w:rsidR="005672B6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84C9C" w:rsidRPr="00584C9C">
        <w:rPr>
          <w:rFonts w:ascii="Times New Roman" w:hAnsi="Times New Roman" w:cs="Times New Roman"/>
          <w:sz w:val="28"/>
          <w:szCs w:val="28"/>
        </w:rPr>
        <w:t xml:space="preserve">2015г. № </w:t>
      </w:r>
      <w:r w:rsidR="001E346E">
        <w:rPr>
          <w:rFonts w:ascii="Times New Roman" w:hAnsi="Times New Roman" w:cs="Times New Roman"/>
          <w:sz w:val="28"/>
          <w:szCs w:val="28"/>
        </w:rPr>
        <w:t>1574</w:t>
      </w:r>
    </w:p>
    <w:p w:rsidR="00584C9C" w:rsidRDefault="00584C9C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4F2B" w:rsidRDefault="00C04F2B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3A2" w:rsidRDefault="003763A2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0EBF" w:rsidRDefault="00EA0DB2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мероприятий («д</w:t>
      </w:r>
      <w:r w:rsidR="00605717"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орожная карта</w:t>
      </w:r>
      <w:r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 по </w:t>
      </w:r>
      <w:r w:rsidR="00605717"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внедрени</w:t>
      </w:r>
      <w:r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 на территории муниципального образования </w:t>
      </w:r>
    </w:p>
    <w:p w:rsidR="00605717" w:rsidRDefault="0045762F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5C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 района</w:t>
      </w:r>
      <w:r w:rsidR="00EA0DB2"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5C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Печора</w:t>
      </w:r>
      <w:r w:rsidR="00EA0DB2" w:rsidRPr="00CD0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успешных практик, вошедших в Атлас муниципальных практик</w:t>
      </w:r>
    </w:p>
    <w:p w:rsidR="00CD0EBF" w:rsidRDefault="00CD0EBF" w:rsidP="00247BB7">
      <w:pPr>
        <w:tabs>
          <w:tab w:val="left" w:pos="140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3A2" w:rsidRDefault="003763A2" w:rsidP="00247BB7">
      <w:pPr>
        <w:tabs>
          <w:tab w:val="left" w:pos="140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9"/>
        <w:gridCol w:w="2624"/>
        <w:gridCol w:w="31"/>
        <w:gridCol w:w="1331"/>
        <w:gridCol w:w="15"/>
        <w:gridCol w:w="1347"/>
        <w:gridCol w:w="3001"/>
        <w:gridCol w:w="2126"/>
        <w:gridCol w:w="1134"/>
        <w:gridCol w:w="1110"/>
      </w:tblGrid>
      <w:tr w:rsidR="007631CC" w:rsidRPr="007631CC" w:rsidTr="002E3257">
        <w:trPr>
          <w:trHeight w:val="458"/>
          <w:tblHeader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85617" w:rsidRPr="007631CC" w:rsidRDefault="00F85617" w:rsidP="00F8561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№№</w:t>
            </w:r>
          </w:p>
        </w:tc>
        <w:tc>
          <w:tcPr>
            <w:tcW w:w="7939" w:type="dxa"/>
            <w:gridSpan w:val="7"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  <w:hideMark/>
          </w:tcPr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Ответственный за внедрение </w:t>
            </w:r>
          </w:p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успешной практики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F85617" w:rsidRPr="007631CC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КПЭ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85617" w:rsidRPr="007631CC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КПЭ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:rsidR="00F85617" w:rsidRPr="007631CC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Требуемые ресурсы</w:t>
            </w:r>
          </w:p>
        </w:tc>
      </w:tr>
      <w:tr w:rsidR="007631CC" w:rsidRPr="007631CC" w:rsidTr="002E3257">
        <w:trPr>
          <w:trHeight w:val="536"/>
          <w:tblHeader/>
        </w:trPr>
        <w:tc>
          <w:tcPr>
            <w:tcW w:w="709" w:type="dxa"/>
            <w:vMerge/>
            <w:shd w:val="clear" w:color="auto" w:fill="auto"/>
            <w:hideMark/>
          </w:tcPr>
          <w:p w:rsidR="00F85617" w:rsidRPr="007631CC" w:rsidRDefault="00F85617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939" w:type="dxa"/>
            <w:gridSpan w:val="7"/>
            <w:shd w:val="clear" w:color="auto" w:fill="auto"/>
            <w:vAlign w:val="center"/>
            <w:hideMark/>
          </w:tcPr>
          <w:p w:rsidR="00F85617" w:rsidRPr="007631CC" w:rsidRDefault="00F85617" w:rsidP="00E741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>Комментарии по текущему состоянию в сфере деятельности муниципального образования, оцениваемой показателем</w:t>
            </w:r>
          </w:p>
        </w:tc>
        <w:tc>
          <w:tcPr>
            <w:tcW w:w="3001" w:type="dxa"/>
            <w:vMerge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631CC" w:rsidRPr="007631CC" w:rsidTr="002E3257">
        <w:trPr>
          <w:trHeight w:val="1013"/>
          <w:tblHeader/>
        </w:trPr>
        <w:tc>
          <w:tcPr>
            <w:tcW w:w="709" w:type="dxa"/>
            <w:vMerge/>
            <w:shd w:val="clear" w:color="auto" w:fill="auto"/>
            <w:hideMark/>
          </w:tcPr>
          <w:p w:rsidR="00F85617" w:rsidRPr="007631CC" w:rsidRDefault="00F85617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91" w:type="dxa"/>
            <w:gridSpan w:val="2"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Этап реализации</w:t>
            </w:r>
          </w:p>
        </w:tc>
        <w:tc>
          <w:tcPr>
            <w:tcW w:w="2624" w:type="dxa"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Результат этапа</w:t>
            </w:r>
          </w:p>
        </w:tc>
        <w:tc>
          <w:tcPr>
            <w:tcW w:w="1362" w:type="dxa"/>
            <w:gridSpan w:val="2"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Дата начала</w:t>
            </w:r>
          </w:p>
        </w:tc>
        <w:tc>
          <w:tcPr>
            <w:tcW w:w="1362" w:type="dxa"/>
            <w:gridSpan w:val="2"/>
            <w:shd w:val="clear" w:color="auto" w:fill="auto"/>
            <w:vAlign w:val="center"/>
            <w:hideMark/>
          </w:tcPr>
          <w:p w:rsidR="00F85617" w:rsidRPr="007631CC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Дата окончания</w:t>
            </w:r>
          </w:p>
        </w:tc>
        <w:tc>
          <w:tcPr>
            <w:tcW w:w="3001" w:type="dxa"/>
            <w:shd w:val="clear" w:color="auto" w:fill="auto"/>
            <w:vAlign w:val="center"/>
            <w:hideMark/>
          </w:tcPr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Ответственный за этап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F85617" w:rsidRPr="007631CC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631CC" w:rsidRPr="007631CC" w:rsidTr="002E3257">
        <w:trPr>
          <w:trHeight w:val="315"/>
          <w:tblHeader/>
        </w:trPr>
        <w:tc>
          <w:tcPr>
            <w:tcW w:w="709" w:type="dxa"/>
            <w:shd w:val="clear" w:color="auto" w:fill="auto"/>
            <w:hideMark/>
          </w:tcPr>
          <w:p w:rsidR="00563923" w:rsidRPr="007631CC" w:rsidRDefault="00563923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591" w:type="dxa"/>
            <w:gridSpan w:val="2"/>
            <w:shd w:val="clear" w:color="auto" w:fill="auto"/>
            <w:vAlign w:val="center"/>
            <w:hideMark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624" w:type="dxa"/>
            <w:shd w:val="clear" w:color="auto" w:fill="auto"/>
            <w:vAlign w:val="center"/>
            <w:hideMark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362" w:type="dxa"/>
            <w:gridSpan w:val="2"/>
            <w:shd w:val="clear" w:color="auto" w:fill="auto"/>
            <w:vAlign w:val="center"/>
            <w:hideMark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362" w:type="dxa"/>
            <w:gridSpan w:val="2"/>
            <w:shd w:val="clear" w:color="auto" w:fill="auto"/>
            <w:vAlign w:val="center"/>
            <w:hideMark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001" w:type="dxa"/>
            <w:shd w:val="clear" w:color="auto" w:fill="auto"/>
            <w:vAlign w:val="center"/>
            <w:hideMark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110" w:type="dxa"/>
            <w:shd w:val="clear" w:color="auto" w:fill="auto"/>
          </w:tcPr>
          <w:p w:rsidR="00563923" w:rsidRPr="007631CC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7631CC" w:rsidRPr="007631CC" w:rsidTr="002E3257">
        <w:trPr>
          <w:trHeight w:val="606"/>
        </w:trPr>
        <w:tc>
          <w:tcPr>
            <w:tcW w:w="709" w:type="dxa"/>
            <w:vMerge w:val="restart"/>
            <w:shd w:val="clear" w:color="auto" w:fill="auto"/>
          </w:tcPr>
          <w:p w:rsidR="00296EB4" w:rsidRPr="007631CC" w:rsidRDefault="00296EB4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296EB4" w:rsidRPr="007631CC" w:rsidRDefault="00296EB4" w:rsidP="00FB212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 1 Разработка документа стратегического планирования в области инвестиционной деятельности на территории муниципального образования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296EB4" w:rsidRPr="007631CC" w:rsidRDefault="00296EB4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A525B9" w:rsidRPr="007631CC" w:rsidRDefault="00A525B9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A525B9" w:rsidRPr="007631CC" w:rsidRDefault="00A525B9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  <w:p w:rsidR="00296EB4" w:rsidRPr="007631CC" w:rsidRDefault="00296EB4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90573" w:rsidRPr="007631CC" w:rsidRDefault="00885391" w:rsidP="00F9057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КПЭ не установлен, так как мероприятие имеет организационный характер и не может быть измерено каким-либо показателем</w:t>
            </w:r>
            <w:r w:rsidR="00F90573" w:rsidRPr="007631CC">
              <w:rPr>
                <w:rFonts w:ascii="Times New Roman" w:hAnsi="Times New Roman" w:cs="Times New Roman"/>
              </w:rPr>
              <w:t xml:space="preserve"> (рекомендовано объем инвестиций в основной капитал за счет всех</w:t>
            </w:r>
          </w:p>
          <w:p w:rsidR="00F90573" w:rsidRPr="007631CC" w:rsidRDefault="00F90573" w:rsidP="00F9057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источников инвестиций, млн. рублей;</w:t>
            </w:r>
          </w:p>
          <w:p w:rsidR="00F90573" w:rsidRPr="007631CC" w:rsidRDefault="00F90573" w:rsidP="00F9057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 Среднесписочная численность занятых в </w:t>
            </w:r>
            <w:r w:rsidRPr="007631CC">
              <w:rPr>
                <w:rFonts w:ascii="Times New Roman" w:hAnsi="Times New Roman" w:cs="Times New Roman"/>
              </w:rPr>
              <w:lastRenderedPageBreak/>
              <w:t>экономике, тыс.</w:t>
            </w:r>
          </w:p>
          <w:p w:rsidR="00296EB4" w:rsidRPr="007631CC" w:rsidRDefault="00F90573" w:rsidP="00F9057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человек)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96EB4" w:rsidRPr="007631CC" w:rsidRDefault="00885391" w:rsidP="00C723DE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96EB4" w:rsidRPr="007631CC" w:rsidRDefault="0069058D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761"/>
        </w:trPr>
        <w:tc>
          <w:tcPr>
            <w:tcW w:w="709" w:type="dxa"/>
            <w:vMerge/>
            <w:shd w:val="clear" w:color="auto" w:fill="auto"/>
          </w:tcPr>
          <w:p w:rsidR="00296EB4" w:rsidRPr="007631CC" w:rsidRDefault="00296EB4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AD5630" w:rsidRPr="007631CC" w:rsidRDefault="00296EB4" w:rsidP="00A27467">
            <w:pPr>
              <w:jc w:val="both"/>
            </w:pPr>
            <w:r w:rsidRPr="007631CC">
              <w:rPr>
                <w:rFonts w:ascii="Times New Roman" w:hAnsi="Times New Roman" w:cs="Times New Roman"/>
              </w:rPr>
              <w:t>Оценка текущего состояния и проблемных вопросов:</w:t>
            </w:r>
            <w:r w:rsidR="001B1B9E" w:rsidRPr="007631CC">
              <w:t xml:space="preserve"> </w:t>
            </w:r>
          </w:p>
          <w:p w:rsidR="00700CBE" w:rsidRPr="007631CC" w:rsidRDefault="00700CBE" w:rsidP="00700CBE">
            <w:pPr>
              <w:ind w:firstLine="533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Инвестиционная </w:t>
            </w:r>
            <w:r w:rsidR="005265CD">
              <w:rPr>
                <w:rFonts w:ascii="Times New Roman" w:hAnsi="Times New Roman" w:cs="Times New Roman"/>
              </w:rPr>
              <w:t>политика</w:t>
            </w:r>
            <w:r w:rsidRPr="007631CC">
              <w:rPr>
                <w:rFonts w:ascii="Times New Roman" w:hAnsi="Times New Roman" w:cs="Times New Roman"/>
              </w:rPr>
              <w:t xml:space="preserve"> муниципального района «Печора» разра</w:t>
            </w:r>
            <w:r w:rsidR="005265CD">
              <w:rPr>
                <w:rFonts w:ascii="Times New Roman" w:hAnsi="Times New Roman" w:cs="Times New Roman"/>
              </w:rPr>
              <w:t xml:space="preserve">ботана и представлена в рамках </w:t>
            </w:r>
            <w:r w:rsidRPr="007631CC">
              <w:rPr>
                <w:rFonts w:ascii="Times New Roman" w:hAnsi="Times New Roman" w:cs="Times New Roman"/>
              </w:rPr>
              <w:t xml:space="preserve">Стратегии социально-экономического развития муниципального района </w:t>
            </w:r>
            <w:r w:rsidR="005265CD">
              <w:rPr>
                <w:rFonts w:ascii="Times New Roman" w:hAnsi="Times New Roman" w:cs="Times New Roman"/>
              </w:rPr>
              <w:t>«Печора» на период до 2020 года</w:t>
            </w:r>
            <w:r w:rsidRPr="007631CC">
              <w:rPr>
                <w:rFonts w:ascii="Times New Roman" w:hAnsi="Times New Roman" w:cs="Times New Roman"/>
              </w:rPr>
              <w:t>, принятой Решением Совета муниципального района «Печор</w:t>
            </w:r>
            <w:r w:rsidR="005265CD">
              <w:rPr>
                <w:rFonts w:ascii="Times New Roman" w:hAnsi="Times New Roman" w:cs="Times New Roman"/>
              </w:rPr>
              <w:t>а» от 11 февраля 2014 года № 5-2</w:t>
            </w:r>
            <w:r w:rsidRPr="007631CC">
              <w:rPr>
                <w:rFonts w:ascii="Times New Roman" w:hAnsi="Times New Roman" w:cs="Times New Roman"/>
              </w:rPr>
              <w:t>3/328 и содержащей как раздел «Инвестиции», так и разделы, определяющие приоритеты развития по отдельным направлениям и ключевые проекты.</w:t>
            </w:r>
          </w:p>
          <w:p w:rsidR="00B70849" w:rsidRPr="007631CC" w:rsidRDefault="00700CBE" w:rsidP="00B921FC">
            <w:pPr>
              <w:ind w:firstLine="533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Принята и реализуется муниципальная программа «Развитие экономики МО МР «Печора» (постановление администрации МР «Печора» от 24.12.2013№ 2519), включающая подпрограмму 2 «Инвестиционный климат в МО МР «Печора» в рамках которой реализуется комплекс мероприятий, направленный на обеспечение создания благоприятных условий для повышения инвестиционной активности на территории МР «Печора».</w:t>
            </w:r>
            <w:r w:rsidR="0005331C" w:rsidRPr="007631CC">
              <w:rPr>
                <w:rFonts w:ascii="Times New Roman" w:hAnsi="Times New Roman" w:cs="Times New Roman"/>
              </w:rPr>
              <w:t xml:space="preserve"> </w:t>
            </w:r>
            <w:r w:rsidR="00A525B9" w:rsidRPr="007631CC">
              <w:rPr>
                <w:rFonts w:ascii="Times New Roman" w:hAnsi="Times New Roman" w:cs="Times New Roman"/>
              </w:rPr>
              <w:t>Ведется работа по созданию  в рамках официального сайта администрации МР «Печора»  информационного раздела для инвесторов.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296EB4" w:rsidRPr="007631CC" w:rsidRDefault="00296EB4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6EB4" w:rsidRPr="007631CC" w:rsidRDefault="00296EB4" w:rsidP="00DE7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96EB4" w:rsidRPr="007631CC" w:rsidRDefault="00296EB4" w:rsidP="00C93149">
            <w:pPr>
              <w:jc w:val="center"/>
            </w:pPr>
          </w:p>
        </w:tc>
        <w:tc>
          <w:tcPr>
            <w:tcW w:w="1110" w:type="dxa"/>
            <w:vMerge/>
            <w:shd w:val="clear" w:color="auto" w:fill="auto"/>
          </w:tcPr>
          <w:p w:rsidR="00296EB4" w:rsidRPr="007631CC" w:rsidRDefault="00296EB4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rPr>
          <w:trHeight w:val="1486"/>
        </w:trPr>
        <w:tc>
          <w:tcPr>
            <w:tcW w:w="709" w:type="dxa"/>
            <w:shd w:val="clear" w:color="auto" w:fill="auto"/>
          </w:tcPr>
          <w:p w:rsidR="00634869" w:rsidRPr="007631CC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634869" w:rsidRPr="007631CC" w:rsidRDefault="00652880" w:rsidP="00C23E5E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</w:t>
            </w:r>
            <w:r w:rsidR="00634869" w:rsidRPr="007631CC">
              <w:rPr>
                <w:rFonts w:ascii="Times New Roman" w:hAnsi="Times New Roman" w:cs="Times New Roman"/>
              </w:rPr>
              <w:t>нализ нормативной базы и статистической информации</w:t>
            </w:r>
          </w:p>
        </w:tc>
        <w:tc>
          <w:tcPr>
            <w:tcW w:w="2624" w:type="dxa"/>
            <w:shd w:val="clear" w:color="auto" w:fill="auto"/>
          </w:tcPr>
          <w:p w:rsidR="00634869" w:rsidRPr="007631CC" w:rsidRDefault="00634869" w:rsidP="00C23E5E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Постановка долгосрочных целей развития муниципального образования;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634869" w:rsidRPr="007631CC" w:rsidRDefault="00D45E2B" w:rsidP="00652880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</w:t>
            </w:r>
            <w:r w:rsidR="00634869" w:rsidRPr="007631CC">
              <w:rPr>
                <w:rFonts w:ascii="Times New Roman" w:hAnsi="Times New Roman" w:cs="Times New Roman"/>
              </w:rPr>
              <w:t>.0</w:t>
            </w:r>
            <w:r w:rsidR="00652880" w:rsidRPr="007631CC">
              <w:rPr>
                <w:rFonts w:ascii="Times New Roman" w:hAnsi="Times New Roman" w:cs="Times New Roman"/>
              </w:rPr>
              <w:t>1</w:t>
            </w:r>
            <w:r w:rsidR="00634869" w:rsidRPr="007631CC">
              <w:rPr>
                <w:rFonts w:ascii="Times New Roman" w:hAnsi="Times New Roman" w:cs="Times New Roman"/>
              </w:rPr>
              <w:t>.201</w:t>
            </w:r>
            <w:r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634869" w:rsidRPr="007631CC" w:rsidRDefault="00652880" w:rsidP="00652880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</w:t>
            </w:r>
            <w:r w:rsidR="00634869" w:rsidRPr="007631CC">
              <w:rPr>
                <w:rFonts w:ascii="Times New Roman" w:hAnsi="Times New Roman" w:cs="Times New Roman"/>
              </w:rPr>
              <w:t>.</w:t>
            </w:r>
            <w:r w:rsidRPr="007631CC">
              <w:rPr>
                <w:rFonts w:ascii="Times New Roman" w:hAnsi="Times New Roman" w:cs="Times New Roman"/>
              </w:rPr>
              <w:t>03</w:t>
            </w:r>
            <w:r w:rsidR="00634869" w:rsidRPr="007631CC">
              <w:rPr>
                <w:rFonts w:ascii="Times New Roman" w:hAnsi="Times New Roman" w:cs="Times New Roman"/>
              </w:rPr>
              <w:t>.201</w:t>
            </w:r>
            <w:r w:rsidR="00D45E2B" w:rsidRPr="007631CC">
              <w:rPr>
                <w:rFonts w:ascii="Times New Roman" w:hAnsi="Times New Roman" w:cs="Times New Roman"/>
              </w:rPr>
              <w:t>6</w:t>
            </w:r>
            <w:r w:rsidR="00634869" w:rsidRPr="007631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1" w:type="dxa"/>
            <w:shd w:val="clear" w:color="auto" w:fill="auto"/>
          </w:tcPr>
          <w:p w:rsidR="00466A50" w:rsidRPr="007631CC" w:rsidRDefault="00D45E2B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</w:t>
            </w:r>
            <w:r w:rsidR="00F90573" w:rsidRPr="007631CC">
              <w:rPr>
                <w:rFonts w:ascii="Times New Roman" w:hAnsi="Times New Roman" w:cs="Times New Roman"/>
              </w:rPr>
              <w:t xml:space="preserve"> Михалева Оксана Геннадьевна</w:t>
            </w:r>
          </w:p>
          <w:p w:rsidR="00466A50" w:rsidRPr="007631CC" w:rsidRDefault="00466A50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</w:t>
            </w:r>
            <w:r w:rsidR="00D45E2B" w:rsidRPr="007631CC">
              <w:rPr>
                <w:rFonts w:ascii="Times New Roman" w:hAnsi="Times New Roman" w:cs="Times New Roman"/>
              </w:rPr>
              <w:t>16-23</w:t>
            </w:r>
          </w:p>
        </w:tc>
        <w:tc>
          <w:tcPr>
            <w:tcW w:w="2126" w:type="dxa"/>
            <w:shd w:val="clear" w:color="auto" w:fill="auto"/>
          </w:tcPr>
          <w:p w:rsidR="00634869" w:rsidRPr="007631CC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4869" w:rsidRPr="007631CC" w:rsidRDefault="00634869" w:rsidP="00C23E5E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634869" w:rsidRPr="007631CC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504"/>
        </w:trPr>
        <w:tc>
          <w:tcPr>
            <w:tcW w:w="709" w:type="dxa"/>
            <w:shd w:val="clear" w:color="auto" w:fill="auto"/>
          </w:tcPr>
          <w:p w:rsidR="00DC1EF5" w:rsidRPr="007631CC" w:rsidRDefault="00DC1EF5" w:rsidP="0065288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1.</w:t>
            </w:r>
            <w:r w:rsidR="00652880" w:rsidRPr="007631CC">
              <w:rPr>
                <w:rFonts w:ascii="Times New Roman" w:hAnsi="Times New Roman" w:cs="Times New Roman"/>
              </w:rPr>
              <w:t>2</w:t>
            </w:r>
            <w:r w:rsidRPr="007631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C1EF5" w:rsidRPr="007631CC" w:rsidRDefault="00F50299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Актуализация информации на </w:t>
            </w:r>
            <w:r w:rsidR="00DC1EF5" w:rsidRPr="007631CC">
              <w:rPr>
                <w:rFonts w:ascii="Times New Roman" w:hAnsi="Times New Roman" w:cs="Times New Roman"/>
              </w:rPr>
              <w:t xml:space="preserve"> </w:t>
            </w:r>
            <w:r w:rsidR="003C198D" w:rsidRPr="007631CC">
              <w:rPr>
                <w:rFonts w:ascii="Times New Roman" w:hAnsi="Times New Roman" w:cs="Times New Roman"/>
              </w:rPr>
              <w:t>официально</w:t>
            </w:r>
            <w:r w:rsidRPr="007631CC">
              <w:rPr>
                <w:rFonts w:ascii="Times New Roman" w:hAnsi="Times New Roman" w:cs="Times New Roman"/>
              </w:rPr>
              <w:t>м</w:t>
            </w:r>
            <w:r w:rsidR="003C198D" w:rsidRPr="007631CC">
              <w:rPr>
                <w:rFonts w:ascii="Times New Roman" w:hAnsi="Times New Roman" w:cs="Times New Roman"/>
              </w:rPr>
              <w:t xml:space="preserve"> </w:t>
            </w:r>
            <w:r w:rsidR="00DC1EF5" w:rsidRPr="007631CC">
              <w:rPr>
                <w:rFonts w:ascii="Times New Roman" w:hAnsi="Times New Roman" w:cs="Times New Roman"/>
              </w:rPr>
              <w:t>сайт</w:t>
            </w:r>
            <w:r w:rsidRPr="007631CC">
              <w:rPr>
                <w:rFonts w:ascii="Times New Roman" w:hAnsi="Times New Roman" w:cs="Times New Roman"/>
              </w:rPr>
              <w:t>е</w:t>
            </w:r>
            <w:r w:rsidR="00DC1EF5" w:rsidRPr="007631CC">
              <w:rPr>
                <w:rFonts w:ascii="Times New Roman" w:hAnsi="Times New Roman" w:cs="Times New Roman"/>
              </w:rPr>
              <w:t xml:space="preserve"> администрации МР «Печора» информационного раздела</w:t>
            </w:r>
            <w:r w:rsidR="0099513F" w:rsidRPr="007631CC">
              <w:rPr>
                <w:rFonts w:ascii="Times New Roman" w:hAnsi="Times New Roman" w:cs="Times New Roman"/>
              </w:rPr>
              <w:t xml:space="preserve"> для инвесторов</w:t>
            </w:r>
          </w:p>
        </w:tc>
        <w:tc>
          <w:tcPr>
            <w:tcW w:w="2624" w:type="dxa"/>
            <w:shd w:val="clear" w:color="auto" w:fill="auto"/>
          </w:tcPr>
          <w:p w:rsidR="00DC1EF5" w:rsidRPr="007631CC" w:rsidRDefault="00F50299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Поддержание в актуальном состоянии </w:t>
            </w:r>
            <w:r w:rsidR="00DC1EF5" w:rsidRPr="007631CC">
              <w:rPr>
                <w:rFonts w:ascii="Times New Roman" w:hAnsi="Times New Roman" w:cs="Times New Roman"/>
              </w:rPr>
              <w:t xml:space="preserve">раздела  на </w:t>
            </w:r>
            <w:r w:rsidR="003C198D" w:rsidRPr="007631CC">
              <w:rPr>
                <w:rFonts w:ascii="Times New Roman" w:hAnsi="Times New Roman" w:cs="Times New Roman"/>
              </w:rPr>
              <w:t xml:space="preserve">официальном </w:t>
            </w:r>
            <w:r w:rsidR="00D35CA6" w:rsidRPr="007631CC">
              <w:rPr>
                <w:rFonts w:ascii="Times New Roman" w:hAnsi="Times New Roman" w:cs="Times New Roman"/>
              </w:rPr>
              <w:t>сайте</w:t>
            </w:r>
            <w:r w:rsidR="00DC1EF5" w:rsidRPr="007631CC">
              <w:rPr>
                <w:rFonts w:ascii="Times New Roman" w:hAnsi="Times New Roman" w:cs="Times New Roman"/>
              </w:rPr>
              <w:t xml:space="preserve"> администрации </w:t>
            </w:r>
            <w:r w:rsidR="00D35CA6" w:rsidRPr="007631CC">
              <w:rPr>
                <w:rFonts w:ascii="Times New Roman" w:hAnsi="Times New Roman" w:cs="Times New Roman"/>
              </w:rPr>
              <w:t>МР</w:t>
            </w:r>
            <w:r w:rsidR="00DC1EF5" w:rsidRPr="007631CC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C1EF5" w:rsidRPr="007631CC" w:rsidRDefault="00E91E13" w:rsidP="00652880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C1EF5" w:rsidRPr="007631CC" w:rsidRDefault="00E91E13" w:rsidP="0035242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</w:t>
            </w:r>
            <w:r w:rsidR="00352425" w:rsidRPr="007631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DC1EF5" w:rsidRPr="007631CC" w:rsidRDefault="00830952" w:rsidP="00381A1A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</w:t>
            </w:r>
            <w:r w:rsidR="00DC1EF5" w:rsidRPr="007631CC">
              <w:rPr>
                <w:rFonts w:ascii="Times New Roman" w:hAnsi="Times New Roman" w:cs="Times New Roman"/>
              </w:rPr>
              <w:t>аведующ</w:t>
            </w:r>
            <w:r w:rsidRPr="007631CC">
              <w:rPr>
                <w:rFonts w:ascii="Times New Roman" w:hAnsi="Times New Roman" w:cs="Times New Roman"/>
              </w:rPr>
              <w:t>его</w:t>
            </w:r>
            <w:r w:rsidR="00DC1EF5" w:rsidRPr="007631CC">
              <w:rPr>
                <w:rFonts w:ascii="Times New Roman" w:hAnsi="Times New Roman" w:cs="Times New Roman"/>
              </w:rPr>
              <w:t xml:space="preserve"> отделом по работе с информационными техноло</w:t>
            </w:r>
            <w:r w:rsidR="00466A50" w:rsidRPr="007631CC">
              <w:rPr>
                <w:rFonts w:ascii="Times New Roman" w:hAnsi="Times New Roman" w:cs="Times New Roman"/>
              </w:rPr>
              <w:t>гиями администрации МР «Печора»</w:t>
            </w:r>
          </w:p>
          <w:p w:rsidR="00837925" w:rsidRPr="007631CC" w:rsidRDefault="00830952" w:rsidP="0083792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466A50" w:rsidRPr="007631CC" w:rsidRDefault="00837925" w:rsidP="0083792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  <w:p w:rsidR="00837925" w:rsidRPr="007631CC" w:rsidRDefault="00837925" w:rsidP="00837925">
            <w:pPr>
              <w:jc w:val="center"/>
              <w:rPr>
                <w:rFonts w:ascii="Times New Roman" w:hAnsi="Times New Roman" w:cs="Times New Roman"/>
              </w:rPr>
            </w:pPr>
          </w:p>
          <w:p w:rsidR="00830952" w:rsidRPr="007631CC" w:rsidRDefault="00830952" w:rsidP="0083095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466A50" w:rsidRPr="007631CC" w:rsidRDefault="00830952" w:rsidP="0083095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</w:tc>
        <w:tc>
          <w:tcPr>
            <w:tcW w:w="2126" w:type="dxa"/>
            <w:shd w:val="clear" w:color="auto" w:fill="auto"/>
          </w:tcPr>
          <w:p w:rsidR="00DC1EF5" w:rsidRPr="007631CC" w:rsidRDefault="000456A0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DC1EF5" w:rsidRPr="007631CC" w:rsidRDefault="00DC1EF5" w:rsidP="00D45E2B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DC1EF5" w:rsidRPr="007631CC" w:rsidRDefault="00DC1EF5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504"/>
        </w:trPr>
        <w:tc>
          <w:tcPr>
            <w:tcW w:w="709" w:type="dxa"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7631CC" w:rsidRDefault="007E5D3D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Уточнение (корректировка) перечня и значений основных показателей социально-экономического </w:t>
            </w:r>
            <w:r w:rsidRPr="007631CC">
              <w:rPr>
                <w:rFonts w:ascii="Times New Roman" w:hAnsi="Times New Roman" w:cs="Times New Roman"/>
              </w:rPr>
              <w:lastRenderedPageBreak/>
              <w:t>развития МР «Печора» и целевых индикаторов</w:t>
            </w:r>
          </w:p>
        </w:tc>
        <w:tc>
          <w:tcPr>
            <w:tcW w:w="2624" w:type="dxa"/>
            <w:shd w:val="clear" w:color="auto" w:fill="auto"/>
          </w:tcPr>
          <w:p w:rsidR="007E5D3D" w:rsidRPr="007631CC" w:rsidRDefault="007E5D3D" w:rsidP="001D495A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Актуализация значений основных показателей социально-экономического развития МР «Печора» и целевых </w:t>
            </w:r>
            <w:r w:rsidRPr="007631CC">
              <w:rPr>
                <w:rFonts w:ascii="Times New Roman" w:hAnsi="Times New Roman" w:cs="Times New Roman"/>
              </w:rPr>
              <w:lastRenderedPageBreak/>
              <w:t>индикаторов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5265CD" w:rsidP="00526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  <w:r w:rsidR="007E5D3D" w:rsidRPr="007631C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7E5D3D" w:rsidRPr="007631CC" w:rsidRDefault="007E5D3D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7E5D3D" w:rsidRPr="007631CC" w:rsidRDefault="007E5D3D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8(82142) 7-16-23</w:t>
            </w:r>
          </w:p>
        </w:tc>
        <w:tc>
          <w:tcPr>
            <w:tcW w:w="2126" w:type="dxa"/>
            <w:shd w:val="clear" w:color="auto" w:fill="auto"/>
          </w:tcPr>
          <w:p w:rsidR="007E5D3D" w:rsidRPr="007631CC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Откорректировано</w:t>
            </w:r>
          </w:p>
        </w:tc>
        <w:tc>
          <w:tcPr>
            <w:tcW w:w="1134" w:type="dxa"/>
            <w:shd w:val="clear" w:color="auto" w:fill="auto"/>
          </w:tcPr>
          <w:p w:rsidR="007E5D3D" w:rsidRPr="007631CC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10" w:type="dxa"/>
            <w:shd w:val="clear" w:color="auto" w:fill="auto"/>
          </w:tcPr>
          <w:p w:rsidR="007E5D3D" w:rsidRPr="007631CC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504"/>
        </w:trPr>
        <w:tc>
          <w:tcPr>
            <w:tcW w:w="709" w:type="dxa"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7631CC" w:rsidRDefault="007E5D3D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Визуализация стратегии  МР «Печора» социально-экономического развития муниципального района «Печора» на период до 2020 года</w:t>
            </w:r>
          </w:p>
        </w:tc>
        <w:tc>
          <w:tcPr>
            <w:tcW w:w="2624" w:type="dxa"/>
            <w:shd w:val="clear" w:color="auto" w:fill="auto"/>
          </w:tcPr>
          <w:p w:rsidR="007E5D3D" w:rsidRPr="007631CC" w:rsidRDefault="007E5D3D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Отчет по реализации Стратегии социально-экономического развития муниципального образования муниципального района «Печора» на период до 2020 года»(1 раз в полугодие) и размещение на официальном сайте администрации МР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1D49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7E5D3D" w:rsidRPr="007631CC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7E5D3D" w:rsidRPr="007631CC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7E5D3D" w:rsidRPr="007631CC" w:rsidRDefault="007E5D3D" w:rsidP="00466A50">
            <w:pPr>
              <w:jc w:val="center"/>
              <w:rPr>
                <w:rFonts w:ascii="Times New Roman" w:hAnsi="Times New Roman" w:cs="Times New Roman"/>
              </w:rPr>
            </w:pPr>
          </w:p>
          <w:p w:rsidR="007E5D3D" w:rsidRPr="007631CC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7E5D3D" w:rsidRPr="007631CC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7E5D3D" w:rsidRPr="007631CC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7E5D3D" w:rsidRPr="007631CC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E5D3D" w:rsidRPr="007631CC" w:rsidRDefault="007E5D3D" w:rsidP="00D45E2B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7E5D3D" w:rsidRPr="007631CC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504"/>
        </w:trPr>
        <w:tc>
          <w:tcPr>
            <w:tcW w:w="709" w:type="dxa"/>
            <w:vMerge w:val="restart"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7E5D3D" w:rsidRPr="007631CC" w:rsidRDefault="007E5D3D" w:rsidP="000E4C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 2 Разработка и размещение в открытом доступе Инвестиционного паспорта муниципального образования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7E5D3D" w:rsidRPr="007631CC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7E5D3D" w:rsidRPr="007631CC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7E5D3D" w:rsidRPr="007631CC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5D3D" w:rsidRPr="007631CC" w:rsidRDefault="007E5D3D" w:rsidP="003C19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Темп роста количества посещений официального сайта администрации МР «Печора» в 2015 году по отношению к уровню 2014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5D3D" w:rsidRPr="007631CC" w:rsidRDefault="007E5D3D" w:rsidP="00C93149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не менее 108,8%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E5D3D" w:rsidRPr="007631CC" w:rsidRDefault="007E5D3D" w:rsidP="00C93149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261"/>
        </w:trPr>
        <w:tc>
          <w:tcPr>
            <w:tcW w:w="709" w:type="dxa"/>
            <w:vMerge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7E5D3D" w:rsidRPr="007631CC" w:rsidRDefault="007E5D3D" w:rsidP="00DC5AB4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7E5D3D" w:rsidRPr="007631CC" w:rsidRDefault="007E5D3D" w:rsidP="005265CD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Реализ</w:t>
            </w:r>
            <w:r w:rsidR="005265CD">
              <w:rPr>
                <w:rFonts w:ascii="Times New Roman" w:hAnsi="Times New Roman" w:cs="Times New Roman"/>
              </w:rPr>
              <w:t>ация</w:t>
            </w:r>
            <w:r w:rsidRPr="007631CC">
              <w:rPr>
                <w:rFonts w:ascii="Times New Roman" w:hAnsi="Times New Roman" w:cs="Times New Roman"/>
              </w:rPr>
              <w:t xml:space="preserve"> </w:t>
            </w:r>
            <w:r w:rsidR="005265CD">
              <w:rPr>
                <w:rFonts w:ascii="Times New Roman" w:hAnsi="Times New Roman" w:cs="Times New Roman"/>
              </w:rPr>
              <w:t>инвестиционных</w:t>
            </w:r>
            <w:r w:rsidRPr="007631CC">
              <w:rPr>
                <w:rFonts w:ascii="Times New Roman" w:hAnsi="Times New Roman" w:cs="Times New Roman"/>
              </w:rPr>
              <w:t xml:space="preserve"> проект</w:t>
            </w:r>
            <w:r w:rsidR="005265CD">
              <w:rPr>
                <w:rFonts w:ascii="Times New Roman" w:hAnsi="Times New Roman" w:cs="Times New Roman"/>
              </w:rPr>
              <w:t>ов</w:t>
            </w:r>
            <w:r w:rsidRPr="007631CC">
              <w:rPr>
                <w:rFonts w:ascii="Times New Roman" w:hAnsi="Times New Roman" w:cs="Times New Roman"/>
              </w:rPr>
              <w:t xml:space="preserve"> за счет средств бюджета МО МР «Печора».  </w:t>
            </w:r>
            <w:r w:rsidR="005265CD">
              <w:rPr>
                <w:rFonts w:ascii="Times New Roman" w:hAnsi="Times New Roman" w:cs="Times New Roman"/>
              </w:rPr>
              <w:t>Р</w:t>
            </w:r>
            <w:r w:rsidRPr="007631CC">
              <w:rPr>
                <w:rFonts w:ascii="Times New Roman" w:hAnsi="Times New Roman" w:cs="Times New Roman"/>
              </w:rPr>
              <w:t>абота по созданию  в рамках официального сайта администрации МР «Печора» раздела по информированию инвесторов о социально-экономическом, ресурсно-сырьевом потенциале территории, с целью  создания привлекательности территории муниципального района для потенциальных инвесторов.</w:t>
            </w:r>
          </w:p>
        </w:tc>
        <w:tc>
          <w:tcPr>
            <w:tcW w:w="3001" w:type="dxa"/>
            <w:vMerge/>
            <w:shd w:val="clear" w:color="auto" w:fill="auto"/>
          </w:tcPr>
          <w:p w:rsidR="007E5D3D" w:rsidRPr="007631CC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5D3D" w:rsidRPr="007631CC" w:rsidRDefault="007E5D3D" w:rsidP="00DE7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E5D3D" w:rsidRPr="007631CC" w:rsidRDefault="007E5D3D" w:rsidP="00C93149">
            <w:pPr>
              <w:jc w:val="center"/>
            </w:pPr>
          </w:p>
        </w:tc>
        <w:tc>
          <w:tcPr>
            <w:tcW w:w="1110" w:type="dxa"/>
            <w:vMerge/>
            <w:shd w:val="clear" w:color="auto" w:fill="auto"/>
          </w:tcPr>
          <w:p w:rsidR="007E5D3D" w:rsidRPr="007631CC" w:rsidRDefault="007E5D3D" w:rsidP="00C93149">
            <w:pPr>
              <w:jc w:val="center"/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7631CC" w:rsidRDefault="005265CD" w:rsidP="007E5D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у</w:t>
            </w:r>
            <w:r w:rsidR="007E5D3D" w:rsidRPr="007631CC">
              <w:rPr>
                <w:rFonts w:ascii="Times New Roman" w:hAnsi="Times New Roman" w:cs="Times New Roman"/>
              </w:rPr>
              <w:t xml:space="preserve">тверждение Инвестиционного </w:t>
            </w:r>
            <w:r w:rsidR="007E5D3D" w:rsidRPr="007631CC">
              <w:rPr>
                <w:rFonts w:ascii="Times New Roman" w:hAnsi="Times New Roman" w:cs="Times New Roman"/>
              </w:rPr>
              <w:lastRenderedPageBreak/>
              <w:t>паспорта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7E5D3D" w:rsidRPr="007631CC" w:rsidRDefault="007E5D3D" w:rsidP="007E5D3D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Повышение уровня «инвестиционного имиджа» территории в </w:t>
            </w:r>
            <w:r w:rsidRPr="007631CC">
              <w:rPr>
                <w:rFonts w:ascii="Times New Roman" w:hAnsi="Times New Roman" w:cs="Times New Roman"/>
              </w:rPr>
              <w:lastRenderedPageBreak/>
              <w:t>глазах потенциальных инвесторов, размещение Инвестиционного паспорта на официальном сайте администрации МР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8705E8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15.02.2016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5265CD" w:rsidP="00870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  <w:r w:rsidR="007E5D3D" w:rsidRPr="007631C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7E5D3D" w:rsidRPr="007631CC" w:rsidRDefault="007E5D3D" w:rsidP="00E8310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И. о. заведующего отделом по работе с информационными </w:t>
            </w:r>
            <w:r w:rsidRPr="007631CC">
              <w:rPr>
                <w:rFonts w:ascii="Times New Roman" w:hAnsi="Times New Roman" w:cs="Times New Roman"/>
              </w:rPr>
              <w:lastRenderedPageBreak/>
              <w:t>технологиями администрации МР «Печора»</w:t>
            </w:r>
          </w:p>
          <w:p w:rsidR="007E5D3D" w:rsidRPr="007631CC" w:rsidRDefault="007E5D3D" w:rsidP="00E8310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7E5D3D" w:rsidRPr="007631CC" w:rsidRDefault="007E5D3D" w:rsidP="00E8310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  <w:p w:rsidR="007E5D3D" w:rsidRPr="007631CC" w:rsidRDefault="007E5D3D" w:rsidP="00466A50">
            <w:pPr>
              <w:jc w:val="center"/>
              <w:rPr>
                <w:rFonts w:ascii="Times New Roman" w:hAnsi="Times New Roman" w:cs="Times New Roman"/>
              </w:rPr>
            </w:pPr>
          </w:p>
          <w:p w:rsidR="007E5D3D" w:rsidRPr="007631CC" w:rsidRDefault="007E5D3D" w:rsidP="00E8310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7E5D3D" w:rsidRPr="007631CC" w:rsidRDefault="007E5D3D" w:rsidP="00E8310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</w:tc>
        <w:tc>
          <w:tcPr>
            <w:tcW w:w="2126" w:type="dxa"/>
            <w:shd w:val="clear" w:color="auto" w:fill="auto"/>
          </w:tcPr>
          <w:p w:rsidR="007E5D3D" w:rsidRPr="007631CC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7E5D3D" w:rsidRPr="007631CC" w:rsidRDefault="007E5D3D" w:rsidP="00C93149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7E5D3D" w:rsidRPr="007631CC" w:rsidRDefault="007E5D3D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административные </w:t>
            </w:r>
            <w:r w:rsidRPr="007631CC">
              <w:rPr>
                <w:rFonts w:ascii="Times New Roman" w:hAnsi="Times New Roman" w:cs="Times New Roman"/>
              </w:rPr>
              <w:lastRenderedPageBreak/>
              <w:t>ресурсы</w:t>
            </w: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00759F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 3 Принятие комплекса нормативных актов, устанавливающих основные направления инвестиционной политики муниципального образования и развития малого и среднего предпринимательства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DA2A92" w:rsidRPr="007631CC" w:rsidRDefault="00DA2A92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DA2A92" w:rsidRPr="007631CC" w:rsidRDefault="00DA2A92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DA2A92" w:rsidRPr="007631CC" w:rsidRDefault="00DA2A92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Количество инвестиционных проектов, получивших поддержку</w:t>
            </w:r>
          </w:p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органов местного самоуправления в рамках муниципальной программы «Развитие экономики МО МР «Печора»,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не менее 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административные, финансовые ресурсы</w:t>
            </w: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DA2A92" w:rsidRPr="007631CC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Стратегией социально-экономического развития МР «Печора»  развитие малого и среднего предпринимательства отнесено к приоритетам развития муниципального района «Печора». Развитие и поддержка малого и среднего предпринимательства представлены подпрограммой «Развитие малого и среднего предпринимательства в МР «Печора» муниципальной программы «Развитие экономики МО МР «Печора», утвержденной постановлением администрации муниципального района «Печора» от 24.12.2013 г. № 2519.</w:t>
            </w:r>
          </w:p>
          <w:p w:rsidR="00DA2A92" w:rsidRPr="007631CC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Для развития малого и среднего предпринимательства подпрограммой определены задачи, приоритетные направления предпринимательской деятельности, приоритетная целевая группа получателей поддержки. </w:t>
            </w:r>
          </w:p>
          <w:p w:rsidR="00DA2A92" w:rsidRPr="007631CC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Программой утверждены порядки предоставления субсидий из бюджета МО МР «Печора», где предусмотрены критерии отбора заявок, сроки предоставления финансовой поддержки,  перечень необходим документов, уровень </w:t>
            </w:r>
            <w:r w:rsidRPr="007631CC">
              <w:rPr>
                <w:rFonts w:ascii="Times New Roman" w:hAnsi="Times New Roman" w:cs="Times New Roman"/>
              </w:rPr>
              <w:lastRenderedPageBreak/>
              <w:t>софинансирования, мониторинг и оценка социально-экономической эффективности инвестиционных и предпринимательских проектов, получивших поддержку.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2A92" w:rsidRPr="007631CC" w:rsidRDefault="00DA2A92" w:rsidP="0000759F">
            <w:pPr>
              <w:jc w:val="center"/>
            </w:pPr>
          </w:p>
        </w:tc>
        <w:tc>
          <w:tcPr>
            <w:tcW w:w="1110" w:type="dxa"/>
            <w:vMerge/>
            <w:shd w:val="clear" w:color="auto" w:fill="auto"/>
          </w:tcPr>
          <w:p w:rsidR="00DA2A92" w:rsidRPr="007631CC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rPr>
          <w:trHeight w:val="2836"/>
        </w:trPr>
        <w:tc>
          <w:tcPr>
            <w:tcW w:w="709" w:type="dxa"/>
            <w:shd w:val="clear" w:color="auto" w:fill="auto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7631CC" w:rsidRDefault="007E5D3D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Проведение работы по привлечению финансирования из республиканского бюджета РК, внесение изменений в муниципальную программу «Развитие экономики МО МР «Печора»    </w:t>
            </w:r>
          </w:p>
        </w:tc>
        <w:tc>
          <w:tcPr>
            <w:tcW w:w="2624" w:type="dxa"/>
            <w:shd w:val="clear" w:color="auto" w:fill="auto"/>
          </w:tcPr>
          <w:p w:rsidR="007E5D3D" w:rsidRPr="007631CC" w:rsidRDefault="007E5D3D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Софинансирование мероприятий подпрограммы из республиканского бюджета Республики Коми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Доля объема расходов бюджета на развитие и поддержку малого и среднего предпринимательства в общем объеме расходов бюджета МО МР «Печора», %</w:t>
            </w:r>
          </w:p>
        </w:tc>
        <w:tc>
          <w:tcPr>
            <w:tcW w:w="1134" w:type="dxa"/>
            <w:shd w:val="clear" w:color="auto" w:fill="auto"/>
          </w:tcPr>
          <w:p w:rsidR="007E5D3D" w:rsidRPr="007631CC" w:rsidRDefault="007E5D3D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10" w:type="dxa"/>
            <w:shd w:val="clear" w:color="auto" w:fill="auto"/>
          </w:tcPr>
          <w:p w:rsidR="007E5D3D" w:rsidRPr="007631CC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административные, финансовые ресурсы</w:t>
            </w:r>
          </w:p>
        </w:tc>
      </w:tr>
      <w:tr w:rsidR="007631CC" w:rsidRPr="007631CC" w:rsidTr="005265CD">
        <w:tc>
          <w:tcPr>
            <w:tcW w:w="709" w:type="dxa"/>
            <w:vMerge w:val="restart"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631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  <w:b/>
                <w:bCs/>
              </w:rPr>
              <w:t>Практика № 4 Организация сопровождения инвестиционных проектов по принципу «Одного окна»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5265CD" w:rsidRDefault="005265CD" w:rsidP="005265CD">
            <w:pPr>
              <w:jc w:val="center"/>
              <w:rPr>
                <w:rFonts w:ascii="Times New Roman" w:hAnsi="Times New Roman" w:cs="Times New Roman"/>
              </w:rPr>
            </w:pPr>
          </w:p>
          <w:p w:rsidR="005265CD" w:rsidRPr="007631CC" w:rsidRDefault="005265CD" w:rsidP="00526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</w:t>
            </w:r>
            <w:r w:rsidRPr="007631CC">
              <w:rPr>
                <w:rFonts w:ascii="Times New Roman" w:hAnsi="Times New Roman" w:cs="Times New Roman"/>
              </w:rPr>
              <w:t>аместитель главы администрации МР «Печора»</w:t>
            </w:r>
          </w:p>
          <w:p w:rsidR="005265CD" w:rsidRDefault="005265CD" w:rsidP="005265CD">
            <w:pPr>
              <w:jc w:val="center"/>
              <w:rPr>
                <w:rFonts w:ascii="Times New Roman" w:hAnsi="Times New Roman" w:cs="Times New Roman"/>
              </w:rPr>
            </w:pPr>
          </w:p>
          <w:p w:rsidR="00DA2A92" w:rsidRPr="007631CC" w:rsidRDefault="00DA2A92" w:rsidP="005265C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DA2A92" w:rsidRPr="007631CC" w:rsidRDefault="00DA2A92" w:rsidP="005265C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DA2A92" w:rsidRPr="007631CC" w:rsidRDefault="00DA2A92" w:rsidP="005265C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A2A92" w:rsidRPr="007631CC" w:rsidRDefault="002E3257" w:rsidP="002E325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A2A92" w:rsidRPr="007631CC" w:rsidRDefault="00AB303F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A2A92" w:rsidRPr="007631CC" w:rsidRDefault="00AB303F" w:rsidP="00AB303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631223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DA2A92" w:rsidRPr="007631CC" w:rsidRDefault="00DA2A92" w:rsidP="00E70AAE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Создан Координационной совет по малому и среднему предпринимательству МО МР «Печора», одной из функций которого является определение общей концепции малого и среднего бизнеса с учетом экономических особенностей муниципального района и возможности привлечения инвестиций.</w:t>
            </w:r>
          </w:p>
          <w:p w:rsidR="00DA2A92" w:rsidRPr="007631CC" w:rsidRDefault="00DA2A92" w:rsidP="00E70AAE">
            <w:pPr>
              <w:ind w:firstLine="391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В целях контроля за ходом реализации инвестиционных проектов проводится ежеквартальный мониторинг.   </w:t>
            </w:r>
          </w:p>
          <w:p w:rsidR="00DA2A92" w:rsidRPr="007631CC" w:rsidRDefault="00DA2A92" w:rsidP="00321EDA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Постановлением администрации МР «Печора» от 24.09.2015 г. № 1072 утвержден  регламент сопровождения инвестиционных проектов по принципу «одного окна». </w:t>
            </w:r>
          </w:p>
          <w:p w:rsidR="00DA2A92" w:rsidRPr="007631CC" w:rsidRDefault="00DA2A92" w:rsidP="008B3621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На сегодняшний день необходимо формирование системы управления земельно-имущественным комплексом, соответствующей инвестиционным приоритетам муниципального образования 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DA2A92" w:rsidRPr="007631CC" w:rsidRDefault="00DA2A92" w:rsidP="001D49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A2A92" w:rsidRPr="007631CC" w:rsidRDefault="00DA2A92" w:rsidP="008107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2A92" w:rsidRPr="007631CC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A2A92" w:rsidRPr="007631CC" w:rsidRDefault="00DA2A92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7E5D3D" w:rsidRPr="007631CC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52" w:type="dxa"/>
            <w:shd w:val="clear" w:color="auto" w:fill="auto"/>
          </w:tcPr>
          <w:p w:rsidR="007E5D3D" w:rsidRPr="007631CC" w:rsidRDefault="007E5D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Разработка и </w:t>
            </w:r>
            <w:r w:rsidRPr="007631CC">
              <w:rPr>
                <w:rFonts w:ascii="Times New Roman" w:hAnsi="Times New Roman" w:cs="Times New Roman"/>
              </w:rPr>
              <w:lastRenderedPageBreak/>
              <w:t>утверждение проекта постановления администрации МР «Печора»  «Об утверждении порядка взаимодействия отраслевых органов структурных подразделений администрации МР «Печора», отвечающих за комплекс вопросов земельно-имущественных отношений, включая вопросы градостроительства и получения разрешительной документации в целях обеспечения решения задач инвестора в режиме «одного окна»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7E5D3D" w:rsidRPr="007631CC" w:rsidRDefault="007E5D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Формирование системы </w:t>
            </w:r>
            <w:r w:rsidRPr="007631CC">
              <w:rPr>
                <w:rFonts w:ascii="Times New Roman" w:hAnsi="Times New Roman" w:cs="Times New Roman"/>
              </w:rPr>
              <w:lastRenderedPageBreak/>
              <w:t>управления земельно-имущественным комплексом, соответствующей инвестиционным приоритетам муниципального образования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7E5D3D" w:rsidRPr="007631CC" w:rsidRDefault="007E5D3D" w:rsidP="00E91E1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25.05.2014 </w:t>
            </w:r>
          </w:p>
        </w:tc>
        <w:tc>
          <w:tcPr>
            <w:tcW w:w="1347" w:type="dxa"/>
            <w:shd w:val="clear" w:color="auto" w:fill="auto"/>
          </w:tcPr>
          <w:p w:rsidR="007E5D3D" w:rsidRPr="007631CC" w:rsidRDefault="005265CD" w:rsidP="00E91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  <w:r w:rsidR="007E5D3D" w:rsidRPr="007631CC">
              <w:rPr>
                <w:rFonts w:ascii="Times New Roman" w:hAnsi="Times New Roman" w:cs="Times New Roman"/>
              </w:rPr>
              <w:t xml:space="preserve">.2016 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Заведующий отделом </w:t>
            </w:r>
            <w:r w:rsidRPr="007631CC">
              <w:rPr>
                <w:rFonts w:ascii="Times New Roman" w:hAnsi="Times New Roman" w:cs="Times New Roman"/>
              </w:rPr>
              <w:lastRenderedPageBreak/>
              <w:t>экономики и инвестиций администрации МР «Печора» Михалева Оксана Геннадьевна</w:t>
            </w: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Председатель Комитета по управлению муниципальной собственностью МР «Печора»</w:t>
            </w: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Яковина Галина Сергеевна (82142) 7-28-97</w:t>
            </w: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</w:p>
          <w:p w:rsidR="007E5D3D" w:rsidRPr="007631CC" w:rsidRDefault="007E5D3D" w:rsidP="0003074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Заведующий отделом </w:t>
            </w:r>
            <w:r w:rsidR="00A82E37">
              <w:rPr>
                <w:rFonts w:ascii="Times New Roman" w:hAnsi="Times New Roman" w:cs="Times New Roman"/>
              </w:rPr>
              <w:t>–</w:t>
            </w:r>
            <w:r w:rsidRPr="007631CC">
              <w:rPr>
                <w:rFonts w:ascii="Times New Roman" w:hAnsi="Times New Roman" w:cs="Times New Roman"/>
              </w:rPr>
              <w:t xml:space="preserve"> главный</w:t>
            </w:r>
            <w:r w:rsidR="00A82E37">
              <w:rPr>
                <w:rFonts w:ascii="Times New Roman" w:hAnsi="Times New Roman" w:cs="Times New Roman"/>
              </w:rPr>
              <w:t xml:space="preserve"> архитектор</w:t>
            </w:r>
            <w:r w:rsidRPr="007631CC">
              <w:rPr>
                <w:rFonts w:ascii="Times New Roman" w:hAnsi="Times New Roman" w:cs="Times New Roman"/>
              </w:rPr>
              <w:t xml:space="preserve"> отдела архитектуры и градостроительства администрации МР «Печора»</w:t>
            </w:r>
          </w:p>
          <w:p w:rsidR="007E5D3D" w:rsidRPr="007631CC" w:rsidRDefault="007E5D3D" w:rsidP="0003074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Близнюк Ирина Сергеевна</w:t>
            </w:r>
          </w:p>
          <w:p w:rsidR="007E5D3D" w:rsidRPr="007631CC" w:rsidRDefault="007E5D3D" w:rsidP="0003074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7-10-84</w:t>
            </w:r>
          </w:p>
          <w:p w:rsidR="007E5D3D" w:rsidRPr="007631CC" w:rsidRDefault="007E5D3D" w:rsidP="008B36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7E5D3D" w:rsidRPr="007631CC" w:rsidRDefault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Разработан НПА</w:t>
            </w:r>
          </w:p>
        </w:tc>
        <w:tc>
          <w:tcPr>
            <w:tcW w:w="1134" w:type="dxa"/>
            <w:shd w:val="clear" w:color="auto" w:fill="auto"/>
          </w:tcPr>
          <w:p w:rsidR="007E5D3D" w:rsidRPr="007631CC" w:rsidRDefault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10" w:type="dxa"/>
            <w:shd w:val="clear" w:color="auto" w:fill="auto"/>
          </w:tcPr>
          <w:p w:rsidR="007E5D3D" w:rsidRPr="007631CC" w:rsidRDefault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</w:t>
            </w:r>
            <w:r w:rsidRPr="007631CC">
              <w:rPr>
                <w:rFonts w:ascii="Times New Roman" w:hAnsi="Times New Roman" w:cs="Times New Roman"/>
              </w:rPr>
              <w:lastRenderedPageBreak/>
              <w:t>тративные ресурсы</w:t>
            </w: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CF7FBC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 6 Внедрение системы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AB303F" w:rsidRPr="007631CC" w:rsidRDefault="00AB303F" w:rsidP="00064EAB">
            <w:pPr>
              <w:jc w:val="center"/>
              <w:rPr>
                <w:rFonts w:ascii="Times New Roman" w:hAnsi="Times New Roman" w:cs="Times New Roman"/>
              </w:rPr>
            </w:pPr>
          </w:p>
          <w:p w:rsidR="00DA2A92" w:rsidRPr="007631CC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DA2A92" w:rsidRPr="007631CC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DA2A92" w:rsidRPr="007631CC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shd w:val="clear" w:color="auto" w:fill="auto"/>
          </w:tcPr>
          <w:p w:rsidR="00DA2A92" w:rsidRPr="007631CC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DA2A92" w:rsidRPr="007631CC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DA2A92" w:rsidRPr="007631CC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DA2A92" w:rsidRPr="007631CC" w:rsidRDefault="00DA2A92" w:rsidP="00321EDA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DA2A92" w:rsidRPr="007631CC" w:rsidRDefault="00DA2A92" w:rsidP="00E509A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Постановлением администрации МР «Печора» от 02.11.2015 г. № 1113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утвержден порядок проведения оценки регулирующего воздействия проектов нормативных правовых актов администрации муниципального района «Печора» и экспертизы нормативных правовых актов администрации муниципального района «Печора», затрагивающих вопросы осуществления предпринимательской и (или) инвестиционной деятельности. Требуется  довести информацию до бизнес-сообщества. 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DA2A92" w:rsidRPr="007631CC" w:rsidRDefault="00DA2A92" w:rsidP="001D49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DA2A92" w:rsidRPr="007631CC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A2A92" w:rsidRPr="007631CC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</w:tcPr>
          <w:p w:rsidR="00DA2A92" w:rsidRPr="007631CC" w:rsidRDefault="00DA2A92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A2A92" w:rsidRPr="007631CC" w:rsidRDefault="00DA2A92" w:rsidP="00270084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Проведение оценки регулирующего воздействия проектов нормативных правовых актов администрации муниципального района «Печора», затрагивающих вопросы осуществления предпринимательской и (или) инвестиционной деятельности</w:t>
            </w:r>
          </w:p>
        </w:tc>
        <w:tc>
          <w:tcPr>
            <w:tcW w:w="2624" w:type="dxa"/>
            <w:shd w:val="clear" w:color="auto" w:fill="auto"/>
          </w:tcPr>
          <w:p w:rsidR="00DA2A92" w:rsidRPr="007631CC" w:rsidRDefault="00DA2A92" w:rsidP="00AB303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Принятие НПА администрации МР «Печора», </w:t>
            </w:r>
            <w:r w:rsidR="00AB303F" w:rsidRPr="007631CC">
              <w:rPr>
                <w:rFonts w:ascii="Times New Roman" w:hAnsi="Times New Roman" w:cs="Times New Roman"/>
              </w:rPr>
              <w:t>р</w:t>
            </w:r>
            <w:r w:rsidRPr="007631CC">
              <w:rPr>
                <w:rFonts w:ascii="Times New Roman" w:hAnsi="Times New Roman" w:cs="Times New Roman"/>
              </w:rPr>
              <w:t>егулирующие вопросы, связанные с осуществлением предпринимательской и (или) инвестиционной деятельности; внесение изменений в действующие НПА регулирующие вопросы, связанные с осуществлением предпринимательской и (или) инвестиционной деятельности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7631CC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7631CC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</w:p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DA2A92" w:rsidRPr="007631CC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Доля проектов муниципальных нормативных актов,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регулирующих вопросы, связанные с осуществлением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предпринимательской и (или) инвестиционной деятельности, прошедших процедуру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оценки регулирующего воздействия, в общем числе принятых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проектов муниципальных нормативных актов, регулирующих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вопросы, связанные с осуществлением предпринимательск</w:t>
            </w:r>
            <w:r w:rsidRPr="007631CC">
              <w:rPr>
                <w:rFonts w:ascii="Times New Roman" w:hAnsi="Times New Roman" w:cs="Times New Roman"/>
              </w:rPr>
              <w:lastRenderedPageBreak/>
              <w:t>ой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деятельности, %</w:t>
            </w:r>
          </w:p>
        </w:tc>
        <w:tc>
          <w:tcPr>
            <w:tcW w:w="1134" w:type="dxa"/>
            <w:shd w:val="clear" w:color="auto" w:fill="auto"/>
          </w:tcPr>
          <w:p w:rsidR="00DA2A92" w:rsidRPr="007631CC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50%</w:t>
            </w:r>
          </w:p>
        </w:tc>
        <w:tc>
          <w:tcPr>
            <w:tcW w:w="1110" w:type="dxa"/>
            <w:shd w:val="clear" w:color="auto" w:fill="auto"/>
          </w:tcPr>
          <w:p w:rsidR="00DA2A92" w:rsidRPr="007631CC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DA2A92" w:rsidRPr="007631CC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A2A92" w:rsidRPr="007631CC" w:rsidRDefault="00DA2A92" w:rsidP="00A4339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Доведение информации до бизнес-сообщества</w:t>
            </w:r>
            <w:r w:rsidR="005265CD">
              <w:rPr>
                <w:rFonts w:ascii="Times New Roman" w:hAnsi="Times New Roman" w:cs="Times New Roman"/>
              </w:rPr>
              <w:t xml:space="preserve"> путем размещения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DA2A92" w:rsidRPr="007631CC" w:rsidRDefault="00DA2A92" w:rsidP="00270084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Открытость и прозрачность регулирования, согласованность интересов и нормализация скорости потока «нормотворчества»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7631CC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7631CC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DA2A92" w:rsidRPr="007631CC" w:rsidRDefault="00DA2A92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DA2A92" w:rsidRPr="007631CC" w:rsidRDefault="00DA2A92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DA2A92" w:rsidRPr="007631CC" w:rsidRDefault="00DA2A92" w:rsidP="007E5D3D">
            <w:pPr>
              <w:jc w:val="center"/>
              <w:rPr>
                <w:rFonts w:ascii="Times New Roman" w:hAnsi="Times New Roman" w:cs="Times New Roman"/>
              </w:rPr>
            </w:pPr>
          </w:p>
          <w:p w:rsidR="00DA2A92" w:rsidRPr="007631CC" w:rsidRDefault="00DA2A92" w:rsidP="007E5D3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DA2A92" w:rsidRPr="007631CC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DA2A92" w:rsidRPr="007631CC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Среднее число участников публичных консультаций по оценке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регулирующего воздействия проектов муниципальных</w:t>
            </w:r>
          </w:p>
          <w:p w:rsidR="00DA2A92" w:rsidRPr="007631CC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нормативных актов, регулирующих вопросы, связанные с осуществлением предпринимательской деятельности, единиц</w:t>
            </w:r>
          </w:p>
        </w:tc>
        <w:tc>
          <w:tcPr>
            <w:tcW w:w="1134" w:type="dxa"/>
            <w:shd w:val="clear" w:color="auto" w:fill="auto"/>
          </w:tcPr>
          <w:p w:rsidR="00DA2A92" w:rsidRPr="007631CC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0" w:type="dxa"/>
            <w:shd w:val="clear" w:color="auto" w:fill="auto"/>
          </w:tcPr>
          <w:p w:rsidR="00DA2A92" w:rsidRPr="007631CC" w:rsidRDefault="00DA2A92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AB303F" w:rsidRPr="007631CC" w:rsidRDefault="00AB303F" w:rsidP="00A4339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AB303F" w:rsidRPr="007631CC" w:rsidRDefault="00AB303F" w:rsidP="00CF7FBC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№7. Утверждение процедуры реализации проектов с использованием механизма муниципально-частного партнерства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AB303F" w:rsidRPr="007631CC" w:rsidRDefault="00AB303F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AB303F" w:rsidRPr="007631CC" w:rsidRDefault="00AB303F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AB303F" w:rsidRPr="007631CC" w:rsidRDefault="00AB303F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B303F" w:rsidRPr="007631CC" w:rsidRDefault="00BF53A9" w:rsidP="00AB303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B303F" w:rsidRPr="007631CC" w:rsidRDefault="00BF53A9" w:rsidP="00AB303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B303F" w:rsidRPr="007631CC" w:rsidRDefault="00AB303F" w:rsidP="00AB303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AB303F" w:rsidRPr="007631CC" w:rsidRDefault="00AB303F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AB303F" w:rsidRPr="007631CC" w:rsidRDefault="00AB303F" w:rsidP="0000759F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AB303F" w:rsidRPr="007631CC" w:rsidRDefault="00AB303F" w:rsidP="00C878D9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 целях создания на территории МО МР «Печора» условий для стабильного развития муниципально-частного партнерства, привлечения и эффективного использования материальных, финансовых, интеллектуальных, научно-технических ресурсов его участников при реализации приоритетных направлений развития экономики и социальной сферы МО МР «Печора» необходимо разработать МПА, регулирующий механизм муниципально-частного партнерства на территории МО МР «Печора», в соответствии с Законом Республики Коми от 19 июня 2014 года № 71-РЗ «О государственно-частном партнерстве в Республике Коми»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AB303F" w:rsidRPr="007631CC" w:rsidRDefault="00AB303F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303F" w:rsidRPr="007631CC" w:rsidRDefault="00AB303F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B303F" w:rsidRPr="007631CC" w:rsidRDefault="00AB303F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B303F" w:rsidRPr="007631CC" w:rsidRDefault="00AB303F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BF53A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CE26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Разработка положения о  муниципально-частном партнерстве на территории МО МР «Печора»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BF53A9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Привлечение инвестиций в экономику и социальную сферу МО МР «Печора»; обеспечение эффективного использования имущества, находящегося в муниципальной собственности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27008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Председатель Комитета по управлению муниципальной собственностью МР «Печора»</w:t>
            </w:r>
          </w:p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Яковина Галина Сергеевна (82142) 7-28-97</w:t>
            </w:r>
          </w:p>
          <w:p w:rsidR="00BF53A9" w:rsidRPr="007631CC" w:rsidRDefault="00BF53A9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Разработан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BF53A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BF53A9" w:rsidRPr="007631CC" w:rsidRDefault="00BF53A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BF53A9" w:rsidRPr="007631CC" w:rsidRDefault="00BF53A9" w:rsidP="00CF7FBC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 8. Ежегодное инвестиционное послание Главы муниципального образования с принятием инвестиционной декларации (инвестиционного меморандума)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BF53A9" w:rsidRPr="007631CC" w:rsidRDefault="00BF53A9" w:rsidP="00B15C5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BF53A9" w:rsidRPr="007631CC" w:rsidRDefault="00BF53A9" w:rsidP="00B15C5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BF53A9" w:rsidRPr="007631CC" w:rsidRDefault="00BF53A9" w:rsidP="00B15C5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BF53A9" w:rsidRPr="007631CC" w:rsidRDefault="00BF53A9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BF53A9" w:rsidRPr="007631CC" w:rsidRDefault="00BF53A9" w:rsidP="00172DCF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 xml:space="preserve">Оценка текущего состояния и проблемных вопросов: </w:t>
            </w:r>
          </w:p>
          <w:p w:rsidR="00BF53A9" w:rsidRPr="007631CC" w:rsidRDefault="00BF53A9" w:rsidP="00172DC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Ежегодный отчет Главы Администрации  МР «Печора» перед депутатами Совета МР «Печора» о деятельности администрации в отчетном периоде содержит информацию о динамике инвестиционной  активности в муниципальном районе, мерах, принимаемых Администрацией для стимулирования инвестиционной активности, о реализуемых и планируемых к реализации инвестиционных проектах.</w:t>
            </w:r>
          </w:p>
          <w:p w:rsidR="00BF53A9" w:rsidRPr="007631CC" w:rsidRDefault="00BF53A9" w:rsidP="00172DC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Размещение докладов Главы Администрации МР «Печора» на официальном сайте </w:t>
            </w:r>
            <w:hyperlink r:id="rId8" w:history="1">
              <w:r w:rsidRPr="007631CC">
                <w:rPr>
                  <w:rStyle w:val="a7"/>
                  <w:rFonts w:ascii="Times New Roman" w:hAnsi="Times New Roman" w:cs="Times New Roman"/>
                  <w:color w:val="auto"/>
                </w:rPr>
                <w:t>http://www.pechoraonline.ru</w:t>
              </w:r>
            </w:hyperlink>
            <w:r w:rsidRPr="007631CC">
              <w:rPr>
                <w:rFonts w:ascii="Times New Roman" w:hAnsi="Times New Roman" w:cs="Times New Roman"/>
              </w:rPr>
              <w:t xml:space="preserve"> </w:t>
            </w:r>
          </w:p>
          <w:p w:rsidR="00BF53A9" w:rsidRPr="007631CC" w:rsidRDefault="00BF53A9" w:rsidP="00172DC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В целях повышения уровня информированности предпринимательского сообщества о мерах, предпринимаемых и планируемых Администрацией МР в области инвестиционного развития, целесообразно проведение расширенного совместного заседания Координационного Совета по малому и среднему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предпринимательству МО МР «Печора» при Администрации  и Совета по обеспечению благоприятно инвестиционного климата в МР «Печора» </w:t>
            </w:r>
          </w:p>
          <w:p w:rsidR="00BF53A9" w:rsidRPr="007631CC" w:rsidRDefault="00BF53A9" w:rsidP="003476D0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  <w:b/>
              </w:rPr>
              <w:t xml:space="preserve">Показатель эффективности – </w:t>
            </w:r>
            <w:r w:rsidRPr="007631CC">
              <w:rPr>
                <w:rFonts w:ascii="Times New Roman" w:hAnsi="Times New Roman" w:cs="Times New Roman"/>
              </w:rPr>
              <w:t>Доклад Главы Администрации МР «Печора» об основных направлениях развития МР «Печора» в рамках расширенного совместного заседания Координационного Совета по малому и среднему предпринимательству МО МР «Печора» и Совета по обеспечению благоприятно</w:t>
            </w:r>
            <w:r w:rsidR="005265CD">
              <w:rPr>
                <w:rFonts w:ascii="Times New Roman" w:hAnsi="Times New Roman" w:cs="Times New Roman"/>
              </w:rPr>
              <w:t>го</w:t>
            </w:r>
            <w:r w:rsidRPr="007631CC">
              <w:rPr>
                <w:rFonts w:ascii="Times New Roman" w:hAnsi="Times New Roman" w:cs="Times New Roman"/>
              </w:rPr>
              <w:t xml:space="preserve"> инвестиционного климата в МР «Печора»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BF53A9" w:rsidRPr="007631CC" w:rsidRDefault="00BF53A9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BF53A9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34136E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Подготовка</w:t>
            </w:r>
            <w:r w:rsidR="0034136E" w:rsidRPr="007631CC">
              <w:rPr>
                <w:rFonts w:ascii="Times New Roman" w:hAnsi="Times New Roman" w:cs="Times New Roman"/>
              </w:rPr>
              <w:t>, озвучивание и публикация доклада Главы а</w:t>
            </w:r>
            <w:r w:rsidRPr="007631CC">
              <w:rPr>
                <w:rFonts w:ascii="Times New Roman" w:hAnsi="Times New Roman" w:cs="Times New Roman"/>
              </w:rPr>
              <w:t xml:space="preserve">дминистрации муниципального района об основных направлениях развития МР «Печора» 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34136E" w:rsidP="0034136E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Информирование о проделанной работе, результатах реализованных мероприятий. Ежегодное подведение итогов инвестиционной деятельности администрации МР «Печора», определение направлений инвестиционной деятельности администрации МР «Печора» на предстоящий период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34136E" w:rsidP="00B437A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34136E" w:rsidP="00B437A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3001" w:type="dxa"/>
            <w:shd w:val="clear" w:color="auto" w:fill="auto"/>
          </w:tcPr>
          <w:p w:rsidR="00BF53A9" w:rsidRPr="007631CC" w:rsidRDefault="00BF53A9" w:rsidP="0034136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BF53A9" w:rsidRPr="007631CC" w:rsidRDefault="00BF53A9" w:rsidP="0034136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BF53A9" w:rsidRPr="007631CC" w:rsidRDefault="00BF53A9" w:rsidP="003413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BF53A9" w:rsidRPr="007631CC" w:rsidRDefault="0034136E" w:rsidP="0034136E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Выполнение запланированных мероприятий в области инвестиционной деятелности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34136E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34136E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34136E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7.2</w:t>
            </w:r>
            <w:r w:rsidR="00BF53A9" w:rsidRPr="007631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6F394B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Организация и проведение расширенного совместного заседания Координационного Совета по малому и среднему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предпринимательству МО МР «Печора» и Совета по обеспечению благоприятно инвестиционного климата в МР «Печора»  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6F394B" w:rsidP="006F394B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Доклад Главы а</w:t>
            </w:r>
            <w:r w:rsidR="00BF53A9" w:rsidRPr="007631CC">
              <w:rPr>
                <w:rFonts w:ascii="Times New Roman" w:hAnsi="Times New Roman" w:cs="Times New Roman"/>
              </w:rPr>
              <w:t xml:space="preserve">дминистрации </w:t>
            </w:r>
            <w:r w:rsidRPr="007631CC">
              <w:rPr>
                <w:rFonts w:ascii="Times New Roman" w:hAnsi="Times New Roman" w:cs="Times New Roman"/>
              </w:rPr>
              <w:t xml:space="preserve">МР «Печора» </w:t>
            </w:r>
            <w:r w:rsidR="00BF53A9" w:rsidRPr="007631CC">
              <w:rPr>
                <w:rFonts w:ascii="Times New Roman" w:hAnsi="Times New Roman" w:cs="Times New Roman"/>
              </w:rPr>
              <w:t xml:space="preserve">об основных направлениях развития </w:t>
            </w:r>
            <w:r w:rsidRPr="007631CC">
              <w:rPr>
                <w:rFonts w:ascii="Times New Roman" w:hAnsi="Times New Roman" w:cs="Times New Roman"/>
              </w:rPr>
              <w:t>МО МР «Печора»</w:t>
            </w:r>
            <w:r w:rsidR="00BF53A9" w:rsidRPr="007631CC">
              <w:rPr>
                <w:rFonts w:ascii="Times New Roman" w:hAnsi="Times New Roman" w:cs="Times New Roman"/>
              </w:rPr>
              <w:t xml:space="preserve"> в ходе расширенного совместного заседания </w:t>
            </w:r>
            <w:r w:rsidR="00BF53A9" w:rsidRPr="007631CC">
              <w:rPr>
                <w:rFonts w:ascii="Times New Roman" w:hAnsi="Times New Roman" w:cs="Times New Roman"/>
              </w:rPr>
              <w:lastRenderedPageBreak/>
              <w:t>Совета по предпринимательству и Инвестиционного совета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E91E13" w:rsidP="0034136E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01.05.2016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E91E13" w:rsidP="00172DC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30.06.2016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B15C5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BF53A9" w:rsidRPr="007631CC" w:rsidRDefault="00BF53A9" w:rsidP="00B15C5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2E3257" w:rsidRPr="007631CC" w:rsidRDefault="002E3257" w:rsidP="00B15C53">
            <w:pPr>
              <w:jc w:val="center"/>
              <w:rPr>
                <w:rFonts w:ascii="Times New Roman" w:hAnsi="Times New Roman" w:cs="Times New Roman"/>
              </w:rPr>
            </w:pPr>
          </w:p>
          <w:p w:rsidR="0063345F" w:rsidRPr="007631CC" w:rsidRDefault="0063345F" w:rsidP="0063345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Заведующий сектором потребительского рынка и развития предпринимательства администрации МР «Печора»</w:t>
            </w:r>
          </w:p>
          <w:p w:rsidR="0063345F" w:rsidRPr="007631CC" w:rsidRDefault="0063345F" w:rsidP="0063345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7631CC" w:rsidRDefault="0063345F" w:rsidP="0063345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5B0823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5B0823" w:rsidRPr="007631CC" w:rsidRDefault="005B0823" w:rsidP="000E6F45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№9. Утверждение и публикация ежегодно обновляемого плана создания объектов необходимой для инвесторов инфраструктуры в муниципальном образовании и порядка предоставления информации для размещения на инвестиционной карте субъекта РФ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:rsidR="005B0823" w:rsidRPr="007631CC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5B0823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5B0823" w:rsidRPr="007631CC" w:rsidRDefault="005B0823" w:rsidP="000E6F45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5B0823" w:rsidRPr="007631CC" w:rsidRDefault="005B0823" w:rsidP="00E509A1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Постановлением администрации МР «Печора» от 03.03.2015 г. № 266 утвержден перечень инвестиционных проектов, финансируемых за счет бюджетных средств на 2015-2017 годы. Требуется публикация в наглядной форме, позволяющая хозяйствующим субъектам управлять рисками своих инвестиционных решений, а также принимать обоснованные решения об участии в реализации инвестиционных проектов.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5B0823" w:rsidRPr="007631CC" w:rsidRDefault="005B0823" w:rsidP="00BC1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5B0823" w:rsidRPr="007631CC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552" w:type="dxa"/>
            <w:shd w:val="clear" w:color="auto" w:fill="auto"/>
          </w:tcPr>
          <w:p w:rsidR="00BF53A9" w:rsidRPr="007631CC" w:rsidRDefault="006F394B" w:rsidP="006F394B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Регулярное обновление информации об инвестиционных площадках и</w:t>
            </w:r>
            <w:r w:rsidR="00BF53A9" w:rsidRPr="007631CC">
              <w:rPr>
                <w:rFonts w:ascii="Times New Roman" w:hAnsi="Times New Roman" w:cs="Times New Roman"/>
              </w:rPr>
              <w:t xml:space="preserve"> </w:t>
            </w:r>
            <w:r w:rsidRPr="007631CC">
              <w:rPr>
                <w:rFonts w:ascii="Times New Roman" w:hAnsi="Times New Roman" w:cs="Times New Roman"/>
              </w:rPr>
              <w:t xml:space="preserve">инвестиционных проектов </w:t>
            </w:r>
            <w:r w:rsidR="00BF53A9" w:rsidRPr="007631CC">
              <w:rPr>
                <w:rFonts w:ascii="Times New Roman" w:hAnsi="Times New Roman" w:cs="Times New Roman"/>
              </w:rPr>
              <w:t xml:space="preserve">на официальном сайте </w:t>
            </w:r>
            <w:r w:rsidRPr="007631CC">
              <w:rPr>
                <w:rFonts w:ascii="Times New Roman" w:hAnsi="Times New Roman" w:cs="Times New Roman"/>
              </w:rPr>
              <w:t>администрации МР «Печора»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BF53A9" w:rsidRPr="007631CC" w:rsidRDefault="006F394B" w:rsidP="00E509A1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Актуальная информация о действующих в МР «Печора» инвестиционных площадках, ресурсах и инвестиционных проектах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BF53A9" w:rsidRPr="007631CC" w:rsidRDefault="006F394B" w:rsidP="000E6F45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47" w:type="dxa"/>
            <w:shd w:val="clear" w:color="auto" w:fill="auto"/>
          </w:tcPr>
          <w:p w:rsidR="00BF53A9" w:rsidRPr="007631CC" w:rsidRDefault="006F394B" w:rsidP="000E6F45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И. о. заведующего отделом по работе с информационными технологиями </w:t>
            </w:r>
            <w:r w:rsidRPr="007631CC">
              <w:rPr>
                <w:rFonts w:ascii="Times New Roman" w:hAnsi="Times New Roman" w:cs="Times New Roman"/>
              </w:rPr>
              <w:lastRenderedPageBreak/>
              <w:t>администрации МР «Печора»</w:t>
            </w:r>
          </w:p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5B0823" w:rsidP="005B0823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5B0823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5B0823" w:rsidRPr="007631CC" w:rsidRDefault="005B0823" w:rsidP="002C571D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№10. Организация специализированного Интернет-ресурса муниципального образования об инвестиционной деятельности, обеспечивающего канал прямой связи органов местного самоуправления с инвесторами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5B0823" w:rsidRPr="007631CC" w:rsidRDefault="005B0823" w:rsidP="00064EA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:rsidR="005B0823" w:rsidRPr="007631CC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5B0823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  <w:vAlign w:val="center"/>
          </w:tcPr>
          <w:p w:rsidR="005B0823" w:rsidRPr="007631CC" w:rsidRDefault="005B0823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 xml:space="preserve">Оценка текущего состояния и проблемных вопросов: </w:t>
            </w:r>
          </w:p>
          <w:p w:rsidR="005B0823" w:rsidRPr="007631CC" w:rsidRDefault="005B0823" w:rsidP="00CC664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На официальном сайте МР «Печора» создан раздел «Инвестиционная деятельность»</w:t>
            </w:r>
            <w:r w:rsidRPr="007631CC">
              <w:t xml:space="preserve"> </w:t>
            </w:r>
            <w:hyperlink r:id="rId9" w:history="1">
              <w:r w:rsidRPr="007631CC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http://www.pechoraonline.ru/</w:t>
              </w:r>
            </w:hyperlink>
            <w:r w:rsidRPr="007631CC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>. В данном разделе размещена информация для потенциальных инвесторов.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5B0823" w:rsidRPr="007631CC" w:rsidRDefault="005B0823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B0823" w:rsidRPr="007631CC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5B0823" w:rsidRPr="007631CC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Продвижение официального сайта администрации МР «Печора»</w:t>
            </w:r>
          </w:p>
          <w:p w:rsidR="005B0823" w:rsidRPr="007631CC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http://www.pechoraonline.ru/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Рост количества просмотров и посетителей сайта</w:t>
            </w:r>
            <w:r w:rsidR="00BF53A9" w:rsidRPr="007631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515E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23.03.2016г.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515E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10.04.2016г.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BF53A9" w:rsidRPr="007631CC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BF53A9" w:rsidRPr="007631CC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7631CC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CC6648" w:rsidP="00CC6648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Темп роста количества посещений раздела «Инвестиционная деятельность»  на официальном сайте администрации МР «Печора» 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CC6648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 2016 году по отношению к уровню 2015 года – не менее 105%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CC6648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CC6648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0515E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Дополнение подразделов раздела </w:t>
            </w:r>
            <w:r w:rsidRPr="007631CC">
              <w:rPr>
                <w:rFonts w:ascii="Times New Roman" w:hAnsi="Times New Roman" w:cs="Times New Roman"/>
              </w:rPr>
              <w:lastRenderedPageBreak/>
              <w:t>«Инвестиционная деятельность»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CC66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Актуализированный раздел «</w:t>
            </w:r>
            <w:r w:rsidR="00CC6648" w:rsidRPr="007631CC">
              <w:rPr>
                <w:rFonts w:ascii="Times New Roman" w:hAnsi="Times New Roman" w:cs="Times New Roman"/>
              </w:rPr>
              <w:t xml:space="preserve">Инвестиционная </w:t>
            </w:r>
            <w:r w:rsidR="00CC6648" w:rsidRPr="007631CC">
              <w:rPr>
                <w:rFonts w:ascii="Times New Roman" w:hAnsi="Times New Roman" w:cs="Times New Roman"/>
              </w:rPr>
              <w:lastRenderedPageBreak/>
              <w:t>деятельность</w:t>
            </w:r>
            <w:r w:rsidRPr="007631CC">
              <w:rPr>
                <w:rFonts w:ascii="Times New Roman" w:hAnsi="Times New Roman" w:cs="Times New Roman"/>
              </w:rPr>
              <w:t xml:space="preserve">» сайта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CC6648" w:rsidP="00CC66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CC6648" w:rsidP="00CC66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Заведующий отделом экономики и инвестиций </w:t>
            </w:r>
            <w:r w:rsidRPr="007631CC">
              <w:rPr>
                <w:rFonts w:ascii="Times New Roman" w:hAnsi="Times New Roman" w:cs="Times New Roman"/>
              </w:rPr>
              <w:lastRenderedPageBreak/>
              <w:t>администрации МР «Печора» Михалева Оксана Геннадьевна</w:t>
            </w:r>
          </w:p>
          <w:p w:rsidR="00BF53A9" w:rsidRPr="007631CC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BF53A9" w:rsidRPr="007631CC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7631CC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CC6648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CC6648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BF53A9" w:rsidRPr="007631CC" w:rsidRDefault="00BF53A9" w:rsidP="00CC6648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</w:t>
            </w:r>
            <w:r w:rsidR="00CC6648" w:rsidRPr="007631CC">
              <w:rPr>
                <w:rFonts w:ascii="Times New Roman" w:hAnsi="Times New Roman" w:cs="Times New Roman"/>
              </w:rPr>
              <w:t>0</w:t>
            </w:r>
            <w:r w:rsidRPr="007631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BF53A9" w:rsidRPr="007631CC" w:rsidRDefault="00BF53A9" w:rsidP="00007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  <w:b/>
                <w:bCs/>
              </w:rPr>
              <w:t>Практика № 11 Формирование системы информационной и консультационной поддержки и популяризация предпринимательской деятельности,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rPr>
          <w:trHeight w:val="77"/>
        </w:trPr>
        <w:tc>
          <w:tcPr>
            <w:tcW w:w="709" w:type="dxa"/>
            <w:vMerge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BF53A9" w:rsidRPr="007631CC" w:rsidRDefault="00BF53A9" w:rsidP="0000759F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BF53A9" w:rsidRPr="007631CC" w:rsidRDefault="00BF53A9" w:rsidP="0000759F">
            <w:pPr>
              <w:ind w:firstLine="391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 рамках работы  по развитию  предпринимательской деятельности на территории муниципального района сайте муниципального района регулярно в разделе «Предпринимательство» публикуются НПА муниципального района и другая информация.</w:t>
            </w:r>
          </w:p>
          <w:p w:rsidR="00BF53A9" w:rsidRPr="007631CC" w:rsidRDefault="00BF53A9" w:rsidP="0000759F">
            <w:pPr>
              <w:ind w:firstLine="391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Информационно-маркетинговый центр по предпринимательству с июня 2015 года прекратил деятельность на базе библиотечной системы, с июля по декабрь 2015 года информационные и консультационные услуги предоставлял сектор потребительского рынка и развития предпринимательства администрации. </w:t>
            </w:r>
          </w:p>
          <w:p w:rsidR="00BF53A9" w:rsidRPr="007631CC" w:rsidRDefault="00BF53A9" w:rsidP="0000759F">
            <w:pPr>
              <w:ind w:firstLine="391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Для повышения информированности субъектов малого и среднего предпринимательства необходимо решить вопрос по созданию ИМЦП на базе многофункционального центра. </w:t>
            </w:r>
          </w:p>
          <w:p w:rsidR="00BF53A9" w:rsidRPr="007631CC" w:rsidRDefault="00BF53A9" w:rsidP="0000759F">
            <w:pPr>
              <w:ind w:firstLine="391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Для популяризации предпринимательской деятельности проводятся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следующие ежегодные мероприятия: демонстрация моделей одежды «Весеннее вдохновение»; демонстрационная выставка предпринимательского дела; выставка кулинарного и кондитерского мастерства «Кулинарный салон».  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CC6648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10</w:t>
            </w:r>
            <w:r w:rsidR="00BF53A9" w:rsidRPr="007631C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Проведение организационной работы по содействию  создания ИМЦП в г. Печоре на базе многофункционального центра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Создание ИМЦП в г. Печоре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5265CD" w:rsidP="000075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  <w:r w:rsidR="00BF53A9" w:rsidRPr="007631C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Количество консультаций субъектам малого бизнеса и гражданам желающим организовать собственное дело, ед.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не менее 2000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административные, информационные</w:t>
            </w:r>
            <w:r w:rsidR="005265CD">
              <w:rPr>
                <w:rFonts w:ascii="Times New Roman" w:hAnsi="Times New Roman" w:cs="Times New Roman"/>
              </w:rPr>
              <w:t>, финансовые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CC6648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10</w:t>
            </w:r>
            <w:r w:rsidR="00BF53A9" w:rsidRPr="007631CC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Совершенствование в рамках официального сайта администрации МР «Печора» информационного раздела «Предпринимательство»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Дополнение новыми подразделами информационного раздела «Предпринимательство» на официальном сайте администрации МР «Печора»</w:t>
            </w: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lastRenderedPageBreak/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01.12.2016</w:t>
            </w:r>
          </w:p>
        </w:tc>
        <w:tc>
          <w:tcPr>
            <w:tcW w:w="3001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BF53A9" w:rsidRPr="007631CC" w:rsidRDefault="00BF53A9" w:rsidP="002558D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</w:t>
            </w:r>
            <w:r w:rsidR="002558DE">
              <w:rPr>
                <w:rFonts w:ascii="Times New Roman" w:hAnsi="Times New Roman" w:cs="Times New Roman"/>
              </w:rPr>
              <w:t>0</w:t>
            </w:r>
            <w:r w:rsidRPr="007631CC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Размещение информации для субъектов малого и среднего бизнеса в СМИ и 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Ликвидация предпринимательской безграмотности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3001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«Печора»,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rPr>
          <w:trHeight w:val="1594"/>
        </w:trPr>
        <w:tc>
          <w:tcPr>
            <w:tcW w:w="709" w:type="dxa"/>
            <w:shd w:val="clear" w:color="auto" w:fill="auto"/>
          </w:tcPr>
          <w:p w:rsidR="00BF53A9" w:rsidRPr="007631CC" w:rsidRDefault="00BF53A9" w:rsidP="004479E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</w:t>
            </w:r>
            <w:r w:rsidR="004479E7" w:rsidRPr="007631CC">
              <w:rPr>
                <w:rFonts w:ascii="Times New Roman" w:hAnsi="Times New Roman" w:cs="Times New Roman"/>
              </w:rPr>
              <w:t>0</w:t>
            </w:r>
            <w:r w:rsidRPr="007631CC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Размещение и актуализация нормативно-правовой базы в области поддержки предпринимательской деятельности, а также информации о мерах поддержки </w:t>
            </w:r>
            <w:r w:rsidRPr="007631CC">
              <w:rPr>
                <w:rFonts w:ascii="Times New Roman" w:hAnsi="Times New Roman" w:cs="Times New Roman"/>
              </w:rPr>
              <w:lastRenderedPageBreak/>
              <w:t>хозяйствующих субъектов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Популяризация предпринимательской деятельности путем информирования населения района о мерах поддержки субъектов малого и среднего предпринимательства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35242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01.09.201</w:t>
            </w:r>
            <w:r w:rsidR="00352425"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7631CC" w:rsidRDefault="00BF53A9" w:rsidP="0035242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</w:t>
            </w:r>
            <w:r w:rsidR="00352425"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1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7-49-44,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00759F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vMerge w:val="restart"/>
            <w:shd w:val="clear" w:color="auto" w:fill="auto"/>
          </w:tcPr>
          <w:p w:rsidR="00BF53A9" w:rsidRPr="007631CC" w:rsidRDefault="00BF53A9" w:rsidP="004479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4479E7" w:rsidRPr="007631CC">
              <w:rPr>
                <w:rFonts w:ascii="Times New Roman" w:hAnsi="Times New Roman" w:cs="Times New Roman"/>
                <w:b/>
              </w:rPr>
              <w:t>1</w:t>
            </w:r>
            <w:r w:rsidRPr="007631C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BF53A9" w:rsidRPr="007631CC" w:rsidRDefault="00BF53A9" w:rsidP="00CC32E5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 xml:space="preserve"> Практика №12. Создание общественного совета по улучшению инвестиционного климата и развитию предпринимательства при главе муниципального образования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vMerge/>
            <w:shd w:val="clear" w:color="auto" w:fill="auto"/>
          </w:tcPr>
          <w:p w:rsidR="00BF53A9" w:rsidRPr="007631CC" w:rsidRDefault="00BF53A9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BF53A9" w:rsidRPr="007631CC" w:rsidRDefault="00BF53A9" w:rsidP="00030743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BF53A9" w:rsidRPr="007631CC" w:rsidRDefault="00BF53A9" w:rsidP="0000759F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Постановлением администрации муниципального района «Печора» от 08.07.2015 № 735  создан Совет по обеспечению благоприятного инвестиционного климата на территории муниципального района «Печора» (вместе с «Положением о Совете по обеспечению благоприятного инвестиционного климата на территории муниципального района «Печора»)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F53A9" w:rsidRPr="007631CC" w:rsidRDefault="00BF53A9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F53A9" w:rsidRPr="007631CC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clear" w:color="auto" w:fill="auto"/>
          </w:tcPr>
          <w:p w:rsidR="00BF53A9" w:rsidRPr="007631CC" w:rsidRDefault="00BF53A9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2552" w:type="dxa"/>
            <w:shd w:val="clear" w:color="auto" w:fill="auto"/>
          </w:tcPr>
          <w:p w:rsidR="003755A5" w:rsidRPr="007631CC" w:rsidRDefault="003755A5" w:rsidP="003755A5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Организация и проведение расширенного совместного заседания Координационного Совета по малому и среднему предпринимательству МО МР «Печора» и Совета по обеспечению благоприятно инвестиционного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климата в МР «Печора»  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7631CC" w:rsidRDefault="003755A5" w:rsidP="003755A5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Создание благоприятных условий для развития инвестиционного климата и предпринимательства на территории МР «Печора»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7631CC" w:rsidRDefault="00352425" w:rsidP="003755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01.05.2016</w:t>
            </w:r>
          </w:p>
        </w:tc>
        <w:tc>
          <w:tcPr>
            <w:tcW w:w="1347" w:type="dxa"/>
            <w:shd w:val="clear" w:color="auto" w:fill="auto"/>
          </w:tcPr>
          <w:p w:rsidR="003755A5" w:rsidRPr="007631CC" w:rsidRDefault="003755A5" w:rsidP="0035242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30.06.201</w:t>
            </w:r>
            <w:r w:rsidR="00352425"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Глазкова Оксана Николаевна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2558DE" w:rsidP="00C931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Проведено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2558DE" w:rsidP="00C931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10" w:type="dxa"/>
            <w:shd w:val="clear" w:color="auto" w:fill="auto"/>
          </w:tcPr>
          <w:p w:rsidR="003755A5" w:rsidRPr="002574A9" w:rsidRDefault="002574A9" w:rsidP="0069058D">
            <w:pPr>
              <w:jc w:val="center"/>
              <w:rPr>
                <w:rFonts w:ascii="Times New Roman" w:hAnsi="Times New Roman" w:cs="Times New Roman"/>
              </w:rPr>
            </w:pPr>
            <w:r w:rsidRPr="002574A9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11.2.</w:t>
            </w:r>
          </w:p>
        </w:tc>
        <w:tc>
          <w:tcPr>
            <w:tcW w:w="2552" w:type="dxa"/>
            <w:shd w:val="clear" w:color="auto" w:fill="auto"/>
          </w:tcPr>
          <w:p w:rsidR="003755A5" w:rsidRPr="007631CC" w:rsidRDefault="003755A5" w:rsidP="003755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Размещение и актуализация информации о деятельности Совета по обеспечению благоприятного инвестиционного климата на территории муниципального района «Печора» на официальном сайте администрации МР «Печора»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7631CC" w:rsidRDefault="003755A5" w:rsidP="003755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Открытость и прозрачность работы 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7631CC" w:rsidRDefault="003755A5" w:rsidP="003755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47" w:type="dxa"/>
            <w:shd w:val="clear" w:color="auto" w:fill="auto"/>
          </w:tcPr>
          <w:p w:rsidR="003755A5" w:rsidRPr="007631CC" w:rsidRDefault="003755A5" w:rsidP="003755A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</w:tcPr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Михалева Оксана Геннадьевна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3755A5" w:rsidRPr="007631CC" w:rsidRDefault="003755A5" w:rsidP="003755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755A5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3755A5" w:rsidRPr="007631CC" w:rsidRDefault="003755A5" w:rsidP="005164AD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Практика №16. Формирование доступной инфраструктуры для размещения производственных и иных объектов инвесторов муниципального образования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E1FE1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2552" w:type="dxa"/>
            <w:shd w:val="clear" w:color="auto" w:fill="auto"/>
          </w:tcPr>
          <w:p w:rsidR="003755A5" w:rsidRPr="007631CC" w:rsidRDefault="003755A5" w:rsidP="005B4E7B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Формирование и обновление базы данных земельных участков и промышленных площадок под размещение производств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7631CC" w:rsidRDefault="003755A5" w:rsidP="00CC32E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Сформированные базы данных земельных участков и промышленных площадок под размещение производств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7631CC" w:rsidRDefault="003755A5" w:rsidP="00CC32E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47" w:type="dxa"/>
            <w:shd w:val="clear" w:color="auto" w:fill="auto"/>
          </w:tcPr>
          <w:p w:rsidR="003755A5" w:rsidRPr="007631CC" w:rsidRDefault="003755A5" w:rsidP="00CC32E5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9D6400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Михалева Оксана Геннадьевна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Председатель Комитета по управлению муниципальной </w:t>
            </w:r>
            <w:r w:rsidRPr="007631CC">
              <w:rPr>
                <w:rFonts w:ascii="Times New Roman" w:hAnsi="Times New Roman" w:cs="Times New Roman"/>
              </w:rPr>
              <w:lastRenderedPageBreak/>
              <w:t>собственностью МР «Печора»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Яковина Галина Сергеевна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7-28-97</w:t>
            </w:r>
          </w:p>
          <w:p w:rsidR="003755A5" w:rsidRPr="007631CC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</w:p>
          <w:p w:rsidR="003755A5" w:rsidRPr="007631CC" w:rsidRDefault="003E1FE1" w:rsidP="005B4E7B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</w:t>
            </w:r>
            <w:r w:rsidR="003755A5" w:rsidRPr="007631CC">
              <w:rPr>
                <w:rFonts w:ascii="Times New Roman" w:hAnsi="Times New Roman" w:cs="Times New Roman"/>
              </w:rPr>
              <w:t>аведующ</w:t>
            </w:r>
            <w:r w:rsidRPr="007631CC">
              <w:rPr>
                <w:rFonts w:ascii="Times New Roman" w:hAnsi="Times New Roman" w:cs="Times New Roman"/>
              </w:rPr>
              <w:t xml:space="preserve">ий </w:t>
            </w:r>
            <w:r w:rsidR="003755A5" w:rsidRPr="007631CC">
              <w:rPr>
                <w:rFonts w:ascii="Times New Roman" w:hAnsi="Times New Roman" w:cs="Times New Roman"/>
              </w:rPr>
              <w:t>отделом - главн</w:t>
            </w:r>
            <w:r w:rsidRPr="007631CC">
              <w:rPr>
                <w:rFonts w:ascii="Times New Roman" w:hAnsi="Times New Roman" w:cs="Times New Roman"/>
              </w:rPr>
              <w:t>ый архитектор</w:t>
            </w:r>
            <w:r w:rsidR="003755A5" w:rsidRPr="007631CC">
              <w:rPr>
                <w:rFonts w:ascii="Times New Roman" w:hAnsi="Times New Roman" w:cs="Times New Roman"/>
              </w:rPr>
              <w:t xml:space="preserve"> отдела архитектуры и градостроительства администрации МР «Печора»</w:t>
            </w:r>
          </w:p>
          <w:p w:rsidR="003E1FE1" w:rsidRPr="007631CC" w:rsidRDefault="003E1FE1" w:rsidP="003E1FE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>Близнюк Ирина Сергеевна</w:t>
            </w:r>
          </w:p>
          <w:p w:rsidR="003755A5" w:rsidRPr="007631CC" w:rsidRDefault="003E1FE1" w:rsidP="003E1FE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>8(82142) 7-10-84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3E1FE1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3E1FE1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3755A5" w:rsidRPr="007631CC" w:rsidRDefault="003E1FE1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E1FE1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lastRenderedPageBreak/>
              <w:t>13.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3755A5" w:rsidRPr="007631CC" w:rsidRDefault="003755A5" w:rsidP="009B263E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NewRoman" w:hAnsi="TimesNewRoman" w:cs="TimesNewRoman"/>
                <w:b/>
              </w:rPr>
              <w:t>Практика № 21. Формирование земельных участков, которые могут быть предоставлены субъектам инвестиционной и предпринимательской деятельности за счет невостребованных долей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2574A9" w:rsidRPr="007631CC" w:rsidRDefault="002574A9" w:rsidP="00257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</w:t>
            </w:r>
            <w:r w:rsidRPr="007631CC">
              <w:rPr>
                <w:rFonts w:ascii="Times New Roman" w:hAnsi="Times New Roman" w:cs="Times New Roman"/>
              </w:rPr>
              <w:t>аместитель главы администрации МР «Печора»</w:t>
            </w:r>
          </w:p>
          <w:p w:rsidR="002574A9" w:rsidRDefault="002574A9" w:rsidP="001A29D4">
            <w:pPr>
              <w:jc w:val="center"/>
              <w:rPr>
                <w:rFonts w:ascii="Times New Roman" w:hAnsi="Times New Roman" w:cs="Times New Roman"/>
              </w:rPr>
            </w:pPr>
          </w:p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755A5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3755A5" w:rsidRPr="007631CC" w:rsidRDefault="003755A5" w:rsidP="00ED7351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3755A5" w:rsidRPr="007631CC" w:rsidRDefault="003755A5" w:rsidP="00ED7351">
            <w:pPr>
              <w:ind w:firstLine="533"/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Введется постоянный мониторинг  договоров аренды земельных участков, проводится работа с должниками в рамках взыскания задолженности. </w:t>
            </w:r>
          </w:p>
          <w:p w:rsidR="003755A5" w:rsidRPr="007631CC" w:rsidRDefault="003755A5" w:rsidP="00ED7351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Рассмотрены вопросы по выборке земельных участков в рамках мероприятия по формированию  Перечня земельных участков для передачи субъектам предпринимательской деятельности для реализации инвестиционных проектов.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3755A5" w:rsidRPr="007631CC" w:rsidRDefault="003755A5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963BC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13</w:t>
            </w:r>
            <w:r w:rsidR="003755A5" w:rsidRPr="007631CC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Анализ договоров аренды на земельные участки, имеющих инвестиционную привлекательность срок аренды которых истек, либо истекает в текущем году </w:t>
            </w:r>
          </w:p>
        </w:tc>
        <w:tc>
          <w:tcPr>
            <w:tcW w:w="2624" w:type="dxa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Предоставление информации об освободившихся участках  в отдел архитектуры и градостроительства администрации МР «Печора» для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формирования Перечня земельных участков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15.06.2016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16.11.2018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01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Председатель Комитета по управлению муниципальной собственностью МР «Печора»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Яковина Галина Сергеевна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7-28-97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DB62D1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DB62D1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963BC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13</w:t>
            </w:r>
            <w:r w:rsidR="003755A5" w:rsidRPr="007631CC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Формирование земельных участков, которые могут быть переданы субъектам инвестиционной и предпринимательской деятельности для реализации инвестиционных проектов</w:t>
            </w:r>
          </w:p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4" w:type="dxa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Формирование Перечня земельных участков для передачи субъектам предпринимательской деятельности для реализации инвестиционных проектов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00759F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15.06.2016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30.11.2018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01" w:type="dxa"/>
            <w:shd w:val="clear" w:color="auto" w:fill="auto"/>
          </w:tcPr>
          <w:p w:rsidR="003963BC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- главный архитектор отдела архитектуры и градостроительства администрации МР «Печора»</w:t>
            </w:r>
          </w:p>
          <w:p w:rsidR="003963BC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Близнюк Ирина Сергеевна</w:t>
            </w:r>
          </w:p>
          <w:p w:rsidR="003755A5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7-10-84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Наличие Перечня земельных участков для передачи субъектам предпринимательской деятельности для реализации инвестиционных проектов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Да</w:t>
            </w:r>
          </w:p>
          <w:p w:rsidR="003755A5" w:rsidRPr="007631CC" w:rsidRDefault="003755A5" w:rsidP="00DB62D1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3963BC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13</w:t>
            </w:r>
            <w:r w:rsidR="003755A5" w:rsidRPr="007631CC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Визуализация Перечня земельных участков</w:t>
            </w:r>
          </w:p>
        </w:tc>
        <w:tc>
          <w:tcPr>
            <w:tcW w:w="2624" w:type="dxa"/>
            <w:shd w:val="clear" w:color="auto" w:fill="auto"/>
          </w:tcPr>
          <w:p w:rsidR="003755A5" w:rsidRPr="007631CC" w:rsidRDefault="003755A5" w:rsidP="00DB62D1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Размещение перечня земельных участков на официальном сайте администрации МР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01.12.201</w:t>
            </w:r>
            <w:r w:rsidR="003963BC"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7631CC" w:rsidRDefault="003755A5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15.12.201</w:t>
            </w:r>
            <w:r w:rsidR="003963BC" w:rsidRPr="007631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1" w:type="dxa"/>
            <w:shd w:val="clear" w:color="auto" w:fill="auto"/>
          </w:tcPr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3755A5" w:rsidRPr="007631CC" w:rsidRDefault="003755A5" w:rsidP="001A29D4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7-21-93</w:t>
            </w:r>
          </w:p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</w:p>
          <w:p w:rsidR="003963BC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- главный архитектор отдела архитектуры и градостроительства администрации МР «Печора»</w:t>
            </w:r>
          </w:p>
          <w:p w:rsidR="003963BC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Близнюк Ирина Сергеевна</w:t>
            </w:r>
          </w:p>
          <w:p w:rsidR="003755A5" w:rsidRPr="007631CC" w:rsidRDefault="003963BC" w:rsidP="003963B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8(82142) 7-10-84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3755A5" w:rsidP="00DB62D1">
            <w:pPr>
              <w:jc w:val="center"/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3755A5" w:rsidRPr="007631CC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963BC" w:rsidRPr="007631CC" w:rsidRDefault="003963BC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lastRenderedPageBreak/>
              <w:t>14.</w:t>
            </w:r>
          </w:p>
        </w:tc>
        <w:tc>
          <w:tcPr>
            <w:tcW w:w="7939" w:type="dxa"/>
            <w:gridSpan w:val="7"/>
            <w:shd w:val="clear" w:color="auto" w:fill="auto"/>
          </w:tcPr>
          <w:p w:rsidR="003963BC" w:rsidRPr="007631CC" w:rsidRDefault="003963BC" w:rsidP="004669C3">
            <w:pPr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  <w:b/>
              </w:rPr>
              <w:t>23. 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3963BC" w:rsidRPr="007631CC" w:rsidRDefault="003963BC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Заместитель главы администрации МР «Печора»</w:t>
            </w:r>
          </w:p>
          <w:p w:rsidR="003963BC" w:rsidRPr="007631CC" w:rsidRDefault="003963BC" w:rsidP="002E3257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Фукалов Сергей Валерьевич</w:t>
            </w:r>
          </w:p>
          <w:p w:rsidR="003963BC" w:rsidRPr="007631CC" w:rsidRDefault="003963BC" w:rsidP="002E32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8(82142) 7-10-44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963BC" w:rsidRPr="007631CC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963BC" w:rsidRPr="007631CC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:rsidR="003963BC" w:rsidRPr="007631CC" w:rsidRDefault="003963BC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963BC" w:rsidRPr="007631CC" w:rsidRDefault="003963BC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9" w:type="dxa"/>
            <w:gridSpan w:val="7"/>
            <w:shd w:val="clear" w:color="auto" w:fill="auto"/>
          </w:tcPr>
          <w:p w:rsidR="003963BC" w:rsidRPr="007631CC" w:rsidRDefault="003963BC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Оценка текущего состояния и проблемных вопросов:</w:t>
            </w:r>
          </w:p>
          <w:p w:rsidR="002E3257" w:rsidRPr="007631CC" w:rsidRDefault="002E3257" w:rsidP="002E3257">
            <w:pPr>
              <w:jc w:val="both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В администрации МР «Печора» в целях кадрового обеспечения муниципальной инвестиционной политики реализуются мероприятия по профессиональной подготовке и переподготовке сотрудников, ответственных за привлечение инвестиций и поддержку предпринимательства.</w:t>
            </w:r>
          </w:p>
          <w:p w:rsidR="003963BC" w:rsidRPr="007631CC" w:rsidRDefault="003963BC" w:rsidP="002E32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1" w:type="dxa"/>
            <w:vMerge/>
            <w:shd w:val="clear" w:color="auto" w:fill="auto"/>
            <w:vAlign w:val="center"/>
          </w:tcPr>
          <w:p w:rsidR="003963BC" w:rsidRPr="007631CC" w:rsidRDefault="003963BC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963BC" w:rsidRPr="007631CC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963BC" w:rsidRPr="007631CC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3963BC" w:rsidRPr="007631CC" w:rsidRDefault="003963BC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9D6400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2552" w:type="dxa"/>
            <w:shd w:val="clear" w:color="auto" w:fill="auto"/>
          </w:tcPr>
          <w:p w:rsidR="00DA1CD6" w:rsidRPr="007631CC" w:rsidRDefault="00DA1CD6" w:rsidP="00DA1CD6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Реализации образовательных мероприятий (направление</w:t>
            </w:r>
          </w:p>
          <w:p w:rsidR="00DA1CD6" w:rsidRPr="007631CC" w:rsidRDefault="00DA1CD6" w:rsidP="00DA1CD6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сотрудников на прохождение образовательных программ,</w:t>
            </w:r>
          </w:p>
          <w:p w:rsidR="003755A5" w:rsidRPr="007631CC" w:rsidRDefault="00DA1CD6" w:rsidP="00DA1CD6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специализированных курсов, участие в семинарах, тренингах) 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DA1CD6" w:rsidRPr="007631CC" w:rsidRDefault="00DA1CD6" w:rsidP="00C50493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Повышение квалификации и подготовка специалистов в области инвестиционной деятельности на территории МР «Печора»</w:t>
            </w:r>
          </w:p>
          <w:p w:rsidR="003755A5" w:rsidRPr="007631CC" w:rsidRDefault="003755A5" w:rsidP="00C504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7631CC" w:rsidRDefault="003755A5" w:rsidP="00C50493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47" w:type="dxa"/>
            <w:shd w:val="clear" w:color="auto" w:fill="auto"/>
          </w:tcPr>
          <w:p w:rsidR="003755A5" w:rsidRPr="007631CC" w:rsidRDefault="003755A5" w:rsidP="00CF7FBC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</w:tcPr>
          <w:p w:rsidR="00C8605C" w:rsidRPr="007631CC" w:rsidRDefault="00C8605C" w:rsidP="00DA1CD6">
            <w:pPr>
              <w:jc w:val="center"/>
              <w:rPr>
                <w:rFonts w:ascii="Times New Roman" w:hAnsi="Times New Roman" w:cs="Times New Roman"/>
              </w:rPr>
            </w:pPr>
          </w:p>
          <w:p w:rsidR="00C8605C" w:rsidRPr="007631CC" w:rsidRDefault="00C8605C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</w:t>
            </w:r>
          </w:p>
          <w:p w:rsidR="00C8605C" w:rsidRPr="007631CC" w:rsidRDefault="00C8605C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Михалева Оксана Геннадьевна</w:t>
            </w:r>
          </w:p>
          <w:p w:rsidR="00C8605C" w:rsidRPr="007631CC" w:rsidRDefault="00C8605C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  <w:p w:rsidR="00C8605C" w:rsidRPr="007631CC" w:rsidRDefault="00C8605C" w:rsidP="00DA1CD6">
            <w:pPr>
              <w:jc w:val="center"/>
              <w:rPr>
                <w:rFonts w:ascii="Times New Roman" w:hAnsi="Times New Roman" w:cs="Times New Roman"/>
              </w:rPr>
            </w:pPr>
          </w:p>
          <w:p w:rsidR="00C8605C" w:rsidRPr="007631CC" w:rsidRDefault="003755A5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сектором по кадрам и муниципальной службе администрации МР «Печора»</w:t>
            </w:r>
          </w:p>
          <w:p w:rsidR="003755A5" w:rsidRPr="007631CC" w:rsidRDefault="003755A5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Радькова Тамара Алексеевна</w:t>
            </w:r>
          </w:p>
          <w:p w:rsidR="003755A5" w:rsidRPr="007631CC" w:rsidRDefault="003755A5" w:rsidP="00DA1CD6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8(82142)7-20-63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Обучение специалистов в области инвестиционной деятельности, человек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3963BC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:rsidR="003755A5" w:rsidRPr="007631CC" w:rsidRDefault="003963BC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и финансовые ресурсы</w:t>
            </w:r>
          </w:p>
        </w:tc>
      </w:tr>
      <w:tr w:rsidR="007631CC" w:rsidRPr="007631CC" w:rsidTr="002E3257">
        <w:tc>
          <w:tcPr>
            <w:tcW w:w="709" w:type="dxa"/>
            <w:shd w:val="clear" w:color="auto" w:fill="auto"/>
          </w:tcPr>
          <w:p w:rsidR="003755A5" w:rsidRPr="007631CC" w:rsidRDefault="009D6400" w:rsidP="00C23E5E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2552" w:type="dxa"/>
            <w:shd w:val="clear" w:color="auto" w:fill="auto"/>
          </w:tcPr>
          <w:p w:rsidR="003755A5" w:rsidRPr="007631CC" w:rsidRDefault="009D6400" w:rsidP="00321EDA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Самостоятельная подготовка сотрудников администрации МР «Печора», курирующих вопросы привлечения </w:t>
            </w:r>
            <w:r w:rsidRPr="007631CC">
              <w:rPr>
                <w:rFonts w:ascii="Times New Roman" w:hAnsi="Times New Roman" w:cs="Times New Roman"/>
              </w:rPr>
              <w:lastRenderedPageBreak/>
              <w:t>инвестиций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7631CC" w:rsidRDefault="009D6400" w:rsidP="00CF7FBC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 xml:space="preserve">Повышение уровня знаний для выполнения текущих и перспективных задач по повышению эффективности </w:t>
            </w:r>
            <w:r w:rsidRPr="007631CC">
              <w:rPr>
                <w:rFonts w:ascii="Times New Roman" w:hAnsi="Times New Roman" w:cs="Times New Roman"/>
              </w:rPr>
              <w:lastRenderedPageBreak/>
              <w:t xml:space="preserve">деятельности по привлечению инвестиций </w:t>
            </w:r>
            <w:r w:rsidR="00C8605C" w:rsidRPr="007631CC">
              <w:rPr>
                <w:rFonts w:ascii="Times New Roman" w:hAnsi="Times New Roman" w:cs="Times New Roman"/>
              </w:rPr>
              <w:t>и созданию благоприятных условий для осуществления инвестиционной деятельности на территории МР «Печора»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7631CC" w:rsidRDefault="009D6400" w:rsidP="00CF7FBC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01.01.2016</w:t>
            </w:r>
          </w:p>
        </w:tc>
        <w:tc>
          <w:tcPr>
            <w:tcW w:w="1347" w:type="dxa"/>
            <w:shd w:val="clear" w:color="auto" w:fill="auto"/>
          </w:tcPr>
          <w:p w:rsidR="003755A5" w:rsidRPr="007631CC" w:rsidRDefault="009D6400" w:rsidP="00CF7FBC">
            <w:pPr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3001" w:type="dxa"/>
            <w:shd w:val="clear" w:color="auto" w:fill="auto"/>
          </w:tcPr>
          <w:p w:rsidR="009D6400" w:rsidRPr="007631CC" w:rsidRDefault="009D6400" w:rsidP="00C8605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</w:t>
            </w:r>
          </w:p>
          <w:p w:rsidR="009D6400" w:rsidRPr="007631CC" w:rsidRDefault="009D6400" w:rsidP="00C8605C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 xml:space="preserve">Михалева Оксана </w:t>
            </w:r>
            <w:r w:rsidRPr="007631CC">
              <w:rPr>
                <w:rFonts w:ascii="Times New Roman" w:hAnsi="Times New Roman" w:cs="Times New Roman"/>
              </w:rPr>
              <w:lastRenderedPageBreak/>
              <w:t>Геннадьевна</w:t>
            </w:r>
          </w:p>
          <w:p w:rsidR="003755A5" w:rsidRPr="007631CC" w:rsidRDefault="009D6400" w:rsidP="00C860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1CC">
              <w:rPr>
                <w:rFonts w:ascii="Times New Roman" w:hAnsi="Times New Roman" w:cs="Times New Roman"/>
              </w:rPr>
              <w:t>8(82142) 7-16-23</w:t>
            </w:r>
          </w:p>
        </w:tc>
        <w:tc>
          <w:tcPr>
            <w:tcW w:w="2126" w:type="dxa"/>
            <w:shd w:val="clear" w:color="auto" w:fill="auto"/>
          </w:tcPr>
          <w:p w:rsidR="003755A5" w:rsidRPr="007631CC" w:rsidRDefault="009D6400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3755A5" w:rsidRPr="007631CC" w:rsidRDefault="009D6400" w:rsidP="00C93149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10" w:type="dxa"/>
            <w:shd w:val="clear" w:color="auto" w:fill="auto"/>
          </w:tcPr>
          <w:p w:rsidR="003755A5" w:rsidRPr="007631CC" w:rsidRDefault="009D6400" w:rsidP="0069058D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</w:tbl>
    <w:p w:rsidR="00F8351C" w:rsidRDefault="00F835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52B" w:rsidRPr="00605717" w:rsidRDefault="003763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sectPr w:rsidR="00D5452B" w:rsidRPr="00605717" w:rsidSect="00B70849">
      <w:pgSz w:w="16838" w:h="11906" w:orient="landscape"/>
      <w:pgMar w:top="851" w:right="397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1C" w:rsidRDefault="00F8351C" w:rsidP="00A91DFC">
      <w:pPr>
        <w:spacing w:after="0" w:line="240" w:lineRule="auto"/>
      </w:pPr>
      <w:r>
        <w:separator/>
      </w:r>
    </w:p>
  </w:endnote>
  <w:endnote w:type="continuationSeparator" w:id="0">
    <w:p w:rsidR="00F8351C" w:rsidRDefault="00F8351C" w:rsidP="00A9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1C" w:rsidRDefault="00F8351C" w:rsidP="00A91DFC">
      <w:pPr>
        <w:spacing w:after="0" w:line="240" w:lineRule="auto"/>
      </w:pPr>
      <w:r>
        <w:separator/>
      </w:r>
    </w:p>
  </w:footnote>
  <w:footnote w:type="continuationSeparator" w:id="0">
    <w:p w:rsidR="00F8351C" w:rsidRDefault="00F8351C" w:rsidP="00A91D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BF"/>
    <w:rsid w:val="00001B41"/>
    <w:rsid w:val="0000433F"/>
    <w:rsid w:val="00006815"/>
    <w:rsid w:val="00007139"/>
    <w:rsid w:val="0000759F"/>
    <w:rsid w:val="00011658"/>
    <w:rsid w:val="000124F6"/>
    <w:rsid w:val="00014DF6"/>
    <w:rsid w:val="00016E31"/>
    <w:rsid w:val="00030743"/>
    <w:rsid w:val="00041305"/>
    <w:rsid w:val="000456A0"/>
    <w:rsid w:val="000515E4"/>
    <w:rsid w:val="0005331C"/>
    <w:rsid w:val="00055CBD"/>
    <w:rsid w:val="00064EAB"/>
    <w:rsid w:val="00066105"/>
    <w:rsid w:val="000811B6"/>
    <w:rsid w:val="00085BA2"/>
    <w:rsid w:val="00092CEF"/>
    <w:rsid w:val="000A0396"/>
    <w:rsid w:val="000C2135"/>
    <w:rsid w:val="000C6FE3"/>
    <w:rsid w:val="000C761B"/>
    <w:rsid w:val="000D0423"/>
    <w:rsid w:val="000D1152"/>
    <w:rsid w:val="000D1A1E"/>
    <w:rsid w:val="000E3984"/>
    <w:rsid w:val="000E3F1E"/>
    <w:rsid w:val="000E4CFE"/>
    <w:rsid w:val="000E6F45"/>
    <w:rsid w:val="000F6655"/>
    <w:rsid w:val="00106D3A"/>
    <w:rsid w:val="001134E0"/>
    <w:rsid w:val="001153F8"/>
    <w:rsid w:val="00134806"/>
    <w:rsid w:val="00143720"/>
    <w:rsid w:val="00150369"/>
    <w:rsid w:val="00160389"/>
    <w:rsid w:val="00172DCF"/>
    <w:rsid w:val="0018459E"/>
    <w:rsid w:val="001879FE"/>
    <w:rsid w:val="001979F5"/>
    <w:rsid w:val="001A29D4"/>
    <w:rsid w:val="001A2F82"/>
    <w:rsid w:val="001B07CE"/>
    <w:rsid w:val="001B1B9E"/>
    <w:rsid w:val="001B6274"/>
    <w:rsid w:val="001D40B1"/>
    <w:rsid w:val="001D495A"/>
    <w:rsid w:val="001D6501"/>
    <w:rsid w:val="001E346E"/>
    <w:rsid w:val="001F418E"/>
    <w:rsid w:val="00202A94"/>
    <w:rsid w:val="002046F7"/>
    <w:rsid w:val="002048DD"/>
    <w:rsid w:val="00222BFF"/>
    <w:rsid w:val="0023157E"/>
    <w:rsid w:val="00232518"/>
    <w:rsid w:val="0023473C"/>
    <w:rsid w:val="00247BB7"/>
    <w:rsid w:val="002505C5"/>
    <w:rsid w:val="002558DE"/>
    <w:rsid w:val="002574A9"/>
    <w:rsid w:val="00270084"/>
    <w:rsid w:val="00271FDB"/>
    <w:rsid w:val="0029370B"/>
    <w:rsid w:val="00296EB4"/>
    <w:rsid w:val="002A0A72"/>
    <w:rsid w:val="002C571D"/>
    <w:rsid w:val="002E3257"/>
    <w:rsid w:val="002F1E53"/>
    <w:rsid w:val="002F4BD4"/>
    <w:rsid w:val="002F6383"/>
    <w:rsid w:val="00300AE0"/>
    <w:rsid w:val="00311B95"/>
    <w:rsid w:val="0031471C"/>
    <w:rsid w:val="00315D58"/>
    <w:rsid w:val="00321EDA"/>
    <w:rsid w:val="0034136E"/>
    <w:rsid w:val="0034387A"/>
    <w:rsid w:val="00345876"/>
    <w:rsid w:val="00345F0A"/>
    <w:rsid w:val="003476D0"/>
    <w:rsid w:val="00347BF1"/>
    <w:rsid w:val="0035118E"/>
    <w:rsid w:val="003520E1"/>
    <w:rsid w:val="00352425"/>
    <w:rsid w:val="0036102C"/>
    <w:rsid w:val="003657E7"/>
    <w:rsid w:val="00374A80"/>
    <w:rsid w:val="003755A5"/>
    <w:rsid w:val="003763A2"/>
    <w:rsid w:val="00381A1A"/>
    <w:rsid w:val="00387BB4"/>
    <w:rsid w:val="00390901"/>
    <w:rsid w:val="003963BC"/>
    <w:rsid w:val="003A0BCC"/>
    <w:rsid w:val="003A2928"/>
    <w:rsid w:val="003B6308"/>
    <w:rsid w:val="003B7C57"/>
    <w:rsid w:val="003C198D"/>
    <w:rsid w:val="003C4333"/>
    <w:rsid w:val="003C43AD"/>
    <w:rsid w:val="003E1FE1"/>
    <w:rsid w:val="003F63DF"/>
    <w:rsid w:val="003F6874"/>
    <w:rsid w:val="00420357"/>
    <w:rsid w:val="004213B2"/>
    <w:rsid w:val="00422057"/>
    <w:rsid w:val="004246A0"/>
    <w:rsid w:val="004337B7"/>
    <w:rsid w:val="00443628"/>
    <w:rsid w:val="004479E7"/>
    <w:rsid w:val="00450957"/>
    <w:rsid w:val="00451BCD"/>
    <w:rsid w:val="00456B4D"/>
    <w:rsid w:val="0045762F"/>
    <w:rsid w:val="0046629F"/>
    <w:rsid w:val="004669C3"/>
    <w:rsid w:val="00466A50"/>
    <w:rsid w:val="00475125"/>
    <w:rsid w:val="00494E03"/>
    <w:rsid w:val="00495DB4"/>
    <w:rsid w:val="004C32AF"/>
    <w:rsid w:val="004C6A64"/>
    <w:rsid w:val="004D0293"/>
    <w:rsid w:val="004D31CF"/>
    <w:rsid w:val="004F7A50"/>
    <w:rsid w:val="00507696"/>
    <w:rsid w:val="005164AD"/>
    <w:rsid w:val="00517C18"/>
    <w:rsid w:val="005265CD"/>
    <w:rsid w:val="00532224"/>
    <w:rsid w:val="005457BA"/>
    <w:rsid w:val="00546A0B"/>
    <w:rsid w:val="00555324"/>
    <w:rsid w:val="00563923"/>
    <w:rsid w:val="005672B6"/>
    <w:rsid w:val="00571820"/>
    <w:rsid w:val="0057617E"/>
    <w:rsid w:val="00584C9C"/>
    <w:rsid w:val="0059670B"/>
    <w:rsid w:val="005A10F6"/>
    <w:rsid w:val="005A7DA8"/>
    <w:rsid w:val="005B0823"/>
    <w:rsid w:val="005B430B"/>
    <w:rsid w:val="005B4E7B"/>
    <w:rsid w:val="005C385A"/>
    <w:rsid w:val="005C4798"/>
    <w:rsid w:val="005C79ED"/>
    <w:rsid w:val="005D319D"/>
    <w:rsid w:val="005D3855"/>
    <w:rsid w:val="005F3B11"/>
    <w:rsid w:val="00605717"/>
    <w:rsid w:val="0060675E"/>
    <w:rsid w:val="0061469A"/>
    <w:rsid w:val="00631223"/>
    <w:rsid w:val="0063345F"/>
    <w:rsid w:val="00634869"/>
    <w:rsid w:val="00636DEF"/>
    <w:rsid w:val="006419F7"/>
    <w:rsid w:val="00643525"/>
    <w:rsid w:val="0064715F"/>
    <w:rsid w:val="00652880"/>
    <w:rsid w:val="00653AE5"/>
    <w:rsid w:val="006549B3"/>
    <w:rsid w:val="006745BF"/>
    <w:rsid w:val="00674CDA"/>
    <w:rsid w:val="0069058D"/>
    <w:rsid w:val="00691A7B"/>
    <w:rsid w:val="00691BC9"/>
    <w:rsid w:val="006A2BD8"/>
    <w:rsid w:val="006A7D62"/>
    <w:rsid w:val="006C45A8"/>
    <w:rsid w:val="006C6844"/>
    <w:rsid w:val="006D2C4C"/>
    <w:rsid w:val="006F394B"/>
    <w:rsid w:val="00700CBE"/>
    <w:rsid w:val="007054E8"/>
    <w:rsid w:val="00722BE2"/>
    <w:rsid w:val="007234CD"/>
    <w:rsid w:val="00742BE6"/>
    <w:rsid w:val="00745D8A"/>
    <w:rsid w:val="007547F5"/>
    <w:rsid w:val="00755371"/>
    <w:rsid w:val="00757A49"/>
    <w:rsid w:val="00757C60"/>
    <w:rsid w:val="0076270E"/>
    <w:rsid w:val="007631CC"/>
    <w:rsid w:val="00781CF7"/>
    <w:rsid w:val="00790B35"/>
    <w:rsid w:val="007978B0"/>
    <w:rsid w:val="007A0C72"/>
    <w:rsid w:val="007A3EAC"/>
    <w:rsid w:val="007A6903"/>
    <w:rsid w:val="007B11FC"/>
    <w:rsid w:val="007B363B"/>
    <w:rsid w:val="007B7000"/>
    <w:rsid w:val="007C0674"/>
    <w:rsid w:val="007C3864"/>
    <w:rsid w:val="007E05B4"/>
    <w:rsid w:val="007E2883"/>
    <w:rsid w:val="007E5D3D"/>
    <w:rsid w:val="00810735"/>
    <w:rsid w:val="0082163D"/>
    <w:rsid w:val="00830952"/>
    <w:rsid w:val="00830ADE"/>
    <w:rsid w:val="00833505"/>
    <w:rsid w:val="00837925"/>
    <w:rsid w:val="008448DF"/>
    <w:rsid w:val="00845536"/>
    <w:rsid w:val="00847D13"/>
    <w:rsid w:val="00864EBE"/>
    <w:rsid w:val="008705E8"/>
    <w:rsid w:val="0087576D"/>
    <w:rsid w:val="00885391"/>
    <w:rsid w:val="008A4D9F"/>
    <w:rsid w:val="008A6EDB"/>
    <w:rsid w:val="008A7BCD"/>
    <w:rsid w:val="008B3621"/>
    <w:rsid w:val="008B6509"/>
    <w:rsid w:val="008C71E8"/>
    <w:rsid w:val="008D1BC7"/>
    <w:rsid w:val="008D4C01"/>
    <w:rsid w:val="008D5B78"/>
    <w:rsid w:val="008F1C72"/>
    <w:rsid w:val="00902D91"/>
    <w:rsid w:val="0090521E"/>
    <w:rsid w:val="00907FE8"/>
    <w:rsid w:val="009104F0"/>
    <w:rsid w:val="00920CD0"/>
    <w:rsid w:val="00931DB0"/>
    <w:rsid w:val="009405E0"/>
    <w:rsid w:val="009424BF"/>
    <w:rsid w:val="009442ED"/>
    <w:rsid w:val="00955698"/>
    <w:rsid w:val="00962675"/>
    <w:rsid w:val="0096640E"/>
    <w:rsid w:val="0097251D"/>
    <w:rsid w:val="00975E88"/>
    <w:rsid w:val="00976BC0"/>
    <w:rsid w:val="00984070"/>
    <w:rsid w:val="0099513F"/>
    <w:rsid w:val="00997C57"/>
    <w:rsid w:val="009A5C7E"/>
    <w:rsid w:val="009B263E"/>
    <w:rsid w:val="009B6B66"/>
    <w:rsid w:val="009C101E"/>
    <w:rsid w:val="009C3B07"/>
    <w:rsid w:val="009C55E1"/>
    <w:rsid w:val="009D6400"/>
    <w:rsid w:val="009D7C00"/>
    <w:rsid w:val="009E0B5E"/>
    <w:rsid w:val="009E402A"/>
    <w:rsid w:val="00A07BFD"/>
    <w:rsid w:val="00A13AB7"/>
    <w:rsid w:val="00A13E19"/>
    <w:rsid w:val="00A22702"/>
    <w:rsid w:val="00A27467"/>
    <w:rsid w:val="00A31971"/>
    <w:rsid w:val="00A31EBF"/>
    <w:rsid w:val="00A43395"/>
    <w:rsid w:val="00A525B9"/>
    <w:rsid w:val="00A55BCE"/>
    <w:rsid w:val="00A60FFA"/>
    <w:rsid w:val="00A66F5F"/>
    <w:rsid w:val="00A67448"/>
    <w:rsid w:val="00A74094"/>
    <w:rsid w:val="00A82E37"/>
    <w:rsid w:val="00A84772"/>
    <w:rsid w:val="00A84CBD"/>
    <w:rsid w:val="00A86C33"/>
    <w:rsid w:val="00A91DFC"/>
    <w:rsid w:val="00A92701"/>
    <w:rsid w:val="00AA1611"/>
    <w:rsid w:val="00AB303F"/>
    <w:rsid w:val="00AC3E19"/>
    <w:rsid w:val="00AD5630"/>
    <w:rsid w:val="00AF1E8B"/>
    <w:rsid w:val="00AF7F26"/>
    <w:rsid w:val="00B029DA"/>
    <w:rsid w:val="00B146B7"/>
    <w:rsid w:val="00B15C53"/>
    <w:rsid w:val="00B30D54"/>
    <w:rsid w:val="00B3141A"/>
    <w:rsid w:val="00B358C6"/>
    <w:rsid w:val="00B437A0"/>
    <w:rsid w:val="00B44478"/>
    <w:rsid w:val="00B60B93"/>
    <w:rsid w:val="00B64CB4"/>
    <w:rsid w:val="00B70849"/>
    <w:rsid w:val="00B73F8B"/>
    <w:rsid w:val="00B84698"/>
    <w:rsid w:val="00B921FC"/>
    <w:rsid w:val="00B94352"/>
    <w:rsid w:val="00B957D9"/>
    <w:rsid w:val="00B97979"/>
    <w:rsid w:val="00BA03ED"/>
    <w:rsid w:val="00BB1EA7"/>
    <w:rsid w:val="00BC1AC4"/>
    <w:rsid w:val="00BD5932"/>
    <w:rsid w:val="00BF1913"/>
    <w:rsid w:val="00BF46C1"/>
    <w:rsid w:val="00BF53A9"/>
    <w:rsid w:val="00C04F2B"/>
    <w:rsid w:val="00C23E5E"/>
    <w:rsid w:val="00C26083"/>
    <w:rsid w:val="00C46EDF"/>
    <w:rsid w:val="00C50493"/>
    <w:rsid w:val="00C56FDE"/>
    <w:rsid w:val="00C66778"/>
    <w:rsid w:val="00C70644"/>
    <w:rsid w:val="00C71497"/>
    <w:rsid w:val="00C723DE"/>
    <w:rsid w:val="00C736C9"/>
    <w:rsid w:val="00C8605C"/>
    <w:rsid w:val="00C878D9"/>
    <w:rsid w:val="00C93149"/>
    <w:rsid w:val="00CA4792"/>
    <w:rsid w:val="00CC32E5"/>
    <w:rsid w:val="00CC6648"/>
    <w:rsid w:val="00CD0EBF"/>
    <w:rsid w:val="00CD17F2"/>
    <w:rsid w:val="00CD1BCA"/>
    <w:rsid w:val="00CE26A5"/>
    <w:rsid w:val="00CF5D54"/>
    <w:rsid w:val="00CF7FBC"/>
    <w:rsid w:val="00D022E4"/>
    <w:rsid w:val="00D10948"/>
    <w:rsid w:val="00D141D4"/>
    <w:rsid w:val="00D22299"/>
    <w:rsid w:val="00D31D7A"/>
    <w:rsid w:val="00D32713"/>
    <w:rsid w:val="00D35CA6"/>
    <w:rsid w:val="00D400D2"/>
    <w:rsid w:val="00D45E2B"/>
    <w:rsid w:val="00D5452B"/>
    <w:rsid w:val="00D6028A"/>
    <w:rsid w:val="00D62B0A"/>
    <w:rsid w:val="00D644E1"/>
    <w:rsid w:val="00D66A6B"/>
    <w:rsid w:val="00D73932"/>
    <w:rsid w:val="00D83097"/>
    <w:rsid w:val="00D8491F"/>
    <w:rsid w:val="00D9714A"/>
    <w:rsid w:val="00DA1CD6"/>
    <w:rsid w:val="00DA2A92"/>
    <w:rsid w:val="00DB3D54"/>
    <w:rsid w:val="00DB62D1"/>
    <w:rsid w:val="00DC1EF5"/>
    <w:rsid w:val="00DC5AB4"/>
    <w:rsid w:val="00DD1083"/>
    <w:rsid w:val="00DE708F"/>
    <w:rsid w:val="00E0204A"/>
    <w:rsid w:val="00E14433"/>
    <w:rsid w:val="00E30C17"/>
    <w:rsid w:val="00E30E0F"/>
    <w:rsid w:val="00E509A1"/>
    <w:rsid w:val="00E52677"/>
    <w:rsid w:val="00E54156"/>
    <w:rsid w:val="00E54A38"/>
    <w:rsid w:val="00E559E8"/>
    <w:rsid w:val="00E56760"/>
    <w:rsid w:val="00E664FE"/>
    <w:rsid w:val="00E70AAE"/>
    <w:rsid w:val="00E7418E"/>
    <w:rsid w:val="00E8310D"/>
    <w:rsid w:val="00E84FDC"/>
    <w:rsid w:val="00E91E13"/>
    <w:rsid w:val="00E9693A"/>
    <w:rsid w:val="00EA0DB2"/>
    <w:rsid w:val="00EA3DA1"/>
    <w:rsid w:val="00EB1130"/>
    <w:rsid w:val="00EB763F"/>
    <w:rsid w:val="00ED27F5"/>
    <w:rsid w:val="00ED3B3B"/>
    <w:rsid w:val="00ED7351"/>
    <w:rsid w:val="00EF2DCE"/>
    <w:rsid w:val="00F04640"/>
    <w:rsid w:val="00F07B08"/>
    <w:rsid w:val="00F16A9B"/>
    <w:rsid w:val="00F240AD"/>
    <w:rsid w:val="00F243D7"/>
    <w:rsid w:val="00F3283A"/>
    <w:rsid w:val="00F34559"/>
    <w:rsid w:val="00F35536"/>
    <w:rsid w:val="00F363FA"/>
    <w:rsid w:val="00F41E46"/>
    <w:rsid w:val="00F50299"/>
    <w:rsid w:val="00F5037A"/>
    <w:rsid w:val="00F63B0E"/>
    <w:rsid w:val="00F743D0"/>
    <w:rsid w:val="00F8351C"/>
    <w:rsid w:val="00F85617"/>
    <w:rsid w:val="00F90573"/>
    <w:rsid w:val="00FB2121"/>
    <w:rsid w:val="00FB266F"/>
    <w:rsid w:val="00FB430F"/>
    <w:rsid w:val="00FB5484"/>
    <w:rsid w:val="00FC2CA4"/>
    <w:rsid w:val="00FE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9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84C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72DC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5E8"/>
  </w:style>
  <w:style w:type="paragraph" w:styleId="aa">
    <w:name w:val="footer"/>
    <w:basedOn w:val="a"/>
    <w:link w:val="ab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9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84C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72DC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5E8"/>
  </w:style>
  <w:style w:type="paragraph" w:styleId="aa">
    <w:name w:val="footer"/>
    <w:basedOn w:val="a"/>
    <w:link w:val="ab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008C-8855-40F5-B490-085C3264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21</Pages>
  <Words>4440</Words>
  <Characters>25309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Лагуткина М.А.</dc:creator>
  <cp:lastModifiedBy>Меньшикова НМ</cp:lastModifiedBy>
  <cp:revision>96</cp:revision>
  <cp:lastPrinted>2015-04-29T12:33:00Z</cp:lastPrinted>
  <dcterms:created xsi:type="dcterms:W3CDTF">2015-06-03T14:39:00Z</dcterms:created>
  <dcterms:modified xsi:type="dcterms:W3CDTF">2016-01-25T07:48:00Z</dcterms:modified>
</cp:coreProperties>
</file>