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8472F0" w:rsidRDefault="008472F0" w:rsidP="008472F0">
      <w:pPr>
        <w:widowControl w:val="0"/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8472F0" w:rsidRDefault="008472F0" w:rsidP="008472F0">
      <w:pPr>
        <w:widowControl w:val="0"/>
        <w:jc w:val="right"/>
        <w:rPr>
          <w:szCs w:val="26"/>
        </w:rPr>
      </w:pPr>
      <w:r>
        <w:rPr>
          <w:sz w:val="26"/>
          <w:szCs w:val="26"/>
        </w:rPr>
        <w:t>от «</w:t>
      </w:r>
      <w:r w:rsidR="00B8415F">
        <w:rPr>
          <w:sz w:val="26"/>
          <w:szCs w:val="26"/>
        </w:rPr>
        <w:t xml:space="preserve"> 05 </w:t>
      </w:r>
      <w:r>
        <w:rPr>
          <w:sz w:val="26"/>
          <w:szCs w:val="26"/>
        </w:rPr>
        <w:t xml:space="preserve">» </w:t>
      </w:r>
      <w:r w:rsidR="00B8415F">
        <w:rPr>
          <w:sz w:val="26"/>
          <w:szCs w:val="26"/>
        </w:rPr>
        <w:t>февраля</w:t>
      </w:r>
      <w:r>
        <w:rPr>
          <w:sz w:val="26"/>
          <w:szCs w:val="26"/>
        </w:rPr>
        <w:t xml:space="preserve"> 201</w:t>
      </w:r>
      <w:r w:rsidR="00C34EC9">
        <w:rPr>
          <w:sz w:val="26"/>
          <w:szCs w:val="26"/>
        </w:rPr>
        <w:t>6</w:t>
      </w:r>
      <w:r>
        <w:rPr>
          <w:sz w:val="26"/>
          <w:szCs w:val="26"/>
        </w:rPr>
        <w:t xml:space="preserve"> г. №</w:t>
      </w:r>
      <w:r w:rsidR="00B8415F">
        <w:rPr>
          <w:sz w:val="26"/>
          <w:szCs w:val="26"/>
        </w:rPr>
        <w:t xml:space="preserve"> 68</w:t>
      </w: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jc w:val="right"/>
        <w:rPr>
          <w:szCs w:val="26"/>
        </w:rPr>
      </w:pP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 w:rsidRPr="00715D6A">
        <w:rPr>
          <w:b/>
          <w:sz w:val="26"/>
          <w:szCs w:val="26"/>
        </w:rPr>
        <w:t>Изменения,</w:t>
      </w:r>
      <w:r>
        <w:rPr>
          <w:b/>
          <w:sz w:val="26"/>
          <w:szCs w:val="26"/>
        </w:rPr>
        <w:t xml:space="preserve">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«Жилье, жилищно-коммунальное хозяйства и территориальное развитие </w:t>
      </w:r>
    </w:p>
    <w:p w:rsidR="008472F0" w:rsidRDefault="008472F0" w:rsidP="008472F0">
      <w:pPr>
        <w:widowControl w:val="0"/>
        <w:overflowPunct w:val="0"/>
        <w:autoSpaceDE w:val="0"/>
        <w:autoSpaceDN w:val="0"/>
        <w:adjustRightInd w:val="0"/>
        <w:ind w:left="-28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МО МР «Печора»</w:t>
      </w:r>
    </w:p>
    <w:p w:rsidR="00E42DFB" w:rsidRDefault="00E42DFB"/>
    <w:p w:rsidR="00E942F0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1. В приложении к постановлению администрации муниципального района «Печор</w:t>
      </w:r>
      <w:r w:rsidR="00637782">
        <w:rPr>
          <w:rFonts w:ascii="Times New Roman" w:hAnsi="Times New Roman" w:cs="Times New Roman"/>
          <w:sz w:val="26"/>
          <w:szCs w:val="26"/>
        </w:rPr>
        <w:t>а</w:t>
      </w:r>
      <w:r w:rsidRPr="00870A2E">
        <w:rPr>
          <w:rFonts w:ascii="Times New Roman" w:hAnsi="Times New Roman" w:cs="Times New Roman"/>
          <w:sz w:val="26"/>
          <w:szCs w:val="26"/>
        </w:rPr>
        <w:t>»</w:t>
      </w:r>
      <w:r w:rsidR="00637782">
        <w:rPr>
          <w:rFonts w:ascii="Times New Roman" w:hAnsi="Times New Roman" w:cs="Times New Roman"/>
          <w:sz w:val="26"/>
          <w:szCs w:val="26"/>
        </w:rPr>
        <w:t xml:space="preserve"> в</w:t>
      </w:r>
      <w:r w:rsidRPr="00870A2E">
        <w:rPr>
          <w:rFonts w:ascii="Times New Roman" w:hAnsi="Times New Roman" w:cs="Times New Roman"/>
          <w:sz w:val="26"/>
          <w:szCs w:val="26"/>
        </w:rPr>
        <w:t xml:space="preserve">  паспорт</w:t>
      </w:r>
      <w:r w:rsidR="00637782">
        <w:rPr>
          <w:rFonts w:ascii="Times New Roman" w:hAnsi="Times New Roman" w:cs="Times New Roman"/>
          <w:sz w:val="26"/>
          <w:szCs w:val="26"/>
        </w:rPr>
        <w:t>е</w:t>
      </w:r>
      <w:r w:rsidRPr="00870A2E">
        <w:rPr>
          <w:rFonts w:ascii="Times New Roman" w:hAnsi="Times New Roman" w:cs="Times New Roman"/>
          <w:sz w:val="26"/>
          <w:szCs w:val="26"/>
        </w:rPr>
        <w:t xml:space="preserve"> муниципальной программы </w:t>
      </w:r>
      <w:r w:rsidR="00637782">
        <w:rPr>
          <w:rFonts w:ascii="Times New Roman" w:hAnsi="Times New Roman" w:cs="Times New Roman"/>
          <w:sz w:val="26"/>
          <w:szCs w:val="26"/>
        </w:rPr>
        <w:t>позиции 10</w:t>
      </w:r>
      <w:r w:rsidR="00EC7B31">
        <w:rPr>
          <w:rFonts w:ascii="Times New Roman" w:hAnsi="Times New Roman" w:cs="Times New Roman"/>
          <w:sz w:val="26"/>
          <w:szCs w:val="26"/>
        </w:rPr>
        <w:t xml:space="preserve"> и</w:t>
      </w:r>
      <w:r w:rsidR="00637782">
        <w:rPr>
          <w:rFonts w:ascii="Times New Roman" w:hAnsi="Times New Roman" w:cs="Times New Roman"/>
          <w:sz w:val="26"/>
          <w:szCs w:val="26"/>
        </w:rPr>
        <w:t xml:space="preserve"> 11 </w:t>
      </w:r>
      <w:r w:rsidRPr="00870A2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942F0" w:rsidRDefault="00E942F0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</w:p>
    <w:p w:rsidR="00E42DFB" w:rsidRPr="00896B86" w:rsidRDefault="00870A2E" w:rsidP="00896B86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870A2E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10349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119"/>
        <w:gridCol w:w="1418"/>
        <w:gridCol w:w="1276"/>
        <w:gridCol w:w="1134"/>
        <w:gridCol w:w="141"/>
        <w:gridCol w:w="993"/>
        <w:gridCol w:w="141"/>
        <w:gridCol w:w="993"/>
        <w:gridCol w:w="1134"/>
      </w:tblGrid>
      <w:tr w:rsidR="00CF237D" w:rsidTr="003E6375">
        <w:trPr>
          <w:trHeight w:val="495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 w:rsidP="00616398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145CD9">
              <w:rPr>
                <w:sz w:val="24"/>
                <w:szCs w:val="24"/>
                <w:lang w:eastAsia="en-US"/>
              </w:rPr>
              <w:t xml:space="preserve">  </w:t>
            </w:r>
            <w:r w:rsidR="00C1589A">
              <w:rPr>
                <w:sz w:val="24"/>
                <w:szCs w:val="24"/>
                <w:lang w:eastAsia="en-US"/>
              </w:rPr>
              <w:t>2 435 512,</w:t>
            </w:r>
            <w:r w:rsidR="00616398">
              <w:rPr>
                <w:sz w:val="24"/>
                <w:szCs w:val="24"/>
                <w:lang w:eastAsia="en-US"/>
              </w:rPr>
              <w:t>2</w:t>
            </w:r>
            <w:r w:rsidR="00C6425A">
              <w:rPr>
                <w:sz w:val="24"/>
                <w:szCs w:val="24"/>
                <w:lang w:eastAsia="en-US"/>
              </w:rPr>
              <w:t xml:space="preserve"> </w:t>
            </w:r>
            <w:r w:rsidR="00145CD9">
              <w:rPr>
                <w:sz w:val="24"/>
                <w:szCs w:val="24"/>
                <w:lang w:eastAsia="en-US"/>
              </w:rPr>
              <w:t xml:space="preserve"> </w:t>
            </w:r>
            <w:r w:rsidRPr="00896B86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CF237D" w:rsidTr="003E6375">
        <w:trPr>
          <w:trHeight w:val="50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 w:rsidRPr="00896B86">
              <w:rPr>
                <w:sz w:val="24"/>
                <w:szCs w:val="24"/>
                <w:lang w:eastAsia="en-US"/>
              </w:rPr>
              <w:t>финансиро</w:t>
            </w:r>
            <w:r w:rsidR="00C97401">
              <w:rPr>
                <w:sz w:val="24"/>
                <w:szCs w:val="24"/>
                <w:lang w:eastAsia="en-US"/>
              </w:rPr>
              <w:t>-</w:t>
            </w:r>
            <w:r w:rsidRPr="00896B86">
              <w:rPr>
                <w:sz w:val="24"/>
                <w:szCs w:val="24"/>
                <w:lang w:eastAsia="en-US"/>
              </w:rPr>
              <w:t>вания</w:t>
            </w:r>
            <w:proofErr w:type="spellEnd"/>
            <w:proofErr w:type="gramEnd"/>
          </w:p>
        </w:tc>
        <w:tc>
          <w:tcPr>
            <w:tcW w:w="58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CF237D" w:rsidTr="003E6375">
        <w:trPr>
          <w:trHeight w:val="511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2018 год</w:t>
            </w:r>
          </w:p>
        </w:tc>
      </w:tr>
      <w:tr w:rsidR="00CF237D" w:rsidTr="003E6375">
        <w:trPr>
          <w:trHeight w:val="547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1589A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C1589A">
              <w:rPr>
                <w:sz w:val="24"/>
                <w:szCs w:val="24"/>
                <w:lang w:eastAsia="en-US"/>
              </w:rPr>
              <w:t>2 435 512,</w:t>
            </w:r>
            <w:r w:rsidR="00616398">
              <w:rPr>
                <w:sz w:val="24"/>
                <w:szCs w:val="24"/>
                <w:lang w:eastAsia="en-US"/>
              </w:rPr>
              <w:t>2</w:t>
            </w:r>
            <w:r w:rsidRPr="00C1589A">
              <w:rPr>
                <w:sz w:val="24"/>
                <w:szCs w:val="24"/>
                <w:lang w:eastAsia="en-US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1130906,1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739717,3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1589A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379479,</w:t>
            </w:r>
            <w:r w:rsidR="00616398">
              <w:rPr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1589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113474,2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6425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71934,8</w:t>
            </w:r>
          </w:p>
        </w:tc>
      </w:tr>
      <w:tr w:rsidR="00CF237D" w:rsidTr="003E6375">
        <w:trPr>
          <w:trHeight w:val="329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60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в том числе по источникам финансирования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CF237D" w:rsidTr="003E6375">
        <w:trPr>
          <w:trHeight w:val="26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CF237D" w:rsidTr="00715D6A">
        <w:trPr>
          <w:trHeight w:val="46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3E6375">
        <w:trPr>
          <w:trHeight w:val="313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республиканский бюджет</w:t>
            </w:r>
          </w:p>
        </w:tc>
      </w:tr>
      <w:tr w:rsidR="00CF237D" w:rsidTr="00C34EC9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1589A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922872,</w:t>
            </w:r>
            <w:r w:rsidR="00616398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471282,4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255676,2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1589A" w:rsidP="00616398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115810,</w:t>
            </w:r>
            <w:r w:rsidR="00616398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55776,2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24327,5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CF237D" w:rsidTr="00C34EC9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 w:rsidP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694218,0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330939,8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E7FF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202139,3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82040,4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42599,1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36499,4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CF237D" w:rsidTr="00C34EC9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791297,8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328683,9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715D6A" w:rsidP="00715D6A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281557,2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34EC9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181056,7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1167A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27008,6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261,4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1167AF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562,0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15088,1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11097,1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76,9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4,0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6950E2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6,8</w:t>
            </w:r>
          </w:p>
        </w:tc>
      </w:tr>
      <w:tr w:rsidR="00CF237D" w:rsidTr="003E6375">
        <w:trPr>
          <w:trHeight w:val="476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37D" w:rsidRPr="00896B86" w:rsidRDefault="00CF237D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3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Объем финансирования муниципальной программы за счет средств бюджета МО МР «Печора» на период до 2018 - 2020 года планируется на уровне 2017 года</w:t>
            </w:r>
          </w:p>
        </w:tc>
      </w:tr>
      <w:tr w:rsidR="00CF237D" w:rsidTr="003E6375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37D" w:rsidRPr="00896B86" w:rsidRDefault="00CF237D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Ожидаемые результаты реализации муниципальной программы  </w:t>
            </w:r>
          </w:p>
        </w:tc>
        <w:tc>
          <w:tcPr>
            <w:tcW w:w="723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37D" w:rsidRPr="00896B86" w:rsidRDefault="00CF237D">
            <w:pPr>
              <w:pStyle w:val="ConsPlusCell"/>
              <w:spacing w:line="276" w:lineRule="auto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К 2020 году:</w:t>
            </w:r>
          </w:p>
          <w:p w:rsidR="00CF237D" w:rsidRPr="00896B86" w:rsidRDefault="00CF237D">
            <w:pPr>
              <w:pStyle w:val="ConsPlusCel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1)Повышение эффективности работы жилищно-коммунальной сферы, улучшение качества предоставляемых коммунальных услуг;</w:t>
            </w:r>
          </w:p>
          <w:p w:rsidR="00CF237D" w:rsidRPr="00896B86" w:rsidRDefault="00CF237D">
            <w:pPr>
              <w:pStyle w:val="ConsPlusCel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2)Обеспечение доступности качественных транспортных услуг, удовлетворяющих растущие потребности населения по передвижению;</w:t>
            </w:r>
          </w:p>
          <w:p w:rsidR="00CF237D" w:rsidRPr="00896B86" w:rsidRDefault="00CF237D">
            <w:pPr>
              <w:pStyle w:val="ConsPlusCel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>3) Увеличение общей площади введенного жилья;</w:t>
            </w:r>
          </w:p>
          <w:p w:rsidR="00CF237D" w:rsidRPr="00896B86" w:rsidRDefault="00CF237D">
            <w:pPr>
              <w:pStyle w:val="ConsPlusCel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896B86">
              <w:rPr>
                <w:sz w:val="24"/>
                <w:szCs w:val="24"/>
                <w:lang w:eastAsia="en-US"/>
              </w:rPr>
              <w:t xml:space="preserve">4) Обеспечение </w:t>
            </w:r>
            <w:r w:rsidR="00637782">
              <w:rPr>
                <w:sz w:val="24"/>
                <w:szCs w:val="24"/>
                <w:lang w:eastAsia="en-US"/>
              </w:rPr>
              <w:t>динамики снижения задолженности за предоставленные коммунальные услуги</w:t>
            </w:r>
            <w:r w:rsidRPr="00896B86">
              <w:rPr>
                <w:sz w:val="24"/>
                <w:szCs w:val="24"/>
                <w:lang w:eastAsia="en-US"/>
              </w:rPr>
              <w:t>;</w:t>
            </w:r>
          </w:p>
          <w:p w:rsidR="00CF237D" w:rsidRDefault="00016BC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  <w:r w:rsidR="00CF237D" w:rsidRPr="00896B86">
              <w:rPr>
                <w:sz w:val="24"/>
                <w:szCs w:val="24"/>
                <w:lang w:eastAsia="en-US"/>
              </w:rPr>
              <w:t>) Оптимизация    расходов    бюджетных    учреждений  муниципального района «Печора» за счет сокращения затра</w:t>
            </w:r>
            <w:r>
              <w:rPr>
                <w:sz w:val="24"/>
                <w:szCs w:val="24"/>
                <w:lang w:eastAsia="en-US"/>
              </w:rPr>
              <w:t xml:space="preserve">т на коммунальные услуги;     </w:t>
            </w:r>
            <w:r>
              <w:rPr>
                <w:sz w:val="24"/>
                <w:szCs w:val="24"/>
                <w:lang w:eastAsia="en-US"/>
              </w:rPr>
              <w:br/>
              <w:t>6</w:t>
            </w:r>
            <w:r w:rsidR="00CF237D" w:rsidRPr="00896B86">
              <w:rPr>
                <w:sz w:val="24"/>
                <w:szCs w:val="24"/>
                <w:lang w:eastAsia="en-US"/>
              </w:rPr>
              <w:t xml:space="preserve">) сокращение нерационального расходования  топливно  - энергетических и водных ресурсов на территории  МО МР «Печора». </w:t>
            </w:r>
          </w:p>
          <w:p w:rsidR="00637782" w:rsidRPr="00896B86" w:rsidRDefault="00016BC1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7</w:t>
            </w:r>
            <w:r w:rsidR="00637782">
              <w:rPr>
                <w:sz w:val="24"/>
                <w:szCs w:val="24"/>
                <w:lang w:eastAsia="en-US"/>
              </w:rPr>
              <w:t>) Предотвращение возникновения и распространения особо опасных болезней на территории муниципального района «Печора»</w:t>
            </w:r>
          </w:p>
          <w:p w:rsidR="00CF237D" w:rsidRPr="00896B86" w:rsidRDefault="00CF237D">
            <w:pPr>
              <w:pStyle w:val="ConsPlusCell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1E501B" w:rsidRDefault="00A55315" w:rsidP="00A55315">
      <w:pPr>
        <w:jc w:val="right"/>
        <w:rPr>
          <w:sz w:val="26"/>
          <w:szCs w:val="26"/>
        </w:rPr>
      </w:pPr>
      <w:r w:rsidRPr="00A55315">
        <w:rPr>
          <w:sz w:val="26"/>
          <w:szCs w:val="26"/>
        </w:rPr>
        <w:t>»</w:t>
      </w:r>
    </w:p>
    <w:p w:rsidR="005B4A16" w:rsidRDefault="005B4A16" w:rsidP="00A55315">
      <w:pPr>
        <w:jc w:val="right"/>
        <w:rPr>
          <w:sz w:val="26"/>
          <w:szCs w:val="26"/>
        </w:rPr>
      </w:pPr>
    </w:p>
    <w:p w:rsidR="005B4A16" w:rsidRPr="005B4A16" w:rsidRDefault="005B4A16" w:rsidP="005B4A16">
      <w:pPr>
        <w:widowControl w:val="0"/>
        <w:ind w:firstLine="708"/>
        <w:jc w:val="both"/>
        <w:rPr>
          <w:sz w:val="26"/>
          <w:szCs w:val="26"/>
        </w:rPr>
      </w:pPr>
      <w:r w:rsidRPr="005B4A16">
        <w:rPr>
          <w:sz w:val="26"/>
          <w:szCs w:val="26"/>
        </w:rPr>
        <w:t>2. Раздел 7 муниципальной программы «Ресурсное обеспечение муниципальной программы» изложить в следующей редакции:</w:t>
      </w:r>
    </w:p>
    <w:p w:rsidR="005B4A16" w:rsidRPr="00A3347C" w:rsidRDefault="005B4A16" w:rsidP="005B4A16">
      <w:pPr>
        <w:pStyle w:val="a5"/>
        <w:widowControl w:val="0"/>
        <w:ind w:left="786"/>
        <w:jc w:val="both"/>
        <w:rPr>
          <w:szCs w:val="26"/>
        </w:rPr>
      </w:pPr>
    </w:p>
    <w:p w:rsidR="005B4A16" w:rsidRPr="00A3347C" w:rsidRDefault="005B4A16" w:rsidP="005B4A16">
      <w:pPr>
        <w:pStyle w:val="ConsPlusCell"/>
        <w:rPr>
          <w:b/>
        </w:rPr>
      </w:pPr>
      <w:r w:rsidRPr="00A3347C">
        <w:rPr>
          <w:b/>
        </w:rPr>
        <w:t xml:space="preserve">«Общий объем финансирования программы составляет </w:t>
      </w:r>
    </w:p>
    <w:p w:rsidR="005B4A16" w:rsidRPr="00A3347C" w:rsidRDefault="00476CB5" w:rsidP="005B4A16">
      <w:pPr>
        <w:pStyle w:val="ConsPlusCell"/>
      </w:pPr>
      <w:r w:rsidRPr="00476CB5">
        <w:rPr>
          <w:b/>
        </w:rPr>
        <w:t>2 435 512,</w:t>
      </w:r>
      <w:r w:rsidR="00616398">
        <w:rPr>
          <w:b/>
        </w:rPr>
        <w:t>2</w:t>
      </w:r>
      <w:r w:rsidRPr="00476CB5">
        <w:rPr>
          <w:b/>
        </w:rPr>
        <w:t xml:space="preserve">  </w:t>
      </w:r>
      <w:r w:rsidR="005B4A16" w:rsidRPr="00A3347C">
        <w:rPr>
          <w:b/>
        </w:rPr>
        <w:t>тыс. рублей</w:t>
      </w:r>
      <w:r w:rsidR="005B4A16" w:rsidRPr="00A3347C">
        <w:t>, в том числе: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бюджета МО МР «Печора» -  </w:t>
      </w:r>
      <w:r w:rsidR="00CE7FF2" w:rsidRPr="00CE7FF2">
        <w:rPr>
          <w:b/>
        </w:rPr>
        <w:t>694</w:t>
      </w:r>
      <w:r w:rsidR="00A200A3">
        <w:rPr>
          <w:b/>
        </w:rPr>
        <w:t xml:space="preserve"> </w:t>
      </w:r>
      <w:r w:rsidR="00CE7FF2" w:rsidRPr="00CE7FF2">
        <w:rPr>
          <w:b/>
        </w:rPr>
        <w:t>218,0</w:t>
      </w:r>
      <w:r w:rsidR="00CE7FF2">
        <w:rPr>
          <w:b/>
        </w:rPr>
        <w:t xml:space="preserve"> </w:t>
      </w:r>
      <w:r w:rsidRPr="00A3347C">
        <w:rPr>
          <w:b/>
        </w:rPr>
        <w:t>тыс. рублей</w:t>
      </w:r>
      <w:r w:rsidR="00023EDC">
        <w:t>;</w:t>
      </w:r>
      <w:r w:rsidRPr="00A3347C">
        <w:t xml:space="preserve"> </w:t>
      </w:r>
    </w:p>
    <w:p w:rsidR="005B4A16" w:rsidRPr="00A3347C" w:rsidRDefault="005B4A16" w:rsidP="005B4A16">
      <w:pPr>
        <w:pStyle w:val="ConsPlusCell"/>
      </w:pPr>
      <w:r w:rsidRPr="00A3347C">
        <w:t xml:space="preserve">средства Республиканского бюджета РК – </w:t>
      </w:r>
      <w:r w:rsidR="005D0F05" w:rsidRPr="005D0F05">
        <w:rPr>
          <w:b/>
        </w:rPr>
        <w:t>922872,6</w:t>
      </w:r>
      <w:r w:rsidR="005D0F05">
        <w:rPr>
          <w:b/>
        </w:rPr>
        <w:t xml:space="preserve"> </w:t>
      </w:r>
      <w:r w:rsidRPr="00A3347C">
        <w:rPr>
          <w:b/>
        </w:rPr>
        <w:t>тыс. рублей</w:t>
      </w:r>
      <w:r w:rsidRPr="00A3347C">
        <w:t>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средства Федерального бюджета РФ – </w:t>
      </w:r>
      <w:r w:rsidR="00A3347C">
        <w:rPr>
          <w:b/>
        </w:rPr>
        <w:t>0,0</w:t>
      </w:r>
      <w:r w:rsidR="00023EDC">
        <w:rPr>
          <w:b/>
        </w:rPr>
        <w:t xml:space="preserve"> тыс. рублей;</w:t>
      </w:r>
    </w:p>
    <w:p w:rsidR="005B4A16" w:rsidRPr="00A3347C" w:rsidRDefault="005B4A16" w:rsidP="005B4A16">
      <w:pPr>
        <w:pStyle w:val="ConsPlusCell"/>
        <w:rPr>
          <w:b/>
        </w:rPr>
      </w:pPr>
      <w:r w:rsidRPr="00A3347C">
        <w:t xml:space="preserve">Фонд содействия реформированию ЖКХ – </w:t>
      </w:r>
      <w:r w:rsidR="005D0F05" w:rsidRPr="005D0F05">
        <w:rPr>
          <w:b/>
        </w:rPr>
        <w:t>791297,8</w:t>
      </w:r>
      <w:r w:rsidR="005D0F05">
        <w:rPr>
          <w:b/>
        </w:rPr>
        <w:t xml:space="preserve"> </w:t>
      </w:r>
      <w:r w:rsidRPr="00A3347C">
        <w:rPr>
          <w:b/>
        </w:rPr>
        <w:t xml:space="preserve">тыс. </w:t>
      </w:r>
      <w:r w:rsidR="00023EDC">
        <w:rPr>
          <w:b/>
        </w:rPr>
        <w:t>рублей;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«Печора» - </w:t>
      </w:r>
      <w:r w:rsidR="001167AF" w:rsidRPr="001167AF">
        <w:rPr>
          <w:b/>
          <w:sz w:val="26"/>
          <w:szCs w:val="26"/>
        </w:rPr>
        <w:t>27</w:t>
      </w:r>
      <w:r w:rsidR="001167AF">
        <w:rPr>
          <w:b/>
          <w:sz w:val="26"/>
          <w:szCs w:val="26"/>
        </w:rPr>
        <w:t xml:space="preserve"> </w:t>
      </w:r>
      <w:r w:rsidR="001167AF" w:rsidRPr="001167AF">
        <w:rPr>
          <w:b/>
          <w:sz w:val="26"/>
          <w:szCs w:val="26"/>
        </w:rPr>
        <w:t>008,6</w:t>
      </w:r>
      <w:r w:rsidR="001167AF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рублей;</w:t>
      </w:r>
      <w:r w:rsidRPr="00023EDC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«Кожва»-  </w:t>
      </w:r>
      <w:r w:rsidRPr="00023EDC">
        <w:rPr>
          <w:b/>
          <w:sz w:val="26"/>
          <w:szCs w:val="26"/>
        </w:rPr>
        <w:t xml:space="preserve">88,7 тыс. рублей;  </w:t>
      </w: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sz w:val="26"/>
          <w:szCs w:val="26"/>
        </w:rPr>
        <w:t xml:space="preserve">Бюджет МО ГП «Путеец»- </w:t>
      </w:r>
      <w:r w:rsidRPr="00023EDC">
        <w:rPr>
          <w:b/>
          <w:sz w:val="26"/>
          <w:szCs w:val="26"/>
        </w:rPr>
        <w:t xml:space="preserve">26,5 тыс. рублей.  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в том числе по годам: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2014 год – 1 130 906,1 тыс. рублей, в т. ч.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330 939,8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471 282,4 тыс. рублей – Республиканский бюджет РК;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328 683,9 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2015 год -  </w:t>
      </w:r>
      <w:r w:rsidR="00616398" w:rsidRPr="00616398">
        <w:rPr>
          <w:b/>
          <w:sz w:val="26"/>
          <w:szCs w:val="26"/>
        </w:rPr>
        <w:t>739717,3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CE7FF2" w:rsidP="00023EDC">
      <w:pPr>
        <w:widowControl w:val="0"/>
        <w:jc w:val="both"/>
        <w:outlineLvl w:val="1"/>
        <w:rPr>
          <w:sz w:val="26"/>
          <w:szCs w:val="26"/>
        </w:rPr>
      </w:pPr>
      <w:r w:rsidRPr="00CE7FF2">
        <w:rPr>
          <w:sz w:val="26"/>
          <w:szCs w:val="26"/>
        </w:rPr>
        <w:t>202</w:t>
      </w:r>
      <w:r w:rsidR="00A200A3">
        <w:rPr>
          <w:sz w:val="26"/>
          <w:szCs w:val="26"/>
        </w:rPr>
        <w:t xml:space="preserve"> </w:t>
      </w:r>
      <w:r w:rsidRPr="00CE7FF2">
        <w:rPr>
          <w:sz w:val="26"/>
          <w:szCs w:val="26"/>
        </w:rPr>
        <w:t>139,3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255 676,2  тыс. рублей – Республиканский бюджет РК;</w:t>
      </w:r>
    </w:p>
    <w:p w:rsidR="00023EDC" w:rsidRPr="00023EDC" w:rsidRDefault="00715D6A" w:rsidP="00023EDC">
      <w:pPr>
        <w:widowControl w:val="0"/>
        <w:jc w:val="both"/>
        <w:outlineLvl w:val="1"/>
        <w:rPr>
          <w:sz w:val="26"/>
          <w:szCs w:val="26"/>
        </w:rPr>
      </w:pPr>
      <w:r w:rsidRPr="00715D6A">
        <w:rPr>
          <w:sz w:val="26"/>
          <w:szCs w:val="26"/>
        </w:rPr>
        <w:t>281</w:t>
      </w:r>
      <w:r w:rsidR="00A200A3">
        <w:rPr>
          <w:sz w:val="26"/>
          <w:szCs w:val="26"/>
        </w:rPr>
        <w:t xml:space="preserve"> </w:t>
      </w:r>
      <w:r w:rsidRPr="00715D6A">
        <w:rPr>
          <w:sz w:val="26"/>
          <w:szCs w:val="26"/>
        </w:rPr>
        <w:t>557,2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261,4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lastRenderedPageBreak/>
        <w:t>76,9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6,3 тыс. рублей  - бюджет МО ГП «Путеец»;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2016 год – </w:t>
      </w:r>
      <w:r w:rsidR="00616398" w:rsidRPr="00616398">
        <w:rPr>
          <w:b/>
          <w:sz w:val="26"/>
          <w:szCs w:val="26"/>
        </w:rPr>
        <w:t>379479,8</w:t>
      </w:r>
      <w:r w:rsidR="00616398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82</w:t>
      </w:r>
      <w:r>
        <w:rPr>
          <w:sz w:val="26"/>
          <w:szCs w:val="26"/>
        </w:rPr>
        <w:t xml:space="preserve"> </w:t>
      </w:r>
      <w:r w:rsidRPr="00023EDC">
        <w:rPr>
          <w:sz w:val="26"/>
          <w:szCs w:val="26"/>
        </w:rPr>
        <w:t>040,4</w:t>
      </w:r>
      <w:r>
        <w:rPr>
          <w:sz w:val="26"/>
          <w:szCs w:val="26"/>
        </w:rPr>
        <w:t xml:space="preserve"> </w:t>
      </w:r>
      <w:r w:rsidRPr="00023EDC">
        <w:rPr>
          <w:sz w:val="26"/>
          <w:szCs w:val="26"/>
        </w:rPr>
        <w:t>тыс. рублей – бюджет МО МР «Печора»;</w:t>
      </w:r>
    </w:p>
    <w:p w:rsidR="00023EDC" w:rsidRPr="00023EDC" w:rsidRDefault="00476CB5" w:rsidP="00023EDC">
      <w:pPr>
        <w:widowControl w:val="0"/>
        <w:jc w:val="both"/>
        <w:outlineLvl w:val="1"/>
        <w:rPr>
          <w:sz w:val="26"/>
          <w:szCs w:val="26"/>
        </w:rPr>
      </w:pPr>
      <w:r w:rsidRPr="00476CB5">
        <w:rPr>
          <w:sz w:val="26"/>
          <w:szCs w:val="26"/>
        </w:rPr>
        <w:t>115810,</w:t>
      </w:r>
      <w:r w:rsidR="00616398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– Республиканский бюджет РК;</w:t>
      </w:r>
    </w:p>
    <w:p w:rsidR="00023EDC" w:rsidRPr="00023EDC" w:rsidRDefault="007220E9" w:rsidP="00023EDC">
      <w:pPr>
        <w:widowControl w:val="0"/>
        <w:jc w:val="both"/>
        <w:outlineLvl w:val="1"/>
        <w:rPr>
          <w:sz w:val="26"/>
          <w:szCs w:val="26"/>
        </w:rPr>
      </w:pPr>
      <w:r w:rsidRPr="007220E9">
        <w:rPr>
          <w:sz w:val="26"/>
          <w:szCs w:val="26"/>
        </w:rPr>
        <w:t>181</w:t>
      </w:r>
      <w:r w:rsidR="00A200A3">
        <w:rPr>
          <w:sz w:val="26"/>
          <w:szCs w:val="26"/>
        </w:rPr>
        <w:t xml:space="preserve"> </w:t>
      </w:r>
      <w:r w:rsidRPr="007220E9">
        <w:rPr>
          <w:sz w:val="26"/>
          <w:szCs w:val="26"/>
        </w:rPr>
        <w:t>056,7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>тыс. рублей  - Фонд содействия реформированию ЖКХ;</w:t>
      </w:r>
    </w:p>
    <w:p w:rsidR="00023EDC" w:rsidRPr="00023EDC" w:rsidRDefault="000C7D53" w:rsidP="00023EDC">
      <w:pPr>
        <w:widowControl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562,0</w:t>
      </w:r>
      <w:r w:rsidR="00023EDC" w:rsidRPr="00023EDC">
        <w:rPr>
          <w:sz w:val="26"/>
          <w:szCs w:val="26"/>
        </w:rPr>
        <w:t xml:space="preserve"> тыс. рублей  - бюджет МО ГП «Печора»: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3,8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6,6 тыс. рублей  - бюджет МО ГП «Путеец»;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</w:p>
    <w:p w:rsidR="00023EDC" w:rsidRPr="00023EDC" w:rsidRDefault="00023EDC" w:rsidP="00023EDC">
      <w:pPr>
        <w:widowControl w:val="0"/>
        <w:jc w:val="both"/>
        <w:outlineLvl w:val="1"/>
        <w:rPr>
          <w:b/>
          <w:sz w:val="26"/>
          <w:szCs w:val="26"/>
        </w:rPr>
      </w:pPr>
      <w:r w:rsidRPr="00023EDC">
        <w:rPr>
          <w:b/>
          <w:sz w:val="26"/>
          <w:szCs w:val="26"/>
        </w:rPr>
        <w:t xml:space="preserve">2017 год- </w:t>
      </w:r>
      <w:r w:rsidR="007220E9" w:rsidRPr="007220E9">
        <w:rPr>
          <w:b/>
          <w:sz w:val="26"/>
          <w:szCs w:val="26"/>
        </w:rPr>
        <w:t>113</w:t>
      </w:r>
      <w:r w:rsidR="00A200A3">
        <w:rPr>
          <w:b/>
          <w:sz w:val="26"/>
          <w:szCs w:val="26"/>
        </w:rPr>
        <w:t xml:space="preserve"> </w:t>
      </w:r>
      <w:r w:rsidR="007220E9" w:rsidRPr="007220E9">
        <w:rPr>
          <w:b/>
          <w:sz w:val="26"/>
          <w:szCs w:val="26"/>
        </w:rPr>
        <w:t>474,2</w:t>
      </w:r>
      <w:r w:rsidR="007220E9">
        <w:rPr>
          <w:b/>
          <w:sz w:val="26"/>
          <w:szCs w:val="26"/>
        </w:rPr>
        <w:t xml:space="preserve"> </w:t>
      </w:r>
      <w:r w:rsidRPr="00023EDC">
        <w:rPr>
          <w:b/>
          <w:sz w:val="26"/>
          <w:szCs w:val="26"/>
        </w:rPr>
        <w:t>тыс. рублей, в т. ч.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42 599,1 тыс. рублей – бюджет МО МР «Печора»;</w:t>
      </w:r>
    </w:p>
    <w:p w:rsidR="00023EDC" w:rsidRPr="00023EDC" w:rsidRDefault="00A200A3" w:rsidP="00023EDC">
      <w:pPr>
        <w:widowControl w:val="0"/>
        <w:jc w:val="both"/>
        <w:outlineLvl w:val="1"/>
        <w:rPr>
          <w:sz w:val="26"/>
          <w:szCs w:val="26"/>
        </w:rPr>
      </w:pPr>
      <w:r w:rsidRPr="00A200A3">
        <w:rPr>
          <w:sz w:val="26"/>
          <w:szCs w:val="26"/>
        </w:rPr>
        <w:t>55</w:t>
      </w:r>
      <w:r>
        <w:rPr>
          <w:sz w:val="26"/>
          <w:szCs w:val="26"/>
        </w:rPr>
        <w:t xml:space="preserve"> </w:t>
      </w:r>
      <w:r w:rsidRPr="00A200A3">
        <w:rPr>
          <w:sz w:val="26"/>
          <w:szCs w:val="26"/>
        </w:rPr>
        <w:t>776,2</w:t>
      </w:r>
      <w:r>
        <w:rPr>
          <w:sz w:val="26"/>
          <w:szCs w:val="26"/>
        </w:rPr>
        <w:t xml:space="preserve"> </w:t>
      </w:r>
      <w:r w:rsidR="00023EDC" w:rsidRPr="00023EDC">
        <w:rPr>
          <w:sz w:val="26"/>
          <w:szCs w:val="26"/>
        </w:rPr>
        <w:t xml:space="preserve">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15 088,1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F32D86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6,8 тыс. рублей  - бюджет МО ГП «Путеец» </w:t>
      </w:r>
      <w:r w:rsidR="00F32D86">
        <w:rPr>
          <w:sz w:val="26"/>
          <w:szCs w:val="26"/>
        </w:rPr>
        <w:t xml:space="preserve">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 xml:space="preserve">   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F32D86">
        <w:rPr>
          <w:b/>
          <w:sz w:val="26"/>
          <w:szCs w:val="26"/>
        </w:rPr>
        <w:t>2018 год- 71 934,8 тыс. рублей, в т. ч</w:t>
      </w:r>
      <w:r w:rsidRPr="00023EDC">
        <w:rPr>
          <w:sz w:val="26"/>
          <w:szCs w:val="26"/>
        </w:rPr>
        <w:t>.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36 499,4 тыс. рублей – бюджет МО МР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24 327,5 тыс. рублей - Республиканский бюджет РК»;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0,0 тыс. рублей  - Фонд содействия реформированию ЖКХ;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11 097,1 тыс. рублей  - бюджет МО ГП «Печора»;</w:t>
      </w:r>
    </w:p>
    <w:p w:rsidR="00023EDC" w:rsidRP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4,0 тыс. рублей  - бюджет МО ГП «Кожва»;</w:t>
      </w:r>
    </w:p>
    <w:p w:rsidR="00023EDC" w:rsidRDefault="00023EDC" w:rsidP="00023EDC">
      <w:pPr>
        <w:widowControl w:val="0"/>
        <w:jc w:val="both"/>
        <w:outlineLvl w:val="1"/>
        <w:rPr>
          <w:sz w:val="26"/>
          <w:szCs w:val="26"/>
        </w:rPr>
      </w:pPr>
      <w:r w:rsidRPr="00023EDC">
        <w:rPr>
          <w:sz w:val="26"/>
          <w:szCs w:val="26"/>
        </w:rPr>
        <w:t>6,8 тыс. рублей  - бюджет МО ГП «Путеец»    ».</w:t>
      </w:r>
    </w:p>
    <w:p w:rsidR="00F32D86" w:rsidRDefault="00F32D86" w:rsidP="00023EDC">
      <w:pPr>
        <w:widowControl w:val="0"/>
        <w:jc w:val="both"/>
        <w:outlineLvl w:val="1"/>
        <w:rPr>
          <w:sz w:val="26"/>
          <w:szCs w:val="26"/>
        </w:rPr>
      </w:pPr>
    </w:p>
    <w:p w:rsidR="006111D0" w:rsidRDefault="00ED3215" w:rsidP="00857057">
      <w:pPr>
        <w:widowControl w:val="0"/>
        <w:jc w:val="both"/>
        <w:outlineLvl w:val="1"/>
        <w:rPr>
          <w:szCs w:val="26"/>
        </w:rPr>
      </w:pPr>
      <w:r>
        <w:rPr>
          <w:szCs w:val="26"/>
        </w:rPr>
        <w:t xml:space="preserve">          </w:t>
      </w:r>
    </w:p>
    <w:p w:rsidR="00D1049F" w:rsidRPr="00D1049F" w:rsidRDefault="00F41368" w:rsidP="00D1049F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3</w:t>
      </w:r>
      <w:r w:rsidR="00D1049F" w:rsidRPr="00D1049F">
        <w:rPr>
          <w:sz w:val="26"/>
          <w:szCs w:val="26"/>
        </w:rPr>
        <w:t xml:space="preserve">. </w:t>
      </w:r>
      <w:r w:rsidR="00637782">
        <w:rPr>
          <w:sz w:val="26"/>
          <w:szCs w:val="26"/>
        </w:rPr>
        <w:t>В п</w:t>
      </w:r>
      <w:r w:rsidR="00D1049F" w:rsidRPr="00D1049F">
        <w:rPr>
          <w:sz w:val="26"/>
          <w:szCs w:val="26"/>
        </w:rPr>
        <w:t>аспорт</w:t>
      </w:r>
      <w:r w:rsidR="00637782">
        <w:rPr>
          <w:sz w:val="26"/>
          <w:szCs w:val="26"/>
        </w:rPr>
        <w:t>е</w:t>
      </w:r>
      <w:r w:rsidR="00D1049F" w:rsidRPr="00D1049F">
        <w:rPr>
          <w:sz w:val="26"/>
          <w:szCs w:val="26"/>
        </w:rPr>
        <w:t xml:space="preserve"> подпрограммы 2 «Комплексное освоение и развитие территорий в целях жилищного строительства на территории МО МР «Печора» </w:t>
      </w:r>
      <w:r w:rsidR="00637782">
        <w:rPr>
          <w:sz w:val="26"/>
          <w:szCs w:val="26"/>
        </w:rPr>
        <w:t xml:space="preserve"> позицию 8</w:t>
      </w:r>
      <w:r w:rsidR="00D1049F" w:rsidRPr="00D1049F">
        <w:rPr>
          <w:sz w:val="26"/>
          <w:szCs w:val="26"/>
        </w:rPr>
        <w:t xml:space="preserve"> изложить в следующей редакции:</w:t>
      </w:r>
    </w:p>
    <w:p w:rsidR="00D1049F" w:rsidRPr="00D1049F" w:rsidRDefault="00067046" w:rsidP="00D1049F">
      <w:pPr>
        <w:widowControl w:val="0"/>
        <w:ind w:firstLine="540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1134"/>
        <w:gridCol w:w="141"/>
        <w:gridCol w:w="993"/>
        <w:gridCol w:w="141"/>
        <w:gridCol w:w="1276"/>
        <w:gridCol w:w="1276"/>
        <w:gridCol w:w="1134"/>
        <w:gridCol w:w="1134"/>
      </w:tblGrid>
      <w:tr w:rsidR="00D1049F" w:rsidRPr="001100C8" w:rsidTr="00E32D86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Объемы финансирования подпрограммы 2 </w:t>
            </w: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9F" w:rsidRPr="00D1049F" w:rsidRDefault="00D1049F" w:rsidP="008B1C86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8B1C86">
              <w:rPr>
                <w:sz w:val="24"/>
                <w:szCs w:val="24"/>
              </w:rPr>
              <w:t>1791536,7</w:t>
            </w:r>
            <w:r w:rsidRPr="00D1049F">
              <w:rPr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C41502" w:rsidRPr="001100C8" w:rsidTr="00E32D86">
        <w:trPr>
          <w:trHeight w:val="50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41502" w:rsidRPr="00D1049F" w:rsidRDefault="00C41502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02" w:rsidRPr="00D1049F" w:rsidRDefault="00C41502" w:rsidP="00427596">
            <w:pPr>
              <w:widowControl w:val="0"/>
              <w:jc w:val="center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3A59BA" w:rsidRPr="001100C8" w:rsidTr="00E32D86">
        <w:trPr>
          <w:trHeight w:val="511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D1049F" w:rsidRDefault="003A59B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5F40F6" w:rsidRDefault="003A59B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5F40F6" w:rsidRDefault="003A59B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5F40F6" w:rsidRDefault="003A59B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5F40F6" w:rsidRDefault="003A59B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5F40F6" w:rsidRDefault="003A59BA" w:rsidP="00427596">
            <w:pPr>
              <w:widowControl w:val="0"/>
              <w:jc w:val="center"/>
              <w:rPr>
                <w:sz w:val="22"/>
                <w:szCs w:val="22"/>
              </w:rPr>
            </w:pPr>
            <w:r w:rsidRPr="005F40F6">
              <w:rPr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5F40F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2018</w:t>
            </w:r>
            <w:r w:rsidRPr="005F40F6">
              <w:rPr>
                <w:sz w:val="22"/>
                <w:szCs w:val="22"/>
              </w:rPr>
              <w:t xml:space="preserve"> год</w:t>
            </w:r>
          </w:p>
        </w:tc>
      </w:tr>
      <w:tr w:rsidR="003A59BA" w:rsidRPr="001100C8" w:rsidTr="00E32D86">
        <w:trPr>
          <w:trHeight w:val="547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D1049F" w:rsidRDefault="003A59B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 w:rsidRPr="008B1C86">
              <w:rPr>
                <w:sz w:val="24"/>
                <w:szCs w:val="24"/>
              </w:rPr>
              <w:t>1791536,7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1D2D8C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879884,8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E32D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531484,6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315511,4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53571,4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1D2D8C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11084,5</w:t>
            </w:r>
          </w:p>
        </w:tc>
      </w:tr>
      <w:tr w:rsidR="00D1049F" w:rsidRPr="001100C8" w:rsidTr="00E32D86">
        <w:trPr>
          <w:trHeight w:val="329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jc w:val="both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1049F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бюджет МО МР «Печора»</w:t>
            </w:r>
          </w:p>
        </w:tc>
      </w:tr>
      <w:tr w:rsidR="003A59BA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D1049F" w:rsidRDefault="003A59B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254384,4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136419,9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69819,7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42045,1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4572D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D1049F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49F" w:rsidRPr="00D1049F" w:rsidRDefault="00D1049F" w:rsidP="00427596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3A59BA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D1049F" w:rsidRDefault="003A59B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726198,2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418257,8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183584,6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91959,6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32396,2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5F40F6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40F6" w:rsidRPr="00D1049F" w:rsidRDefault="005F40F6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0F6" w:rsidRPr="00D1049F" w:rsidRDefault="005F40F6" w:rsidP="003A59BA">
            <w:pPr>
              <w:widowControl w:val="0"/>
              <w:rPr>
                <w:sz w:val="24"/>
                <w:szCs w:val="24"/>
              </w:rPr>
            </w:pPr>
            <w:r w:rsidRPr="00D1049F"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3A59BA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3A59BA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784344,1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325207,1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E32D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278080,3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8B1C8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181056,7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D1049F" w:rsidRDefault="00DC0F46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A7B7E" w:rsidRPr="001100C8" w:rsidTr="009E5BEE">
        <w:trPr>
          <w:trHeight w:val="476"/>
          <w:tblCellSpacing w:w="5" w:type="nil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A7B7E" w:rsidRPr="00D1049F" w:rsidRDefault="008A7B7E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3D4AB0">
            <w:pPr>
              <w:widowContro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ГП «Печора»</w:t>
            </w:r>
          </w:p>
        </w:tc>
      </w:tr>
      <w:tr w:rsidR="008A7B7E" w:rsidRPr="001100C8" w:rsidTr="00E32D86">
        <w:trPr>
          <w:trHeight w:val="476"/>
          <w:tblCellSpacing w:w="5" w:type="nil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Pr="00D1049F" w:rsidRDefault="008A7B7E" w:rsidP="00427596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26610,0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B7E" w:rsidRDefault="008A7B7E" w:rsidP="0042759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11084,5</w:t>
            </w:r>
          </w:p>
        </w:tc>
      </w:tr>
    </w:tbl>
    <w:p w:rsidR="00427596" w:rsidRDefault="00067046" w:rsidP="00067046">
      <w:pPr>
        <w:widowControl w:val="0"/>
        <w:ind w:firstLine="708"/>
        <w:jc w:val="right"/>
        <w:outlineLvl w:val="2"/>
        <w:rPr>
          <w:sz w:val="26"/>
          <w:szCs w:val="26"/>
        </w:rPr>
      </w:pPr>
      <w:r>
        <w:rPr>
          <w:sz w:val="26"/>
          <w:szCs w:val="26"/>
        </w:rPr>
        <w:t>»</w:t>
      </w:r>
    </w:p>
    <w:p w:rsidR="00067046" w:rsidRDefault="00067046" w:rsidP="00427596">
      <w:pPr>
        <w:widowControl w:val="0"/>
        <w:ind w:firstLine="708"/>
        <w:jc w:val="both"/>
        <w:outlineLvl w:val="2"/>
        <w:rPr>
          <w:sz w:val="26"/>
          <w:szCs w:val="26"/>
        </w:rPr>
      </w:pPr>
    </w:p>
    <w:p w:rsidR="00427596" w:rsidRPr="00427596" w:rsidRDefault="00F41368" w:rsidP="00427596">
      <w:pPr>
        <w:widowControl w:val="0"/>
        <w:ind w:firstLine="708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>4</w:t>
      </w:r>
      <w:r w:rsidR="00427596" w:rsidRPr="00427596">
        <w:rPr>
          <w:sz w:val="26"/>
          <w:szCs w:val="26"/>
        </w:rPr>
        <w:t>. Разде</w:t>
      </w:r>
      <w:r w:rsidR="00427596" w:rsidRPr="005B48F5">
        <w:rPr>
          <w:sz w:val="26"/>
          <w:szCs w:val="26"/>
        </w:rPr>
        <w:t>л</w:t>
      </w:r>
      <w:r w:rsidR="00427596" w:rsidRPr="00427596">
        <w:rPr>
          <w:sz w:val="26"/>
          <w:szCs w:val="26"/>
        </w:rPr>
        <w:t xml:space="preserve"> 5 подпрограммы 2  изложить в следующей редакции:</w:t>
      </w:r>
    </w:p>
    <w:p w:rsidR="00427596" w:rsidRPr="00427596" w:rsidRDefault="00427596" w:rsidP="00427596">
      <w:pPr>
        <w:widowControl w:val="0"/>
        <w:jc w:val="both"/>
        <w:outlineLvl w:val="2"/>
        <w:rPr>
          <w:sz w:val="26"/>
          <w:szCs w:val="26"/>
        </w:rPr>
      </w:pPr>
    </w:p>
    <w:p w:rsidR="003D4AB0" w:rsidRDefault="00E1015A" w:rsidP="003D4AB0">
      <w:pPr>
        <w:pStyle w:val="ConsPlusCell"/>
        <w:tabs>
          <w:tab w:val="left" w:pos="1889"/>
        </w:tabs>
      </w:pPr>
      <w:r>
        <w:t xml:space="preserve">          </w:t>
      </w:r>
      <w:r w:rsidR="003D4AB0">
        <w:t xml:space="preserve">«Общий объем финансирования подпрограммы 1 составляет </w:t>
      </w:r>
      <w:r w:rsidR="005B48F5" w:rsidRPr="005B48F5">
        <w:t>1</w:t>
      </w:r>
      <w:r w:rsidR="005B48F5">
        <w:t xml:space="preserve"> </w:t>
      </w:r>
      <w:r w:rsidR="005B48F5" w:rsidRPr="005B48F5">
        <w:t>791</w:t>
      </w:r>
      <w:r w:rsidR="005B48F5">
        <w:t xml:space="preserve"> </w:t>
      </w:r>
      <w:r w:rsidR="005B48F5" w:rsidRPr="005B48F5">
        <w:t xml:space="preserve">536,7 </w:t>
      </w:r>
      <w:r w:rsidR="003D4AB0">
        <w:t>тыс. рублей, в том числе: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средства бюджета МО МР «Печора» - 254</w:t>
      </w:r>
      <w:r w:rsidR="003C6742">
        <w:t xml:space="preserve"> </w:t>
      </w:r>
      <w:r>
        <w:t xml:space="preserve">384,4 тыс. рублей,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средства Республиканского бюджета РК – </w:t>
      </w:r>
      <w:r w:rsidR="000F0D2C" w:rsidRPr="000F0D2C">
        <w:t>726</w:t>
      </w:r>
      <w:r w:rsidR="000F0D2C">
        <w:t xml:space="preserve"> </w:t>
      </w:r>
      <w:r w:rsidR="000F0D2C" w:rsidRPr="000F0D2C">
        <w:t>198,2</w:t>
      </w:r>
      <w:r w:rsidR="000F0D2C">
        <w:t xml:space="preserve"> </w:t>
      </w:r>
      <w:r>
        <w:t>тыс. рублей,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Фонд содействия реформированию ЖКХ – </w:t>
      </w:r>
      <w:r w:rsidR="000F0D2C" w:rsidRPr="000F0D2C">
        <w:t>784</w:t>
      </w:r>
      <w:r w:rsidR="000F0D2C">
        <w:t xml:space="preserve"> </w:t>
      </w:r>
      <w:r w:rsidR="000F0D2C" w:rsidRPr="000F0D2C">
        <w:t>344,1</w:t>
      </w:r>
      <w:r w:rsidR="000F0D2C">
        <w:t xml:space="preserve"> </w:t>
      </w:r>
      <w:r w:rsidR="00E32D86">
        <w:t xml:space="preserve"> </w:t>
      </w:r>
      <w:r>
        <w:t xml:space="preserve">тыс. рублей,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 xml:space="preserve"> Бюджет ГП «Печора» - </w:t>
      </w:r>
      <w:r w:rsidR="0053609A" w:rsidRPr="0053609A">
        <w:t>26</w:t>
      </w:r>
      <w:r w:rsidR="0053609A">
        <w:t xml:space="preserve"> </w:t>
      </w:r>
      <w:r w:rsidR="0053609A" w:rsidRPr="0053609A">
        <w:t>610,0</w:t>
      </w:r>
      <w:r w:rsidR="0053609A">
        <w:t xml:space="preserve"> </w:t>
      </w:r>
      <w:r>
        <w:t>тыс. рублей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в том числе по годам: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2014 год – 879</w:t>
      </w:r>
      <w:r w:rsidR="003C6742">
        <w:rPr>
          <w:b/>
        </w:rPr>
        <w:t xml:space="preserve"> </w:t>
      </w:r>
      <w:r w:rsidRPr="003D4AB0">
        <w:rPr>
          <w:b/>
        </w:rPr>
        <w:t xml:space="preserve">884,8 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136</w:t>
      </w:r>
      <w:r w:rsidR="003C6742">
        <w:t xml:space="preserve"> </w:t>
      </w:r>
      <w:r>
        <w:t>419,9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418</w:t>
      </w:r>
      <w:r w:rsidR="003C6742">
        <w:t xml:space="preserve"> </w:t>
      </w:r>
      <w:r>
        <w:t>257,8 тыс. рублей –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325</w:t>
      </w:r>
      <w:r w:rsidR="003C6742">
        <w:t xml:space="preserve"> </w:t>
      </w:r>
      <w:r>
        <w:t>207,1 тыс. рублей   - Фонд содействия реформированию ЖКХ.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2015 год – </w:t>
      </w:r>
      <w:r w:rsidR="00E32D86" w:rsidRPr="00E32D86">
        <w:rPr>
          <w:b/>
        </w:rPr>
        <w:t>531484,6</w:t>
      </w:r>
      <w:r w:rsidR="00E32D86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69</w:t>
      </w:r>
      <w:r w:rsidR="003C6742">
        <w:t xml:space="preserve"> </w:t>
      </w:r>
      <w:r>
        <w:t>819,7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183</w:t>
      </w:r>
      <w:r w:rsidR="003C6742">
        <w:t xml:space="preserve"> </w:t>
      </w:r>
      <w:r>
        <w:t>584,6 тыс. рублей – Республиканский бюджет РК;</w:t>
      </w:r>
    </w:p>
    <w:p w:rsidR="003D4AB0" w:rsidRDefault="00E32D86" w:rsidP="003D4AB0">
      <w:pPr>
        <w:pStyle w:val="ConsPlusCell"/>
        <w:tabs>
          <w:tab w:val="left" w:pos="1889"/>
        </w:tabs>
      </w:pPr>
      <w:r w:rsidRPr="00E32D86">
        <w:t>278</w:t>
      </w:r>
      <w:r>
        <w:t xml:space="preserve"> </w:t>
      </w:r>
      <w:r w:rsidRPr="00E32D86">
        <w:t>080,3</w:t>
      </w:r>
      <w:r>
        <w:t xml:space="preserve"> </w:t>
      </w:r>
      <w:r w:rsidR="003D4AB0">
        <w:t xml:space="preserve">тыс. рублей - Фонд содействия реформированию ЖКХ. 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2016 год – </w:t>
      </w:r>
      <w:r w:rsidR="000F0D2C" w:rsidRPr="000F0D2C">
        <w:rPr>
          <w:b/>
        </w:rPr>
        <w:t>315</w:t>
      </w:r>
      <w:r w:rsidR="000F0D2C">
        <w:rPr>
          <w:b/>
        </w:rPr>
        <w:t xml:space="preserve"> </w:t>
      </w:r>
      <w:r w:rsidR="000F0D2C" w:rsidRPr="000F0D2C">
        <w:rPr>
          <w:b/>
        </w:rPr>
        <w:t>511,4</w:t>
      </w:r>
      <w:r w:rsidR="000F0D2C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42</w:t>
      </w:r>
      <w:r w:rsidR="003C6742">
        <w:t xml:space="preserve"> </w:t>
      </w:r>
      <w:r>
        <w:t>045,1 тыс. рублей – бюджет МО МР «Печора»;</w:t>
      </w:r>
    </w:p>
    <w:p w:rsidR="003D4AB0" w:rsidRDefault="000F0D2C" w:rsidP="003D4AB0">
      <w:pPr>
        <w:pStyle w:val="ConsPlusCell"/>
        <w:tabs>
          <w:tab w:val="left" w:pos="1889"/>
        </w:tabs>
      </w:pPr>
      <w:r w:rsidRPr="000F0D2C">
        <w:t>91</w:t>
      </w:r>
      <w:r>
        <w:t xml:space="preserve"> </w:t>
      </w:r>
      <w:r w:rsidRPr="000F0D2C">
        <w:t>959,6</w:t>
      </w:r>
      <w:r>
        <w:t xml:space="preserve"> </w:t>
      </w:r>
      <w:r w:rsidR="003D4AB0">
        <w:t>тыс. рублей – Республиканский бюджет РК;</w:t>
      </w:r>
    </w:p>
    <w:p w:rsidR="000F0D2C" w:rsidRDefault="000F0D2C" w:rsidP="003D4AB0">
      <w:pPr>
        <w:pStyle w:val="ConsPlusCell"/>
        <w:tabs>
          <w:tab w:val="left" w:pos="1889"/>
        </w:tabs>
      </w:pPr>
      <w:r w:rsidRPr="000F0D2C">
        <w:t>181</w:t>
      </w:r>
      <w:r>
        <w:t xml:space="preserve"> </w:t>
      </w:r>
      <w:r w:rsidRPr="000F0D2C">
        <w:t>056,7</w:t>
      </w:r>
      <w:r>
        <w:t xml:space="preserve"> тыс. рублей - </w:t>
      </w:r>
      <w:r w:rsidRPr="000F0D2C">
        <w:t>Фонд содействия реформированию ЖКХ.</w:t>
      </w:r>
    </w:p>
    <w:p w:rsidR="0053609A" w:rsidRDefault="0053609A" w:rsidP="003D4AB0">
      <w:pPr>
        <w:pStyle w:val="ConsPlusCell"/>
        <w:tabs>
          <w:tab w:val="left" w:pos="1889"/>
        </w:tabs>
      </w:pPr>
      <w:r>
        <w:t>450,0 тыс. руб. - бюджет ГП «Печора».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 xml:space="preserve">2017 год – </w:t>
      </w:r>
      <w:r w:rsidR="000F0D2C" w:rsidRPr="000F0D2C">
        <w:rPr>
          <w:b/>
        </w:rPr>
        <w:t>53</w:t>
      </w:r>
      <w:r w:rsidR="000F0D2C">
        <w:rPr>
          <w:b/>
        </w:rPr>
        <w:t xml:space="preserve"> </w:t>
      </w:r>
      <w:r w:rsidR="000F0D2C" w:rsidRPr="000F0D2C">
        <w:rPr>
          <w:b/>
        </w:rPr>
        <w:t>571,4</w:t>
      </w:r>
      <w:r w:rsidR="000F0D2C">
        <w:rPr>
          <w:b/>
        </w:rPr>
        <w:t xml:space="preserve"> </w:t>
      </w:r>
      <w:r w:rsidRPr="003D4AB0">
        <w:rPr>
          <w:b/>
        </w:rPr>
        <w:t xml:space="preserve">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6099,7 тыс. рублей – бюджет МО МР «Печора»;</w:t>
      </w:r>
    </w:p>
    <w:p w:rsidR="003D4AB0" w:rsidRDefault="000F0D2C" w:rsidP="003D4AB0">
      <w:pPr>
        <w:pStyle w:val="ConsPlusCell"/>
        <w:tabs>
          <w:tab w:val="left" w:pos="1889"/>
        </w:tabs>
      </w:pPr>
      <w:r w:rsidRPr="000F0D2C">
        <w:t>32396,2</w:t>
      </w:r>
      <w:r>
        <w:t xml:space="preserve"> </w:t>
      </w:r>
      <w:r w:rsidR="003D4AB0">
        <w:t>тыс. рублей -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15075,5 тыс. рублей – бюджет ГП «Печора»;</w:t>
      </w:r>
    </w:p>
    <w:p w:rsidR="003D4AB0" w:rsidRPr="003D4AB0" w:rsidRDefault="003D4AB0" w:rsidP="003D4AB0">
      <w:pPr>
        <w:pStyle w:val="ConsPlusCell"/>
        <w:tabs>
          <w:tab w:val="left" w:pos="1889"/>
        </w:tabs>
        <w:rPr>
          <w:b/>
        </w:rPr>
      </w:pPr>
      <w:r w:rsidRPr="003D4AB0">
        <w:rPr>
          <w:b/>
        </w:rPr>
        <w:t>2018 год – 11</w:t>
      </w:r>
      <w:r w:rsidR="003C6742">
        <w:rPr>
          <w:b/>
        </w:rPr>
        <w:t xml:space="preserve"> </w:t>
      </w:r>
      <w:r w:rsidRPr="003D4AB0">
        <w:rPr>
          <w:b/>
        </w:rPr>
        <w:t xml:space="preserve">084,5 тыс. рублей, в т. ч. 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0,0 тыс. рублей – бюджет МО МР «Печора»;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0,0 тыс. рублей - Республиканский бюджет РК;</w:t>
      </w:r>
    </w:p>
    <w:p w:rsidR="003D4AB0" w:rsidRDefault="003D4AB0" w:rsidP="003D4AB0">
      <w:pPr>
        <w:pStyle w:val="ConsPlusCell"/>
        <w:tabs>
          <w:tab w:val="left" w:pos="1889"/>
        </w:tabs>
      </w:pPr>
      <w:r>
        <w:t>11</w:t>
      </w:r>
      <w:r w:rsidR="003C6742">
        <w:t xml:space="preserve"> </w:t>
      </w:r>
      <w:r>
        <w:t>084,5 тыс. рублей – бюджет ГП «Печора»</w:t>
      </w:r>
    </w:p>
    <w:p w:rsidR="00A535A9" w:rsidRPr="00912C3F" w:rsidRDefault="003D4AB0" w:rsidP="003D4AB0">
      <w:pPr>
        <w:pStyle w:val="ConsPlusCell"/>
        <w:tabs>
          <w:tab w:val="left" w:pos="1889"/>
        </w:tabs>
      </w:pPr>
      <w:r>
        <w:tab/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A535A9">
        <w:rPr>
          <w:sz w:val="26"/>
          <w:szCs w:val="26"/>
        </w:rPr>
        <w:t xml:space="preserve">            </w:t>
      </w:r>
      <w:r w:rsidR="00F41368">
        <w:rPr>
          <w:sz w:val="26"/>
          <w:szCs w:val="26"/>
        </w:rPr>
        <w:t>5</w:t>
      </w:r>
      <w:r w:rsidRPr="00A535A9">
        <w:rPr>
          <w:sz w:val="26"/>
          <w:szCs w:val="26"/>
        </w:rPr>
        <w:t xml:space="preserve">. </w:t>
      </w:r>
      <w:r w:rsidR="00637782">
        <w:rPr>
          <w:sz w:val="26"/>
          <w:szCs w:val="26"/>
        </w:rPr>
        <w:t>В п</w:t>
      </w:r>
      <w:r w:rsidRPr="00A535A9">
        <w:rPr>
          <w:sz w:val="26"/>
          <w:szCs w:val="26"/>
        </w:rPr>
        <w:t>аспорт</w:t>
      </w:r>
      <w:r w:rsidR="00637782">
        <w:rPr>
          <w:sz w:val="26"/>
          <w:szCs w:val="26"/>
        </w:rPr>
        <w:t>е</w:t>
      </w:r>
      <w:r w:rsidRPr="00A535A9">
        <w:rPr>
          <w:sz w:val="26"/>
          <w:szCs w:val="26"/>
        </w:rPr>
        <w:t xml:space="preserve"> подпрограммы 3 «Дорожное хозяйство и транспорт </w:t>
      </w:r>
      <w:r w:rsidR="00637782">
        <w:rPr>
          <w:sz w:val="26"/>
          <w:szCs w:val="26"/>
        </w:rPr>
        <w:t xml:space="preserve">МО МР «Печора» позицию 8 </w:t>
      </w:r>
      <w:r w:rsidRPr="00A535A9">
        <w:rPr>
          <w:sz w:val="26"/>
          <w:szCs w:val="26"/>
        </w:rPr>
        <w:t>изложить в следующей редакции:</w:t>
      </w:r>
    </w:p>
    <w:p w:rsidR="00A535A9" w:rsidRPr="00A535A9" w:rsidRDefault="00857057" w:rsidP="00A535A9">
      <w:pPr>
        <w:pStyle w:val="ConsPlusCell"/>
        <w:jc w:val="both"/>
      </w:pPr>
      <w:r>
        <w:t xml:space="preserve">     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52"/>
        <w:gridCol w:w="1276"/>
        <w:gridCol w:w="1134"/>
        <w:gridCol w:w="1134"/>
        <w:gridCol w:w="1134"/>
        <w:gridCol w:w="1134"/>
        <w:gridCol w:w="992"/>
      </w:tblGrid>
      <w:tr w:rsidR="00A535A9" w:rsidRPr="001100C8" w:rsidTr="006111D0">
        <w:trPr>
          <w:trHeight w:val="495"/>
          <w:tblCellSpacing w:w="5" w:type="nil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535A9">
              <w:rPr>
                <w:color w:val="000000" w:themeColor="text1"/>
                <w:sz w:val="24"/>
                <w:szCs w:val="24"/>
              </w:rPr>
              <w:t xml:space="preserve">Объемы финансирования подпрограммы 3 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9" w:rsidRPr="00A535A9" w:rsidRDefault="00A535A9" w:rsidP="006737C1">
            <w:pPr>
              <w:widowControl w:val="0"/>
              <w:jc w:val="both"/>
              <w:rPr>
                <w:color w:val="000000" w:themeColor="text1"/>
                <w:sz w:val="24"/>
                <w:szCs w:val="24"/>
              </w:rPr>
            </w:pPr>
            <w:r w:rsidRPr="00A535A9">
              <w:rPr>
                <w:color w:val="000000" w:themeColor="text1"/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3C2D18">
              <w:rPr>
                <w:color w:val="000000" w:themeColor="text1"/>
                <w:sz w:val="24"/>
                <w:szCs w:val="24"/>
              </w:rPr>
              <w:t xml:space="preserve">          </w:t>
            </w:r>
            <w:r w:rsidR="006737C1">
              <w:rPr>
                <w:color w:val="000000" w:themeColor="text1"/>
                <w:sz w:val="24"/>
                <w:szCs w:val="24"/>
              </w:rPr>
              <w:t>208 838,7</w:t>
            </w:r>
            <w:r w:rsidR="006201C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A535A9">
              <w:rPr>
                <w:color w:val="000000" w:themeColor="text1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8183B" w:rsidRPr="001100C8" w:rsidTr="006111D0">
        <w:trPr>
          <w:trHeight w:val="50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183B" w:rsidRPr="00A535A9" w:rsidRDefault="00E8183B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83B" w:rsidRPr="00A535A9" w:rsidRDefault="00E8183B" w:rsidP="006111D0">
            <w:pPr>
              <w:widowControl w:val="0"/>
              <w:jc w:val="center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375F31" w:rsidRPr="001100C8" w:rsidTr="00375F31">
        <w:trPr>
          <w:trHeight w:val="511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A535A9" w:rsidRDefault="003A59BA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A59BA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A59BA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A59BA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A59BA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A59BA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E8183B">
              <w:rPr>
                <w:sz w:val="22"/>
                <w:szCs w:val="22"/>
              </w:rPr>
              <w:t>2017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375F31" w:rsidRDefault="00375F31" w:rsidP="006111D0">
            <w:pPr>
              <w:widowControl w:val="0"/>
              <w:jc w:val="center"/>
              <w:rPr>
                <w:sz w:val="22"/>
                <w:szCs w:val="22"/>
              </w:rPr>
            </w:pPr>
            <w:r w:rsidRPr="00375F31">
              <w:rPr>
                <w:sz w:val="22"/>
                <w:szCs w:val="22"/>
              </w:rPr>
              <w:t>2018 год</w:t>
            </w:r>
          </w:p>
        </w:tc>
      </w:tr>
      <w:tr w:rsidR="003A59BA" w:rsidRPr="001100C8" w:rsidTr="00375F31">
        <w:trPr>
          <w:trHeight w:val="547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A535A9" w:rsidRDefault="003A59BA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3C2D18" w:rsidP="00E84D1A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</w:t>
            </w:r>
            <w:r w:rsidR="006737C1" w:rsidRPr="006737C1">
              <w:rPr>
                <w:color w:val="000000" w:themeColor="text1"/>
                <w:sz w:val="22"/>
                <w:szCs w:val="22"/>
              </w:rPr>
              <w:t>208 838,7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61157,5</w:t>
            </w:r>
            <w:r w:rsidR="003C2D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737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29408,5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25371,2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6201C1" w:rsidP="006111D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25610,8</w:t>
            </w:r>
          </w:p>
        </w:tc>
      </w:tr>
      <w:tr w:rsidR="00A535A9" w:rsidRPr="001100C8" w:rsidTr="006111D0">
        <w:trPr>
          <w:trHeight w:val="329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jc w:val="both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535A9" w:rsidRPr="001100C8" w:rsidTr="006111D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бюджет МО МР «Печора»</w:t>
            </w:r>
          </w:p>
        </w:tc>
      </w:tr>
      <w:tr w:rsidR="003A59BA" w:rsidRPr="001100C8" w:rsidTr="00375F3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A535A9" w:rsidRDefault="003A59BA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7882,0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E8183B" w:rsidRDefault="006201C1" w:rsidP="00611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6201C1" w:rsidP="00611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8185,4</w:t>
            </w:r>
          </w:p>
        </w:tc>
      </w:tr>
      <w:tr w:rsidR="00A535A9" w:rsidRPr="001100C8" w:rsidTr="006111D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3A59BA" w:rsidRPr="001100C8" w:rsidTr="006737C1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59BA" w:rsidRPr="00A535A9" w:rsidRDefault="003A59BA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4E11CB" w:rsidRDefault="006737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158040,4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4E11C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45406,8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4E11CB" w:rsidRDefault="006201C1" w:rsidP="006111D0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9BA" w:rsidRPr="004E11CB" w:rsidRDefault="006737C1" w:rsidP="00611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4E11CB" w:rsidRDefault="006201C1" w:rsidP="006111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6201C1" w:rsidP="00611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17402,0</w:t>
            </w:r>
          </w:p>
        </w:tc>
      </w:tr>
      <w:tr w:rsidR="00A535A9" w:rsidRPr="001100C8" w:rsidTr="006111D0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5A9" w:rsidRPr="00A535A9" w:rsidRDefault="00A535A9" w:rsidP="006111D0">
            <w:pPr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федеральный бюджет РФ</w:t>
            </w:r>
          </w:p>
        </w:tc>
      </w:tr>
      <w:tr w:rsidR="003A59BA" w:rsidRPr="001100C8" w:rsidTr="00F71F1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3A59BA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9BA" w:rsidRPr="00A535A9" w:rsidRDefault="00F71F18" w:rsidP="006111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Фонд содействия реформированию ЖКХ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6633B5" w:rsidRDefault="001A5A90" w:rsidP="007220E9">
            <w:pPr>
              <w:rPr>
                <w:sz w:val="24"/>
                <w:szCs w:val="24"/>
              </w:rPr>
            </w:pPr>
            <w:r w:rsidRPr="006633B5">
              <w:rPr>
                <w:sz w:val="24"/>
                <w:szCs w:val="24"/>
              </w:rPr>
              <w:t>0,0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Default="001A5A90" w:rsidP="006633B5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«Печора»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Default="001A5A90" w:rsidP="006633B5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«Кожва»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</w:tr>
      <w:tr w:rsidR="001A5A90" w:rsidRPr="001100C8" w:rsidTr="001510A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Default="001A5A90" w:rsidP="006633B5">
            <w:pPr>
              <w:rPr>
                <w:sz w:val="24"/>
                <w:szCs w:val="24"/>
              </w:rPr>
            </w:pPr>
            <w:r w:rsidRPr="003A0256">
              <w:rPr>
                <w:sz w:val="24"/>
                <w:szCs w:val="24"/>
              </w:rPr>
              <w:t>бюджет МО ГП «Путеец»</w:t>
            </w:r>
          </w:p>
        </w:tc>
      </w:tr>
      <w:tr w:rsidR="001A5A90" w:rsidRPr="001100C8" w:rsidTr="00F71F18">
        <w:trPr>
          <w:trHeight w:val="476"/>
          <w:tblCellSpacing w:w="5" w:type="nil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A535A9" w:rsidRDefault="001A5A90" w:rsidP="006111D0">
            <w:pPr>
              <w:widowControl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A90" w:rsidRPr="004C5ECC" w:rsidRDefault="001A5A90" w:rsidP="007220E9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</w:tr>
      <w:tr w:rsidR="003A0256" w:rsidTr="006111D0">
        <w:trPr>
          <w:trHeight w:val="495"/>
          <w:tblCellSpacing w:w="5" w:type="nil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56" w:rsidRPr="00A535A9" w:rsidRDefault="003A0256" w:rsidP="006111D0">
            <w:pPr>
              <w:widowControl w:val="0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Ожидаемые результаты реализации подпрограммы 3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256" w:rsidRPr="00A535A9" w:rsidRDefault="003A0256" w:rsidP="006111D0">
            <w:pPr>
              <w:widowControl w:val="0"/>
              <w:jc w:val="both"/>
              <w:rPr>
                <w:sz w:val="24"/>
                <w:szCs w:val="24"/>
              </w:rPr>
            </w:pPr>
            <w:r w:rsidRPr="00A535A9">
              <w:rPr>
                <w:sz w:val="24"/>
                <w:szCs w:val="24"/>
              </w:rPr>
              <w:t>Увеличение объемов жилищного строительства и развитие первоначального рынка жилья</w:t>
            </w:r>
          </w:p>
        </w:tc>
      </w:tr>
    </w:tbl>
    <w:p w:rsidR="00A535A9" w:rsidRDefault="00857057" w:rsidP="00857057">
      <w:pPr>
        <w:widowControl w:val="0"/>
        <w:jc w:val="right"/>
        <w:outlineLvl w:val="2"/>
        <w:rPr>
          <w:sz w:val="26"/>
          <w:szCs w:val="26"/>
        </w:rPr>
      </w:pPr>
      <w:r>
        <w:t xml:space="preserve">          </w:t>
      </w:r>
      <w:r w:rsidRPr="00857057">
        <w:rPr>
          <w:sz w:val="26"/>
          <w:szCs w:val="26"/>
        </w:rPr>
        <w:t>»</w:t>
      </w:r>
    </w:p>
    <w:p w:rsidR="00857057" w:rsidRPr="00857057" w:rsidRDefault="00857057" w:rsidP="00857057">
      <w:pPr>
        <w:widowControl w:val="0"/>
        <w:jc w:val="right"/>
        <w:outlineLvl w:val="2"/>
        <w:rPr>
          <w:sz w:val="26"/>
          <w:szCs w:val="26"/>
        </w:rPr>
      </w:pP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  <w:r w:rsidRPr="00F41368">
        <w:rPr>
          <w:sz w:val="26"/>
          <w:szCs w:val="26"/>
        </w:rPr>
        <w:t xml:space="preserve">           </w:t>
      </w:r>
      <w:r w:rsidR="00F41368" w:rsidRPr="00F41368">
        <w:rPr>
          <w:sz w:val="26"/>
          <w:szCs w:val="26"/>
        </w:rPr>
        <w:t>6</w:t>
      </w:r>
      <w:r w:rsidR="00F7473A">
        <w:rPr>
          <w:sz w:val="26"/>
          <w:szCs w:val="26"/>
        </w:rPr>
        <w:t>. Раздел 5 «</w:t>
      </w:r>
      <w:r w:rsidRPr="00A535A9">
        <w:rPr>
          <w:sz w:val="26"/>
          <w:szCs w:val="26"/>
        </w:rPr>
        <w:t>Ресурсное обеспечение подпрограммы 3» муниципальной программы изложить в следующей редакции:</w:t>
      </w:r>
    </w:p>
    <w:p w:rsidR="00A535A9" w:rsidRPr="00A535A9" w:rsidRDefault="00A535A9" w:rsidP="00A535A9">
      <w:pPr>
        <w:widowControl w:val="0"/>
        <w:jc w:val="both"/>
        <w:outlineLvl w:val="2"/>
        <w:rPr>
          <w:sz w:val="26"/>
          <w:szCs w:val="26"/>
        </w:rPr>
      </w:pPr>
    </w:p>
    <w:p w:rsidR="003438E1" w:rsidRPr="003438E1" w:rsidRDefault="00420FCC" w:rsidP="003438E1">
      <w:pPr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3438E1" w:rsidRPr="003438E1">
        <w:rPr>
          <w:sz w:val="26"/>
          <w:szCs w:val="26"/>
        </w:rPr>
        <w:t xml:space="preserve">«Общий объем финансирования подпрограммы 3 составляет  </w:t>
      </w:r>
      <w:r w:rsidR="006737C1" w:rsidRPr="006737C1">
        <w:rPr>
          <w:sz w:val="26"/>
          <w:szCs w:val="26"/>
        </w:rPr>
        <w:t>208 838,7</w:t>
      </w:r>
      <w:r w:rsidR="006737C1"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рублей, в том числе: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бюджета МО МР «Печора» - 50284,5 тыс. рублей;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средства Республиканского бюджета РК – </w:t>
      </w:r>
      <w:r w:rsidR="006737C1" w:rsidRPr="006737C1">
        <w:rPr>
          <w:sz w:val="26"/>
          <w:szCs w:val="26"/>
        </w:rPr>
        <w:t>158</w:t>
      </w:r>
      <w:r w:rsidR="006737C1">
        <w:rPr>
          <w:sz w:val="26"/>
          <w:szCs w:val="26"/>
        </w:rPr>
        <w:t xml:space="preserve"> </w:t>
      </w:r>
      <w:r w:rsidR="006737C1" w:rsidRPr="006737C1">
        <w:rPr>
          <w:sz w:val="26"/>
          <w:szCs w:val="26"/>
        </w:rPr>
        <w:t>040,4</w:t>
      </w:r>
      <w:r w:rsidRPr="003438E1">
        <w:rPr>
          <w:sz w:val="26"/>
          <w:szCs w:val="26"/>
        </w:rPr>
        <w:t>тыс. рублей;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«Печора» - 398,6 тыс. рублей; 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«Кожва»-  88,7 тыс. рублей;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 xml:space="preserve">Бюджет МО ГП «Путеец»- 26,5 тыс. рублей; 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в том числе по годам: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 xml:space="preserve">2014 год – 61 157,5 тыс. рублей, в т. ч. 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15750,7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45406,8 тыс. рублей – Республиканский бюджет РК;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2015 год -  67290,7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7882,0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lastRenderedPageBreak/>
        <w:t>59064,1 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261,4 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76,9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6,3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2016 год –</w:t>
      </w:r>
      <w:r w:rsidR="006737C1" w:rsidRPr="006737C1">
        <w:rPr>
          <w:b/>
          <w:sz w:val="26"/>
          <w:szCs w:val="26"/>
        </w:rPr>
        <w:t>29408,5</w:t>
      </w:r>
      <w:r w:rsidR="006737C1">
        <w:rPr>
          <w:b/>
          <w:sz w:val="26"/>
          <w:szCs w:val="26"/>
        </w:rPr>
        <w:t xml:space="preserve"> </w:t>
      </w:r>
      <w:r w:rsidRPr="00E54BFD">
        <w:rPr>
          <w:b/>
          <w:sz w:val="26"/>
          <w:szCs w:val="26"/>
        </w:rPr>
        <w:t>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10520,6 тыс. рублей – бюджет МО МР «Печора»;</w:t>
      </w:r>
    </w:p>
    <w:p w:rsidR="003438E1" w:rsidRPr="003438E1" w:rsidRDefault="006737C1" w:rsidP="003438E1">
      <w:pPr>
        <w:rPr>
          <w:sz w:val="26"/>
          <w:szCs w:val="26"/>
        </w:rPr>
      </w:pPr>
      <w:r w:rsidRPr="006737C1">
        <w:rPr>
          <w:sz w:val="26"/>
          <w:szCs w:val="26"/>
        </w:rPr>
        <w:t>18765,5</w:t>
      </w:r>
      <w:r>
        <w:rPr>
          <w:sz w:val="26"/>
          <w:szCs w:val="26"/>
        </w:rPr>
        <w:t xml:space="preserve"> </w:t>
      </w:r>
      <w:r w:rsidR="003438E1" w:rsidRPr="003438E1">
        <w:rPr>
          <w:sz w:val="26"/>
          <w:szCs w:val="26"/>
        </w:rPr>
        <w:t>тыс. рублей – Республиканский бюджет РК;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112,0 тыс. рублей  - бюджет МО ГП «Печора»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3,8 тыс. рублей  - бюджет МО ГП «Кожва»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6,6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2017 год- 25371,2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7945,8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</w:t>
      </w:r>
    </w:p>
    <w:p w:rsidR="003438E1" w:rsidRPr="00E54BFD" w:rsidRDefault="003438E1" w:rsidP="003438E1">
      <w:pPr>
        <w:rPr>
          <w:b/>
          <w:sz w:val="26"/>
          <w:szCs w:val="26"/>
        </w:rPr>
      </w:pPr>
      <w:r w:rsidRPr="00E54BFD">
        <w:rPr>
          <w:b/>
          <w:sz w:val="26"/>
          <w:szCs w:val="26"/>
        </w:rPr>
        <w:t>2018 год- 25610,8 тыс. рублей, в т. ч.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8185,4 тыс. рублей – бюджет МО МР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17402,0 тыс. рублей - Республиканский бюджет РК»;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12,6 тыс. рублей  - бюджет МО ГП «Печора»;</w:t>
      </w:r>
    </w:p>
    <w:p w:rsidR="003438E1" w:rsidRPr="003438E1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4,0 тыс. рублей  - бюджет МО ГП «Кожва»;</w:t>
      </w:r>
    </w:p>
    <w:p w:rsidR="00275405" w:rsidRDefault="003438E1" w:rsidP="003438E1">
      <w:pPr>
        <w:rPr>
          <w:sz w:val="26"/>
          <w:szCs w:val="26"/>
        </w:rPr>
      </w:pPr>
      <w:r w:rsidRPr="003438E1">
        <w:rPr>
          <w:sz w:val="26"/>
          <w:szCs w:val="26"/>
        </w:rPr>
        <w:t>6,8 тыс. рублей  - бюджет МО ГП «Путеец»»</w:t>
      </w:r>
    </w:p>
    <w:p w:rsidR="003438E1" w:rsidRDefault="003438E1" w:rsidP="003438E1">
      <w:pPr>
        <w:rPr>
          <w:sz w:val="26"/>
          <w:szCs w:val="26"/>
        </w:rPr>
      </w:pPr>
    </w:p>
    <w:p w:rsidR="00A26FC7" w:rsidRPr="00912C3F" w:rsidRDefault="00AC4358" w:rsidP="00A26FC7">
      <w:pPr>
        <w:pStyle w:val="ConsPlusCell"/>
        <w:ind w:firstLine="708"/>
        <w:jc w:val="both"/>
      </w:pPr>
      <w:r>
        <w:t>7</w:t>
      </w:r>
      <w:r w:rsidR="00A26FC7">
        <w:t xml:space="preserve">. </w:t>
      </w:r>
      <w:r w:rsidR="00A26FC7" w:rsidRPr="00912C3F">
        <w:t>Приложение 2 к муниципальной программе изложить в редакции согласно приложени</w:t>
      </w:r>
      <w:r w:rsidR="00A26FC7">
        <w:t xml:space="preserve">ю </w:t>
      </w:r>
      <w:r w:rsidR="00A26FC7" w:rsidRPr="00912C3F">
        <w:t xml:space="preserve"> к изменениям</w:t>
      </w:r>
      <w:r w:rsidR="00A26FC7">
        <w:t>,</w:t>
      </w:r>
      <w:r w:rsidR="00A26FC7" w:rsidRPr="00912C3F">
        <w:t xml:space="preserve"> вносимым</w:t>
      </w:r>
      <w:r w:rsidR="00A26FC7">
        <w:t xml:space="preserve"> в постановление администрации МР «Печора» от 24.12.2013г. № 2515</w:t>
      </w:r>
      <w:r w:rsidR="00A26FC7" w:rsidRPr="00912C3F">
        <w:t>.</w:t>
      </w:r>
    </w:p>
    <w:p w:rsidR="00CD5BE0" w:rsidRDefault="00CD5BE0" w:rsidP="005B4A16">
      <w:pPr>
        <w:rPr>
          <w:sz w:val="26"/>
          <w:szCs w:val="26"/>
        </w:rPr>
      </w:pPr>
    </w:p>
    <w:p w:rsidR="00CD5BE0" w:rsidRPr="00CD5BE0" w:rsidRDefault="00CD5BE0" w:rsidP="00CD5BE0">
      <w:pPr>
        <w:rPr>
          <w:sz w:val="26"/>
          <w:szCs w:val="26"/>
        </w:rPr>
      </w:pPr>
    </w:p>
    <w:p w:rsidR="00CD5BE0" w:rsidRDefault="00CD5BE0" w:rsidP="00CD5BE0">
      <w:pPr>
        <w:rPr>
          <w:sz w:val="26"/>
          <w:szCs w:val="26"/>
        </w:rPr>
      </w:pPr>
    </w:p>
    <w:p w:rsidR="00A26FC7" w:rsidRPr="00CD5BE0" w:rsidRDefault="00CD5BE0" w:rsidP="00CD5BE0">
      <w:pPr>
        <w:tabs>
          <w:tab w:val="left" w:pos="2474"/>
        </w:tabs>
        <w:jc w:val="center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______________________</w:t>
      </w:r>
      <w:bookmarkEnd w:id="0"/>
    </w:p>
    <w:sectPr w:rsidR="00A26FC7" w:rsidRPr="00CD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D05"/>
    <w:rsid w:val="00002CFF"/>
    <w:rsid w:val="00016BC1"/>
    <w:rsid w:val="00023EDC"/>
    <w:rsid w:val="00067046"/>
    <w:rsid w:val="00087528"/>
    <w:rsid w:val="0009562B"/>
    <w:rsid w:val="00097C14"/>
    <w:rsid w:val="000C5B16"/>
    <w:rsid w:val="000C7D53"/>
    <w:rsid w:val="000F0D2C"/>
    <w:rsid w:val="001167AF"/>
    <w:rsid w:val="00131036"/>
    <w:rsid w:val="00145CD9"/>
    <w:rsid w:val="00151EB0"/>
    <w:rsid w:val="001A5A90"/>
    <w:rsid w:val="001B57A5"/>
    <w:rsid w:val="001D2D8C"/>
    <w:rsid w:val="001E501B"/>
    <w:rsid w:val="0023594B"/>
    <w:rsid w:val="00241DBD"/>
    <w:rsid w:val="00264A43"/>
    <w:rsid w:val="00272F6D"/>
    <w:rsid w:val="00275405"/>
    <w:rsid w:val="00281715"/>
    <w:rsid w:val="003160AC"/>
    <w:rsid w:val="003368D9"/>
    <w:rsid w:val="003438E1"/>
    <w:rsid w:val="00356573"/>
    <w:rsid w:val="00375F31"/>
    <w:rsid w:val="003A0256"/>
    <w:rsid w:val="003A59BA"/>
    <w:rsid w:val="003B2AE9"/>
    <w:rsid w:val="003C2D18"/>
    <w:rsid w:val="003C6742"/>
    <w:rsid w:val="003D4AB0"/>
    <w:rsid w:val="003E6375"/>
    <w:rsid w:val="00420FCC"/>
    <w:rsid w:val="00423221"/>
    <w:rsid w:val="00427596"/>
    <w:rsid w:val="00442D05"/>
    <w:rsid w:val="00445B92"/>
    <w:rsid w:val="004572DE"/>
    <w:rsid w:val="00476CB5"/>
    <w:rsid w:val="004E11CB"/>
    <w:rsid w:val="005133EB"/>
    <w:rsid w:val="00533C3F"/>
    <w:rsid w:val="0053609A"/>
    <w:rsid w:val="0055211D"/>
    <w:rsid w:val="005774A1"/>
    <w:rsid w:val="005811C0"/>
    <w:rsid w:val="005A1008"/>
    <w:rsid w:val="005B48F5"/>
    <w:rsid w:val="005B4A16"/>
    <w:rsid w:val="005D0F05"/>
    <w:rsid w:val="005D4590"/>
    <w:rsid w:val="005F40F6"/>
    <w:rsid w:val="00610C60"/>
    <w:rsid w:val="006111D0"/>
    <w:rsid w:val="00616398"/>
    <w:rsid w:val="006201C1"/>
    <w:rsid w:val="00637782"/>
    <w:rsid w:val="006633B5"/>
    <w:rsid w:val="006737C1"/>
    <w:rsid w:val="006950E2"/>
    <w:rsid w:val="006E256F"/>
    <w:rsid w:val="00715D6A"/>
    <w:rsid w:val="007220E9"/>
    <w:rsid w:val="00730176"/>
    <w:rsid w:val="007332AA"/>
    <w:rsid w:val="00770D91"/>
    <w:rsid w:val="00787149"/>
    <w:rsid w:val="0080144B"/>
    <w:rsid w:val="0081613F"/>
    <w:rsid w:val="008472F0"/>
    <w:rsid w:val="00857057"/>
    <w:rsid w:val="00870A2E"/>
    <w:rsid w:val="00873703"/>
    <w:rsid w:val="008746BE"/>
    <w:rsid w:val="00896B86"/>
    <w:rsid w:val="008A7B7E"/>
    <w:rsid w:val="008B1C86"/>
    <w:rsid w:val="008B5D28"/>
    <w:rsid w:val="008F401B"/>
    <w:rsid w:val="00920B76"/>
    <w:rsid w:val="009368F2"/>
    <w:rsid w:val="00940B24"/>
    <w:rsid w:val="00A04B32"/>
    <w:rsid w:val="00A14788"/>
    <w:rsid w:val="00A200A3"/>
    <w:rsid w:val="00A26FC7"/>
    <w:rsid w:val="00A3347C"/>
    <w:rsid w:val="00A35911"/>
    <w:rsid w:val="00A535A9"/>
    <w:rsid w:val="00A55315"/>
    <w:rsid w:val="00A767EB"/>
    <w:rsid w:val="00A81D5C"/>
    <w:rsid w:val="00AC4358"/>
    <w:rsid w:val="00AF431C"/>
    <w:rsid w:val="00B8415F"/>
    <w:rsid w:val="00B846B8"/>
    <w:rsid w:val="00BA6B92"/>
    <w:rsid w:val="00BD256F"/>
    <w:rsid w:val="00C1589A"/>
    <w:rsid w:val="00C34EC9"/>
    <w:rsid w:val="00C41502"/>
    <w:rsid w:val="00C6425A"/>
    <w:rsid w:val="00C70BA6"/>
    <w:rsid w:val="00C8429B"/>
    <w:rsid w:val="00C97401"/>
    <w:rsid w:val="00CC4AE5"/>
    <w:rsid w:val="00CD5BE0"/>
    <w:rsid w:val="00CE7FF2"/>
    <w:rsid w:val="00CF237D"/>
    <w:rsid w:val="00D1049F"/>
    <w:rsid w:val="00D111F8"/>
    <w:rsid w:val="00D25FD6"/>
    <w:rsid w:val="00D565F5"/>
    <w:rsid w:val="00DB164B"/>
    <w:rsid w:val="00DC0F46"/>
    <w:rsid w:val="00DE36CC"/>
    <w:rsid w:val="00E1015A"/>
    <w:rsid w:val="00E13A5E"/>
    <w:rsid w:val="00E27972"/>
    <w:rsid w:val="00E32D86"/>
    <w:rsid w:val="00E42DFB"/>
    <w:rsid w:val="00E54BFD"/>
    <w:rsid w:val="00E8183B"/>
    <w:rsid w:val="00E84D1A"/>
    <w:rsid w:val="00E942F0"/>
    <w:rsid w:val="00EB1D93"/>
    <w:rsid w:val="00EC7B31"/>
    <w:rsid w:val="00ED3215"/>
    <w:rsid w:val="00F32D86"/>
    <w:rsid w:val="00F34398"/>
    <w:rsid w:val="00F41368"/>
    <w:rsid w:val="00F71F18"/>
    <w:rsid w:val="00F7473A"/>
    <w:rsid w:val="00FE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3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CF237D"/>
  </w:style>
  <w:style w:type="paragraph" w:styleId="a4">
    <w:name w:val="No Spacing"/>
    <w:link w:val="a3"/>
    <w:uiPriority w:val="1"/>
    <w:qFormat/>
    <w:rsid w:val="00CF237D"/>
    <w:pPr>
      <w:spacing w:after="0" w:line="240" w:lineRule="auto"/>
    </w:pPr>
  </w:style>
  <w:style w:type="paragraph" w:customStyle="1" w:styleId="ConsPlusCell">
    <w:name w:val="ConsPlusCell"/>
    <w:uiPriority w:val="99"/>
    <w:rsid w:val="00CF23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5B4A16"/>
    <w:pPr>
      <w:overflowPunct w:val="0"/>
      <w:autoSpaceDE w:val="0"/>
      <w:autoSpaceDN w:val="0"/>
      <w:adjustRightInd w:val="0"/>
      <w:ind w:left="720"/>
      <w:contextualSpacing/>
    </w:pPr>
    <w:rPr>
      <w:rFonts w:eastAsia="Batang"/>
      <w:sz w:val="26"/>
    </w:rPr>
  </w:style>
  <w:style w:type="paragraph" w:customStyle="1" w:styleId="ConsPlusNormal">
    <w:name w:val="ConsPlusNormal"/>
    <w:rsid w:val="003565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3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1A68-9CA7-473D-B552-2A0C745C1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6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Меньшикова НМ</cp:lastModifiedBy>
  <cp:revision>271</cp:revision>
  <dcterms:created xsi:type="dcterms:W3CDTF">2015-12-28T14:55:00Z</dcterms:created>
  <dcterms:modified xsi:type="dcterms:W3CDTF">2016-02-28T13:46:00Z</dcterms:modified>
</cp:coreProperties>
</file>