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4" w:rsidRDefault="00F949E4" w:rsidP="00F949E4">
      <w:pPr>
        <w:pStyle w:val="p5"/>
        <w:shd w:val="clear" w:color="auto" w:fill="FFFFFF"/>
        <w:jc w:val="center"/>
        <w:rPr>
          <w:color w:val="000000"/>
          <w:sz w:val="22"/>
          <w:szCs w:val="22"/>
        </w:rPr>
      </w:pPr>
      <w:bookmarkStart w:id="0" w:name="_GoBack"/>
      <w:r>
        <w:rPr>
          <w:rStyle w:val="s1"/>
          <w:b/>
          <w:bCs/>
          <w:color w:val="000000"/>
          <w:sz w:val="22"/>
          <w:szCs w:val="22"/>
        </w:rPr>
        <w:t>Извещение</w:t>
      </w:r>
    </w:p>
    <w:bookmarkEnd w:id="0"/>
    <w:p w:rsidR="00F949E4" w:rsidRDefault="00F949E4" w:rsidP="00F949E4">
      <w:pPr>
        <w:pStyle w:val="p5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о проведен</w:t>
      </w:r>
      <w:proofErr w:type="gramStart"/>
      <w:r>
        <w:rPr>
          <w:rStyle w:val="s1"/>
          <w:b/>
          <w:bCs/>
          <w:color w:val="000000"/>
          <w:sz w:val="22"/>
          <w:szCs w:val="22"/>
        </w:rPr>
        <w:t>ии ау</w:t>
      </w:r>
      <w:proofErr w:type="gramEnd"/>
      <w:r>
        <w:rPr>
          <w:rStyle w:val="s1"/>
          <w:b/>
          <w:bCs/>
          <w:color w:val="000000"/>
          <w:sz w:val="22"/>
          <w:szCs w:val="22"/>
        </w:rPr>
        <w:t>кциона, открытого по составу участников, на право заключения договора аренды земельного участка, государственная собственность на который не разграничена, расположенного: Республика Коми, г. Печора, ул. Комсомольская, для строительства станции технического обслуживания автомобилей на 5 постов.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Форма проведения аукциона: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открытый по составу участников (далее – аукцион).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Организатор аукциона: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Комитет по управлению муниципальной собственностью муниципального района «Печора» (далее – Комитет 169600, Республика Коми, г. Печора, Печорский проспект, д. 46, эл. почта kums_pechora@mail.ru).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Уполномоченный орган: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Администрация муниципального района «Печора».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Основание для проведения аукциона: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распоряжение администрации муниципального района «Печора» от 15.04.2016</w:t>
      </w:r>
      <w:r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№ 375-р «О проведен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>кциона, открытого по составу участников, на право заключения договора аренды земельного участка с кадастровым номером 11:12:1702006:801».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проведения аукциона: Комитет (169600, Республика Коми, г. Печора, Печорский проспект, д. 46).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и время проведения аукциона: 23 мая 2016 года в 10.00 часов по местному времени.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проведения аукциона: порядок проведения аукциона осуществляется в соответствии со статьей 39.12 Земельного кодекса Российской Федерации.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Предмет аукциона: право на заключение договора аренды земельного участка, государственная собственность на который не разграничена (далее-Участок) с кадастровым номером 11:12:1702006:801, площадью 3000 кв. м., адрес (описание местоположения): Республика Коми, г. Печора, ул. Комсомольская, категория земель – земли населенных пунктов, вид разрешенного использования - для строительства станции технического обслуживания автомобилей на 5 постов. Сведения об обременениях (ограничениях) Участка, содержащиеся в Едином государственном реестре прав на недвижимое имущество и сделок с ним, государственном кадастре недвижимости, отсутствуют. Границы земельного участка обозначены в кадастровом паспорте земельного участка № 1100/401/15-174758, выданного 02.09.2015филиалом ФГБУ «ФКП </w:t>
      </w:r>
      <w:proofErr w:type="spellStart"/>
      <w:r>
        <w:rPr>
          <w:color w:val="000000"/>
          <w:sz w:val="22"/>
          <w:szCs w:val="22"/>
        </w:rPr>
        <w:t>Росреестра</w:t>
      </w:r>
      <w:proofErr w:type="spellEnd"/>
      <w:r>
        <w:rPr>
          <w:color w:val="000000"/>
          <w:sz w:val="22"/>
          <w:szCs w:val="22"/>
        </w:rPr>
        <w:t>» по Республике Коми, прилагаемом к проекту договора аренды земельного участка.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Градостроительный план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земельного участка с кадастровым номером 11:12:1702006:801, площадью 3000 кв. м., адрес (описание местоположения): Республика Коми, г. Печора, ул. Комсомольская, подготовлен отделом архитектуры и градостроительства администрации муниципального района «Печора» № RU11507000-0000000000000672, утвержден постановлением администрации муниципального района «Печора» от 17.03.2016 № 195.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Предельные параметры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разрешенного строительства станции технического обслуживания автомобилей на 5 постов указаны в градостроительном плане.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Технические условия подключения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(технологического присоединения) объекта капитального строительства к сети газораспределения определены в соответствии с письмом филиала АО «Газпром газораспределение Сыктывкар» в г. Печоре от 22.12.2015 № 02/4035: максимальный расход газа - 14,38 м3/ч, сроки подключения – 1,5 года, срок действия технических условий – 2,5 года с момента их выдачи.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Технические условия на подключение к наружным сетям водоснабжения и водоотведения определены в соответствии с письмом МУП «</w:t>
      </w:r>
      <w:proofErr w:type="spellStart"/>
      <w:r>
        <w:rPr>
          <w:color w:val="000000"/>
          <w:sz w:val="22"/>
          <w:szCs w:val="22"/>
        </w:rPr>
        <w:t>Горводоканал</w:t>
      </w:r>
      <w:proofErr w:type="spellEnd"/>
      <w:r>
        <w:rPr>
          <w:color w:val="000000"/>
          <w:sz w:val="22"/>
          <w:szCs w:val="22"/>
        </w:rPr>
        <w:t>» от 16.12.2015 № 6152/01: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Водоснабжение станции предусмотреть от проектируемого водопровода на квартал застройки ул. Пионерская, ул. Комсомольская, ул. Заводская, ул. 8-е Марта. Подключение выполнить в колодце ВК пр. -1 по ул. </w:t>
      </w:r>
      <w:proofErr w:type="gramStart"/>
      <w:r>
        <w:rPr>
          <w:color w:val="000000"/>
          <w:sz w:val="22"/>
          <w:szCs w:val="22"/>
        </w:rPr>
        <w:t>Комсомольская</w:t>
      </w:r>
      <w:proofErr w:type="gramEnd"/>
      <w:r>
        <w:rPr>
          <w:color w:val="000000"/>
          <w:sz w:val="22"/>
          <w:szCs w:val="22"/>
        </w:rPr>
        <w:t>, в котором предусмотреть установку отключающей и спускной арматуры. Предполагаемый срок ввода в эксплуатацию данного объекта капитального строительства – четвертый квартал 2016 года.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Водоотведение: сброс стоков осуществить в проектируемый канализационный коллектор на квартал застройки: ул. Пионерская, ул. Комсомольская, ул. Заводская, ул. 8-е Марта.</w:t>
      </w:r>
      <w:proofErr w:type="gramEnd"/>
      <w:r>
        <w:rPr>
          <w:color w:val="000000"/>
          <w:sz w:val="22"/>
          <w:szCs w:val="22"/>
        </w:rPr>
        <w:t xml:space="preserve"> Точку подключения определить проектом исходя из материалов инженерных изысканий и принятого проектного решения по водоотведению застраиваемого квартала. Срок действия технических условий – 3 года.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Технические условия для присоединения к электрическим сетям: максимальная мощность присоединяемых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 составляет – 15 кВт, категория надежности – 3, класс напряжения электрических сетей, к которым осуществляется технологические присоединение – 0,4 </w:t>
      </w:r>
      <w:proofErr w:type="spellStart"/>
      <w:r>
        <w:rPr>
          <w:color w:val="000000"/>
          <w:sz w:val="22"/>
          <w:szCs w:val="22"/>
        </w:rPr>
        <w:t>кВ</w:t>
      </w:r>
      <w:proofErr w:type="spellEnd"/>
      <w:r>
        <w:rPr>
          <w:color w:val="000000"/>
          <w:sz w:val="22"/>
          <w:szCs w:val="22"/>
        </w:rPr>
        <w:t xml:space="preserve">, год ввода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 заявителя – 2016 год. Срок действия технических условий – 2 </w:t>
      </w:r>
      <w:proofErr w:type="spellStart"/>
      <w:r>
        <w:rPr>
          <w:color w:val="000000"/>
          <w:sz w:val="22"/>
          <w:szCs w:val="22"/>
        </w:rPr>
        <w:t>года</w:t>
      </w:r>
      <w:proofErr w:type="gramStart"/>
      <w:r>
        <w:rPr>
          <w:color w:val="000000"/>
          <w:sz w:val="22"/>
          <w:szCs w:val="22"/>
        </w:rPr>
        <w:t>.П</w:t>
      </w:r>
      <w:proofErr w:type="gramEnd"/>
      <w:r>
        <w:rPr>
          <w:color w:val="000000"/>
          <w:sz w:val="22"/>
          <w:szCs w:val="22"/>
        </w:rPr>
        <w:t>лата</w:t>
      </w:r>
      <w:proofErr w:type="spellEnd"/>
      <w:r>
        <w:rPr>
          <w:color w:val="000000"/>
          <w:sz w:val="22"/>
          <w:szCs w:val="22"/>
        </w:rPr>
        <w:t xml:space="preserve"> за технологическое присоединение будет определена при заключении договора на подключение. 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техническими условиями подключения и градостроительным планом земельного участка можно ознакомиться с 20 апреля 2016 года по 17 мая 2016 года с 10-00 до 13-00 и с 14-00 </w:t>
      </w:r>
      <w:proofErr w:type="gramStart"/>
      <w:r>
        <w:rPr>
          <w:color w:val="000000"/>
          <w:sz w:val="22"/>
          <w:szCs w:val="22"/>
        </w:rPr>
        <w:t>до</w:t>
      </w:r>
      <w:proofErr w:type="gramEnd"/>
      <w:r>
        <w:rPr>
          <w:color w:val="000000"/>
          <w:sz w:val="22"/>
          <w:szCs w:val="22"/>
        </w:rPr>
        <w:t xml:space="preserve"> 17-00 </w:t>
      </w:r>
      <w:proofErr w:type="gramStart"/>
      <w:r>
        <w:rPr>
          <w:color w:val="000000"/>
          <w:sz w:val="22"/>
          <w:szCs w:val="22"/>
        </w:rPr>
        <w:t>по</w:t>
      </w:r>
      <w:proofErr w:type="gramEnd"/>
      <w:r>
        <w:rPr>
          <w:color w:val="000000"/>
          <w:sz w:val="22"/>
          <w:szCs w:val="22"/>
        </w:rPr>
        <w:t xml:space="preserve"> местному времени в рабочие дни по адресу: Республика Коми, г. Печора, Печорский проспект, д. 46.</w:t>
      </w:r>
    </w:p>
    <w:p w:rsidR="00F949E4" w:rsidRDefault="00F949E4" w:rsidP="00F949E4">
      <w:pPr>
        <w:pStyle w:val="p1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Начальная цена предмета аукциона (размер ежегодной арендной платы):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149770 (сто сорок девять тысяч семьсот семьдесят) рублей 00 копеек.</w:t>
      </w:r>
    </w:p>
    <w:p w:rsidR="00F949E4" w:rsidRDefault="00F949E4" w:rsidP="00F949E4">
      <w:pPr>
        <w:pStyle w:val="p1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Размер ежегодной арендной платы определен по результатам рыночной оценки в соответствии с Федеральным законом РФ № 135-ФЗ от 29.07.1998 «Об оценочной деятельности в Российской Федерации».</w:t>
      </w:r>
    </w:p>
    <w:p w:rsidR="00F949E4" w:rsidRDefault="00F949E4" w:rsidP="00F949E4">
      <w:pPr>
        <w:pStyle w:val="p1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Шаг аукциона: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4493 (четыре тысячи четыреста девяносто три) рубля 10 копеек.</w:t>
      </w:r>
    </w:p>
    <w:p w:rsidR="00F949E4" w:rsidRDefault="00F949E4" w:rsidP="00F949E4">
      <w:pPr>
        <w:pStyle w:val="p1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Форма заявки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 участие в аукционе размещена на сайте www.torgi.gov.ru.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Начало приема заявок: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20 апреля 2016 года в 10.00 часов.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Окончание приема заявок: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17 мая 2016 года в 17.00 часов.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приема заявок: к участию в аукционе допускаются граждане и юридические лица, представившие в Комитет следующие документы: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документы, подтверждающие внесение задатка.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Заявки на участие в аукционе принимаются ежедневно с 09.00 часов до 17.00 (перерыв с 13.00 до 14.00) кроме субботы, воскресенья и праздничных дней.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приема заявок: Комитет (169600, Республика Коми, г. Печора, Печорский проспект, д. 46).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Размер задатка: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29954 (двадцать девять тысяч девятьсот пятьдесят четыре) рубля 00 копеек.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Порядок внесения и возврата задатка: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задаток вносится на расчетный счет по следующим реквизитам:</w:t>
      </w:r>
    </w:p>
    <w:p w:rsidR="00F949E4" w:rsidRDefault="00F949E4" w:rsidP="00F949E4">
      <w:pPr>
        <w:pStyle w:val="p1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Получатель: Управление финансов муниципального района «Печора» (КУМС МР «Печора») ИНН 1105019995, КПП11050100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/с №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5"/>
          <w:color w:val="000000"/>
          <w:sz w:val="22"/>
          <w:szCs w:val="22"/>
        </w:rPr>
        <w:t>40302810100085000002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РКЦ ПЕЧОРА, г. Печора, БИК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5"/>
          <w:color w:val="000000"/>
          <w:sz w:val="22"/>
          <w:szCs w:val="22"/>
        </w:rPr>
        <w:t>048708000</w:t>
      </w:r>
      <w:r>
        <w:rPr>
          <w:color w:val="000000"/>
          <w:sz w:val="22"/>
          <w:szCs w:val="22"/>
        </w:rPr>
        <w:t>.</w:t>
      </w:r>
    </w:p>
    <w:p w:rsidR="00F949E4" w:rsidRDefault="00F949E4" w:rsidP="00F949E4">
      <w:pPr>
        <w:pStyle w:val="p1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Назначение платежа: задаток для участия в аукционе на право заключения договора аренды земельного участка с кадастровым номером 11:12:1702006:801.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лицам, участвовавшим в аукционе, но не победившим в нем, осуществляется в течение трех рабочих дней со дня подписания протокола о результатах аукциона.</w:t>
      </w:r>
    </w:p>
    <w:p w:rsidR="00F949E4" w:rsidRDefault="00F949E4" w:rsidP="00F949E4">
      <w:pPr>
        <w:pStyle w:val="p12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Срок аренды Участка: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10 лет со дня заключения договора.</w:t>
      </w:r>
    </w:p>
    <w:p w:rsidR="00F949E4" w:rsidRDefault="00F949E4" w:rsidP="00F949E4">
      <w:pPr>
        <w:pStyle w:val="p1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Источники информации: извещение о проведен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>кциона и информация о результатах аукциона публикуется в газете «Печорское время», размещается на официальном сайте администрации муниципального района «Печора»</w:t>
      </w:r>
      <w:r>
        <w:rPr>
          <w:rStyle w:val="apple-converted-space"/>
          <w:color w:val="000000"/>
          <w:sz w:val="22"/>
          <w:szCs w:val="22"/>
        </w:rPr>
        <w:t> </w:t>
      </w:r>
      <w:hyperlink r:id="rId5" w:tgtFrame="_blank" w:history="1">
        <w:r>
          <w:rPr>
            <w:rStyle w:val="s2"/>
            <w:color w:val="0000FF"/>
            <w:sz w:val="22"/>
            <w:szCs w:val="22"/>
            <w:u w:val="single"/>
          </w:rPr>
          <w:t>www.pechoraonline.ru</w:t>
        </w:r>
      </w:hyperlink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www.torgi.gov.ru.</w:t>
      </w:r>
    </w:p>
    <w:p w:rsidR="00A7002B" w:rsidRPr="00F949E4" w:rsidRDefault="00A7002B">
      <w:pPr>
        <w:rPr>
          <w:b/>
        </w:rPr>
      </w:pPr>
    </w:p>
    <w:sectPr w:rsidR="00A7002B" w:rsidRPr="00F9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E4"/>
    <w:rsid w:val="00A7002B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9E4"/>
  </w:style>
  <w:style w:type="paragraph" w:customStyle="1" w:styleId="p12">
    <w:name w:val="p12"/>
    <w:basedOn w:val="a"/>
    <w:rsid w:val="00F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9E4"/>
  </w:style>
  <w:style w:type="paragraph" w:customStyle="1" w:styleId="p13">
    <w:name w:val="p13"/>
    <w:basedOn w:val="a"/>
    <w:rsid w:val="00F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949E4"/>
  </w:style>
  <w:style w:type="character" w:customStyle="1" w:styleId="s2">
    <w:name w:val="s2"/>
    <w:basedOn w:val="a0"/>
    <w:rsid w:val="00F9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9E4"/>
  </w:style>
  <w:style w:type="paragraph" w:customStyle="1" w:styleId="p12">
    <w:name w:val="p12"/>
    <w:basedOn w:val="a"/>
    <w:rsid w:val="00F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9E4"/>
  </w:style>
  <w:style w:type="paragraph" w:customStyle="1" w:styleId="p13">
    <w:name w:val="p13"/>
    <w:basedOn w:val="a"/>
    <w:rsid w:val="00F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949E4"/>
  </w:style>
  <w:style w:type="character" w:customStyle="1" w:styleId="s2">
    <w:name w:val="s2"/>
    <w:basedOn w:val="a0"/>
    <w:rsid w:val="00F9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www.pechoraonline.ru%26ts%3D1461053142%26uid%3D644344531460378570&amp;sign=f1a36c42dc77757ff572eb598da26c64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2016-04-19T07:07:00Z</dcterms:created>
  <dcterms:modified xsi:type="dcterms:W3CDTF">2016-04-19T07:08:00Z</dcterms:modified>
</cp:coreProperties>
</file>