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F7" w:rsidRPr="00B27A31" w:rsidRDefault="009E5AF7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 w:rsidRPr="00B27A31">
        <w:rPr>
          <w:rFonts w:ascii="Times New Roman" w:hAnsi="Times New Roman" w:cs="Times New Roman"/>
          <w:sz w:val="26"/>
          <w:szCs w:val="26"/>
        </w:rPr>
        <w:t>Приложение</w:t>
      </w:r>
    </w:p>
    <w:p w:rsidR="009E5AF7" w:rsidRPr="00B27A31" w:rsidRDefault="009E5AF7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27A31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9C3305" w:rsidRPr="00B27A31">
        <w:rPr>
          <w:rFonts w:ascii="Times New Roman" w:hAnsi="Times New Roman" w:cs="Times New Roman"/>
          <w:sz w:val="26"/>
          <w:szCs w:val="26"/>
        </w:rPr>
        <w:t xml:space="preserve"> МР</w:t>
      </w:r>
      <w:r w:rsidRPr="00B27A31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9E5AF7" w:rsidRPr="00B27A31" w:rsidRDefault="00E11D1E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27A3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9E5AF7" w:rsidRPr="00B27A31">
        <w:rPr>
          <w:rFonts w:ascii="Times New Roman" w:hAnsi="Times New Roman" w:cs="Times New Roman"/>
          <w:sz w:val="26"/>
          <w:szCs w:val="26"/>
        </w:rPr>
        <w:t>от</w:t>
      </w:r>
      <w:r w:rsidR="00992B19" w:rsidRPr="00B27A31">
        <w:rPr>
          <w:rFonts w:ascii="Times New Roman" w:hAnsi="Times New Roman" w:cs="Times New Roman"/>
          <w:sz w:val="26"/>
          <w:szCs w:val="26"/>
        </w:rPr>
        <w:t xml:space="preserve"> </w:t>
      </w:r>
      <w:r w:rsidR="008C2B60" w:rsidRPr="00B27A31">
        <w:rPr>
          <w:rFonts w:ascii="Times New Roman" w:hAnsi="Times New Roman" w:cs="Times New Roman"/>
          <w:sz w:val="26"/>
          <w:szCs w:val="26"/>
        </w:rPr>
        <w:t xml:space="preserve"> «</w:t>
      </w:r>
      <w:r w:rsidR="004A0310">
        <w:rPr>
          <w:rFonts w:ascii="Times New Roman" w:hAnsi="Times New Roman" w:cs="Times New Roman"/>
          <w:sz w:val="26"/>
          <w:szCs w:val="26"/>
        </w:rPr>
        <w:t>29</w:t>
      </w:r>
      <w:r w:rsidR="009E5AF7" w:rsidRPr="00B27A31">
        <w:rPr>
          <w:rFonts w:ascii="Times New Roman" w:hAnsi="Times New Roman" w:cs="Times New Roman"/>
          <w:sz w:val="26"/>
          <w:szCs w:val="26"/>
        </w:rPr>
        <w:t>»</w:t>
      </w:r>
      <w:r w:rsidR="00992B19" w:rsidRPr="00B27A31">
        <w:rPr>
          <w:rFonts w:ascii="Times New Roman" w:hAnsi="Times New Roman" w:cs="Times New Roman"/>
          <w:sz w:val="26"/>
          <w:szCs w:val="26"/>
        </w:rPr>
        <w:t xml:space="preserve"> </w:t>
      </w:r>
      <w:r w:rsidR="00FF2265">
        <w:rPr>
          <w:rFonts w:ascii="Times New Roman" w:hAnsi="Times New Roman" w:cs="Times New Roman"/>
          <w:sz w:val="26"/>
          <w:szCs w:val="26"/>
        </w:rPr>
        <w:t xml:space="preserve"> </w:t>
      </w:r>
      <w:r w:rsidR="004A0310">
        <w:rPr>
          <w:rFonts w:ascii="Times New Roman" w:hAnsi="Times New Roman" w:cs="Times New Roman"/>
          <w:sz w:val="26"/>
          <w:szCs w:val="26"/>
        </w:rPr>
        <w:t>июля</w:t>
      </w:r>
      <w:bookmarkStart w:id="1" w:name="_GoBack"/>
      <w:bookmarkEnd w:id="1"/>
      <w:r w:rsidR="00FF2265">
        <w:rPr>
          <w:rFonts w:ascii="Times New Roman" w:hAnsi="Times New Roman" w:cs="Times New Roman"/>
          <w:sz w:val="26"/>
          <w:szCs w:val="26"/>
        </w:rPr>
        <w:t xml:space="preserve">     </w:t>
      </w:r>
      <w:r w:rsidR="00B8274A" w:rsidRPr="00B27A31">
        <w:rPr>
          <w:rFonts w:ascii="Times New Roman" w:hAnsi="Times New Roman" w:cs="Times New Roman"/>
          <w:sz w:val="26"/>
          <w:szCs w:val="26"/>
        </w:rPr>
        <w:t>2016</w:t>
      </w:r>
      <w:r w:rsidR="009E5AF7" w:rsidRPr="00B27A31">
        <w:rPr>
          <w:rFonts w:ascii="Times New Roman" w:hAnsi="Times New Roman" w:cs="Times New Roman"/>
          <w:sz w:val="26"/>
          <w:szCs w:val="26"/>
        </w:rPr>
        <w:t xml:space="preserve"> г. №</w:t>
      </w:r>
      <w:r w:rsidR="004A0310">
        <w:rPr>
          <w:rFonts w:ascii="Times New Roman" w:hAnsi="Times New Roman" w:cs="Times New Roman"/>
          <w:sz w:val="26"/>
          <w:szCs w:val="26"/>
        </w:rPr>
        <w:t>767</w:t>
      </w:r>
    </w:p>
    <w:p w:rsidR="007030C6" w:rsidRPr="00B27A31" w:rsidRDefault="007030C6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11B3B" w:rsidRPr="00B27A31" w:rsidRDefault="00C11B3B" w:rsidP="00B27A31">
      <w:pPr>
        <w:tabs>
          <w:tab w:val="left" w:pos="9180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hAnsi="Times New Roman" w:cs="Times New Roman"/>
          <w:sz w:val="26"/>
          <w:szCs w:val="26"/>
        </w:rPr>
        <w:tab/>
      </w:r>
    </w:p>
    <w:p w:rsidR="00B27A31" w:rsidRPr="00B27A31" w:rsidRDefault="006F6698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Изменения, вносимые в постановление </w:t>
      </w:r>
    </w:p>
    <w:p w:rsidR="0035165C" w:rsidRDefault="006F6698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администрации муниципального района «Печора»</w:t>
      </w:r>
    </w:p>
    <w:p w:rsidR="00C11B3B" w:rsidRPr="00B27A31" w:rsidRDefault="006F6698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F67A0"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24.12.2013 г. № 2517 </w:t>
      </w:r>
    </w:p>
    <w:p w:rsidR="00AF67A0" w:rsidRPr="00B27A31" w:rsidRDefault="00AF67A0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утверждении муниципальной программы</w:t>
      </w:r>
    </w:p>
    <w:p w:rsidR="00AF67A0" w:rsidRPr="00B27A31" w:rsidRDefault="00AF67A0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«Развитие физической культуры и спорта МО МР «Печора»</w:t>
      </w:r>
    </w:p>
    <w:p w:rsidR="00AF67A0" w:rsidRPr="00B27A31" w:rsidRDefault="00AF67A0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67A0" w:rsidRPr="00B27A31" w:rsidRDefault="00AF67A0" w:rsidP="0035165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 приложении к постановлению </w:t>
      </w:r>
      <w:r w:rsidR="009F0B47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в паспорте</w:t>
      </w:r>
      <w:r w:rsidR="00FF22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позицию</w:t>
      </w:r>
      <w:r w:rsidR="009F0B47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изложить в следующей редакции:</w:t>
      </w:r>
    </w:p>
    <w:p w:rsidR="00AF67A0" w:rsidRPr="00B27A31" w:rsidRDefault="0071579B" w:rsidP="00B27A31">
      <w:pPr>
        <w:widowControl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105"/>
        <w:gridCol w:w="1106"/>
        <w:gridCol w:w="1106"/>
        <w:gridCol w:w="1106"/>
        <w:gridCol w:w="1106"/>
      </w:tblGrid>
      <w:tr w:rsidR="00DD2FA0" w:rsidRPr="00B27A31" w:rsidTr="00C319E1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1E36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1E36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359 145,4</w:t>
            </w:r>
            <w:r w:rsidR="0071579B"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D2FA0" w:rsidRPr="00B27A31" w:rsidTr="00C319E1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DD2FA0" w:rsidRPr="00B27A31" w:rsidTr="0071579B">
        <w:trPr>
          <w:trHeight w:val="30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DD2FA0" w:rsidRPr="00B27A31" w:rsidTr="00CB00EC">
        <w:trPr>
          <w:trHeight w:val="278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89109B" w:rsidP="00B27A3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359 145,4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CB00EC" w:rsidP="00FF22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</w:t>
            </w:r>
            <w:r w:rsidR="00FF22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</w:t>
            </w:r>
            <w:r w:rsidR="00DD2FA0"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74 127,9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73 085,7</w:t>
            </w:r>
          </w:p>
        </w:tc>
      </w:tr>
      <w:tr w:rsidR="00DD2FA0" w:rsidRPr="00B27A31" w:rsidTr="00C319E1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DD2FA0" w:rsidRPr="00B27A31" w:rsidTr="00C319E1">
        <w:trPr>
          <w:trHeight w:val="33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DD2FA0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406B64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290 743,4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52 940,2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FF2265" w:rsidP="00FF22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59 59</w:t>
            </w:r>
            <w:r w:rsidR="00DD2FA0"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</w:tr>
      <w:tr w:rsidR="00CB00EC" w:rsidRPr="00B27A31" w:rsidTr="000F23DA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</w:t>
            </w:r>
          </w:p>
        </w:tc>
      </w:tr>
      <w:tr w:rsidR="00CB00EC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1 242,2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1 042,2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D2FA0" w:rsidRPr="00B27A31" w:rsidTr="00C319E1">
        <w:trPr>
          <w:trHeight w:val="36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DD2FA0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67 159,8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13 959,8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</w:tr>
      <w:tr w:rsidR="00DD2FA0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7A31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до 2019 - 2020 года планируется на уровне 2018 года</w:t>
            </w:r>
          </w:p>
        </w:tc>
      </w:tr>
    </w:tbl>
    <w:p w:rsidR="00C11B3B" w:rsidRPr="00B27A31" w:rsidRDefault="0035165C" w:rsidP="0035165C">
      <w:pPr>
        <w:widowControl w:val="0"/>
        <w:tabs>
          <w:tab w:val="left" w:pos="200"/>
        </w:tabs>
        <w:spacing w:after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C11B3B" w:rsidRPr="00B27A31" w:rsidRDefault="00D163F2" w:rsidP="00FF2265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71579B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7 муниципальной программы изложить в следующей редакции:</w:t>
      </w:r>
    </w:p>
    <w:p w:rsidR="00320147" w:rsidRPr="00B27A31" w:rsidRDefault="0071579B" w:rsidP="00B27A31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20147" w:rsidRPr="00B27A31">
        <w:rPr>
          <w:rFonts w:ascii="Times New Roman" w:eastAsia="Calibri" w:hAnsi="Times New Roman" w:cs="Times New Roman"/>
          <w:sz w:val="26"/>
          <w:szCs w:val="26"/>
        </w:rPr>
        <w:t xml:space="preserve">«Общий объем финансирования программы составляет </w:t>
      </w:r>
      <w:r w:rsidR="001B6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359 145,4 </w:t>
      </w:r>
      <w:r w:rsidR="00320147" w:rsidRPr="00B27A31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320147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,  в том числе по годам: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2014 год – 66 900,0 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«Печора» - 52 940,2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– 13 959,8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2015 год – 72 131,9,0 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«Печора» 60 031,9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– 12 100,0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</w:t>
      </w:r>
      <w:r w:rsidR="00CB00EC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B66BE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72 </w:t>
      </w:r>
      <w:r w:rsidR="001B66BE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r w:rsidR="001B66BE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9,9</w:t>
      </w:r>
      <w:r w:rsidR="001B6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</w:t>
      </w:r>
      <w:r w:rsidR="001B66BE">
        <w:rPr>
          <w:rFonts w:ascii="Times New Roman" w:eastAsia="Calibri" w:hAnsi="Times New Roman" w:cs="Times New Roman"/>
          <w:sz w:val="26"/>
          <w:szCs w:val="26"/>
        </w:rPr>
        <w:t>тв бюджета МО МР «Печора» - 59 59</w:t>
      </w:r>
      <w:r w:rsidRPr="00B27A31">
        <w:rPr>
          <w:rFonts w:ascii="Times New Roman" w:eastAsia="Calibri" w:hAnsi="Times New Roman" w:cs="Times New Roman"/>
          <w:sz w:val="26"/>
          <w:szCs w:val="26"/>
        </w:rPr>
        <w:t>9,9 тыс. рублей;</w:t>
      </w:r>
    </w:p>
    <w:p w:rsidR="00CB00EC" w:rsidRPr="00B27A31" w:rsidRDefault="00CB00EC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ГП «Печора» - 200,0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 13 100,0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</w:t>
      </w:r>
      <w:r w:rsidR="00CB00EC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74 127,9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МР «Печора» - 59 085,7 тыс. рублей;</w:t>
      </w:r>
    </w:p>
    <w:p w:rsidR="00CB00EC" w:rsidRPr="00B27A31" w:rsidRDefault="00CB00EC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ГП «Печора» - 1 042,2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–14 000,0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73 085,7 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МР «Печора» - 59 085,7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–14 000,0 тыс. рублей.</w:t>
      </w:r>
    </w:p>
    <w:p w:rsidR="00B27A31" w:rsidRPr="00B27A31" w:rsidRDefault="00C11B3B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Объем финансовых ресурсов, необходимых для реализации Программы, в разрезе основных мероприятий  по годам реализации и источникам финансирования приведен в приложении 2 к Муниципальной программе.</w:t>
      </w:r>
    </w:p>
    <w:p w:rsidR="006B628E" w:rsidRDefault="00FF2265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B628E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2 к муниципальной программе «Развитие физической культуры и спорта МО МР «Печора»</w:t>
      </w:r>
      <w:r w:rsidR="00B27A31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 согласно приложению 1</w:t>
      </w:r>
      <w:r w:rsidR="00B27A31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24.12.2013 г. № 2517.</w:t>
      </w:r>
    </w:p>
    <w:bookmarkEnd w:id="0"/>
    <w:p w:rsidR="009E5AF7" w:rsidRPr="00B27A31" w:rsidRDefault="00B27A31" w:rsidP="00B27A31">
      <w:pPr>
        <w:widowControl w:val="0"/>
        <w:tabs>
          <w:tab w:val="left" w:pos="422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27A31">
        <w:rPr>
          <w:rFonts w:ascii="Times New Roman" w:hAnsi="Times New Roman" w:cs="Times New Roman"/>
          <w:sz w:val="26"/>
          <w:szCs w:val="26"/>
        </w:rPr>
        <w:t>___________________________________</w:t>
      </w:r>
    </w:p>
    <w:sectPr w:rsidR="009E5AF7" w:rsidRPr="00B27A31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BFA" w:rsidRDefault="00453BFA" w:rsidP="00F6702D">
      <w:pPr>
        <w:spacing w:after="0" w:line="240" w:lineRule="auto"/>
      </w:pPr>
      <w:r>
        <w:separator/>
      </w:r>
    </w:p>
  </w:endnote>
  <w:endnote w:type="continuationSeparator" w:id="0">
    <w:p w:rsidR="00453BFA" w:rsidRDefault="00453BFA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BFA" w:rsidRDefault="00453BFA" w:rsidP="00F6702D">
      <w:pPr>
        <w:spacing w:after="0" w:line="240" w:lineRule="auto"/>
      </w:pPr>
      <w:r>
        <w:separator/>
      </w:r>
    </w:p>
  </w:footnote>
  <w:footnote w:type="continuationSeparator" w:id="0">
    <w:p w:rsidR="00453BFA" w:rsidRDefault="00453BFA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C0E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47DC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6980"/>
    <w:rsid w:val="000B7B58"/>
    <w:rsid w:val="000C0535"/>
    <w:rsid w:val="000C0F38"/>
    <w:rsid w:val="000C2490"/>
    <w:rsid w:val="000C268F"/>
    <w:rsid w:val="000C2BC9"/>
    <w:rsid w:val="000C3037"/>
    <w:rsid w:val="000C405D"/>
    <w:rsid w:val="000C47B6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64B8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471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66BE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36B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190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2178"/>
    <w:rsid w:val="00282144"/>
    <w:rsid w:val="002824CC"/>
    <w:rsid w:val="0028385E"/>
    <w:rsid w:val="00283F8C"/>
    <w:rsid w:val="0028560D"/>
    <w:rsid w:val="00287A2B"/>
    <w:rsid w:val="00287BC6"/>
    <w:rsid w:val="002909E3"/>
    <w:rsid w:val="00290FF3"/>
    <w:rsid w:val="0029660C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217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4A46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165C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4EA"/>
    <w:rsid w:val="00385838"/>
    <w:rsid w:val="00385D66"/>
    <w:rsid w:val="00386510"/>
    <w:rsid w:val="0038706D"/>
    <w:rsid w:val="0039025E"/>
    <w:rsid w:val="0039241C"/>
    <w:rsid w:val="0039249A"/>
    <w:rsid w:val="003940BE"/>
    <w:rsid w:val="00395000"/>
    <w:rsid w:val="00397D27"/>
    <w:rsid w:val="003A163F"/>
    <w:rsid w:val="003A2743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0694D"/>
    <w:rsid w:val="00406B64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0C4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90D"/>
    <w:rsid w:val="00450AE5"/>
    <w:rsid w:val="004510FE"/>
    <w:rsid w:val="004532EF"/>
    <w:rsid w:val="00453336"/>
    <w:rsid w:val="00453BFA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0310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53BF"/>
    <w:rsid w:val="005A5523"/>
    <w:rsid w:val="005A6A38"/>
    <w:rsid w:val="005B03D0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3820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215C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37947"/>
    <w:rsid w:val="00640369"/>
    <w:rsid w:val="00643A16"/>
    <w:rsid w:val="006449A5"/>
    <w:rsid w:val="00646BA0"/>
    <w:rsid w:val="00647827"/>
    <w:rsid w:val="00647D43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3BD4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628E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0DF9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698"/>
    <w:rsid w:val="006F6E39"/>
    <w:rsid w:val="006F77E3"/>
    <w:rsid w:val="007003E5"/>
    <w:rsid w:val="00701AE6"/>
    <w:rsid w:val="007030C6"/>
    <w:rsid w:val="00705868"/>
    <w:rsid w:val="007117FC"/>
    <w:rsid w:val="00711AF0"/>
    <w:rsid w:val="00715099"/>
    <w:rsid w:val="0071579B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5A38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62C0"/>
    <w:rsid w:val="00797087"/>
    <w:rsid w:val="00797115"/>
    <w:rsid w:val="007A2AD9"/>
    <w:rsid w:val="007A3037"/>
    <w:rsid w:val="007A43B6"/>
    <w:rsid w:val="007A5D8A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53D6"/>
    <w:rsid w:val="0083688C"/>
    <w:rsid w:val="00836B67"/>
    <w:rsid w:val="008405DA"/>
    <w:rsid w:val="00845AAE"/>
    <w:rsid w:val="0084761F"/>
    <w:rsid w:val="00850576"/>
    <w:rsid w:val="00850FB2"/>
    <w:rsid w:val="00852729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09B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2B60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1EFB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3E94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0B47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49F9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5469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C6765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E7D24"/>
    <w:rsid w:val="00AF0B5F"/>
    <w:rsid w:val="00AF2584"/>
    <w:rsid w:val="00AF4307"/>
    <w:rsid w:val="00AF489D"/>
    <w:rsid w:val="00AF67A0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5DA0"/>
    <w:rsid w:val="00B27A31"/>
    <w:rsid w:val="00B30483"/>
    <w:rsid w:val="00B31405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369F"/>
    <w:rsid w:val="00B77F46"/>
    <w:rsid w:val="00B802CB"/>
    <w:rsid w:val="00B813F2"/>
    <w:rsid w:val="00B8240C"/>
    <w:rsid w:val="00B8274A"/>
    <w:rsid w:val="00B82B35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346"/>
    <w:rsid w:val="00BB7AB6"/>
    <w:rsid w:val="00BC2762"/>
    <w:rsid w:val="00BC3038"/>
    <w:rsid w:val="00BC3517"/>
    <w:rsid w:val="00BC4154"/>
    <w:rsid w:val="00BC431E"/>
    <w:rsid w:val="00BC4731"/>
    <w:rsid w:val="00BC4C9A"/>
    <w:rsid w:val="00BC5435"/>
    <w:rsid w:val="00BC5815"/>
    <w:rsid w:val="00BC5DE4"/>
    <w:rsid w:val="00BD0847"/>
    <w:rsid w:val="00BD3952"/>
    <w:rsid w:val="00BD3E83"/>
    <w:rsid w:val="00BD4261"/>
    <w:rsid w:val="00BD50C5"/>
    <w:rsid w:val="00BD5A31"/>
    <w:rsid w:val="00BD5F5A"/>
    <w:rsid w:val="00BD6A55"/>
    <w:rsid w:val="00BD6E6B"/>
    <w:rsid w:val="00BE06D8"/>
    <w:rsid w:val="00BE0D02"/>
    <w:rsid w:val="00BE1AA4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7C3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00EC"/>
    <w:rsid w:val="00CB16DA"/>
    <w:rsid w:val="00CB2481"/>
    <w:rsid w:val="00CB276E"/>
    <w:rsid w:val="00CB31CE"/>
    <w:rsid w:val="00CB3919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5BE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CF5BB0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3F2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499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73D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319D"/>
    <w:rsid w:val="00F769C4"/>
    <w:rsid w:val="00F77333"/>
    <w:rsid w:val="00F777B9"/>
    <w:rsid w:val="00F809AD"/>
    <w:rsid w:val="00F8398B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2265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FEF49-D0F0-4246-A5B7-3DFEF8AE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186</cp:revision>
  <cp:lastPrinted>2016-07-06T10:35:00Z</cp:lastPrinted>
  <dcterms:created xsi:type="dcterms:W3CDTF">2015-05-05T09:37:00Z</dcterms:created>
  <dcterms:modified xsi:type="dcterms:W3CDTF">2016-08-02T05:32:00Z</dcterms:modified>
</cp:coreProperties>
</file>