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E36" w:rsidRPr="00DB1E8F" w:rsidRDefault="00DB1E8F" w:rsidP="00DB1E8F">
      <w:pPr>
        <w:spacing w:after="0"/>
        <w:jc w:val="right"/>
        <w:rPr>
          <w:rFonts w:ascii="Times New Roman" w:hAnsi="Times New Roman" w:cs="Times New Roman"/>
          <w:sz w:val="26"/>
          <w:szCs w:val="26"/>
        </w:rPr>
      </w:pPr>
      <w:r w:rsidRPr="00DB1E8F">
        <w:rPr>
          <w:rFonts w:ascii="Times New Roman" w:hAnsi="Times New Roman" w:cs="Times New Roman"/>
          <w:sz w:val="26"/>
          <w:szCs w:val="26"/>
        </w:rPr>
        <w:t xml:space="preserve">Приложение к </w:t>
      </w:r>
      <w:r>
        <w:rPr>
          <w:rFonts w:ascii="Times New Roman" w:hAnsi="Times New Roman" w:cs="Times New Roman"/>
          <w:sz w:val="26"/>
          <w:szCs w:val="26"/>
        </w:rPr>
        <w:t>распоряжению</w:t>
      </w:r>
    </w:p>
    <w:p w:rsidR="00DB1E8F" w:rsidRPr="00DB1E8F" w:rsidRDefault="00DB1E8F" w:rsidP="00DB1E8F">
      <w:pPr>
        <w:spacing w:after="0"/>
        <w:jc w:val="right"/>
        <w:rPr>
          <w:rFonts w:ascii="Times New Roman" w:hAnsi="Times New Roman" w:cs="Times New Roman"/>
          <w:sz w:val="26"/>
          <w:szCs w:val="26"/>
        </w:rPr>
      </w:pPr>
      <w:r>
        <w:rPr>
          <w:rFonts w:ascii="Times New Roman" w:hAnsi="Times New Roman" w:cs="Times New Roman"/>
          <w:sz w:val="26"/>
          <w:szCs w:val="26"/>
        </w:rPr>
        <w:t>а</w:t>
      </w:r>
      <w:r w:rsidRPr="00DB1E8F">
        <w:rPr>
          <w:rFonts w:ascii="Times New Roman" w:hAnsi="Times New Roman" w:cs="Times New Roman"/>
          <w:sz w:val="26"/>
          <w:szCs w:val="26"/>
        </w:rPr>
        <w:t>дминистрации МР «Печора»</w:t>
      </w:r>
    </w:p>
    <w:p w:rsidR="00DB1E8F" w:rsidRPr="00DB1E8F" w:rsidRDefault="00DB1E8F" w:rsidP="00DB1E8F">
      <w:pPr>
        <w:spacing w:after="0"/>
        <w:jc w:val="right"/>
        <w:rPr>
          <w:rFonts w:ascii="Times New Roman" w:hAnsi="Times New Roman" w:cs="Times New Roman"/>
          <w:sz w:val="26"/>
          <w:szCs w:val="26"/>
        </w:rPr>
      </w:pPr>
      <w:r>
        <w:rPr>
          <w:rFonts w:ascii="Times New Roman" w:hAnsi="Times New Roman" w:cs="Times New Roman"/>
          <w:sz w:val="26"/>
          <w:szCs w:val="26"/>
        </w:rPr>
        <w:t>о</w:t>
      </w:r>
      <w:r w:rsidRPr="00DB1E8F">
        <w:rPr>
          <w:rFonts w:ascii="Times New Roman" w:hAnsi="Times New Roman" w:cs="Times New Roman"/>
          <w:sz w:val="26"/>
          <w:szCs w:val="26"/>
        </w:rPr>
        <w:t>т_</w:t>
      </w:r>
      <w:r w:rsidR="00F96843" w:rsidRPr="00F96843">
        <w:rPr>
          <w:rFonts w:ascii="Times New Roman" w:hAnsi="Times New Roman" w:cs="Times New Roman"/>
          <w:sz w:val="26"/>
          <w:szCs w:val="26"/>
          <w:u w:val="single"/>
        </w:rPr>
        <w:t>02.08</w:t>
      </w:r>
      <w:r w:rsidRPr="00DB1E8F">
        <w:rPr>
          <w:rFonts w:ascii="Times New Roman" w:hAnsi="Times New Roman" w:cs="Times New Roman"/>
          <w:sz w:val="26"/>
          <w:szCs w:val="26"/>
        </w:rPr>
        <w:t>_2016г. №_</w:t>
      </w:r>
      <w:bookmarkStart w:id="0" w:name="_GoBack"/>
      <w:r w:rsidR="00F96843" w:rsidRPr="00F96843">
        <w:rPr>
          <w:rFonts w:ascii="Times New Roman" w:hAnsi="Times New Roman" w:cs="Times New Roman"/>
          <w:sz w:val="26"/>
          <w:szCs w:val="26"/>
          <w:u w:val="single"/>
        </w:rPr>
        <w:t>831-р</w:t>
      </w:r>
      <w:bookmarkEnd w:id="0"/>
      <w:r w:rsidRPr="00DB1E8F">
        <w:rPr>
          <w:rFonts w:ascii="Times New Roman" w:hAnsi="Times New Roman" w:cs="Times New Roman"/>
          <w:sz w:val="26"/>
          <w:szCs w:val="26"/>
        </w:rPr>
        <w:t>___</w:t>
      </w:r>
    </w:p>
    <w:p w:rsidR="00370E36" w:rsidRDefault="00370E36" w:rsidP="00F2293E">
      <w:pPr>
        <w:ind w:left="-567"/>
        <w:jc w:val="center"/>
        <w:rPr>
          <w:rFonts w:ascii="Times New Roman" w:hAnsi="Times New Roman" w:cs="Times New Roman"/>
          <w:b/>
        </w:rPr>
      </w:pPr>
    </w:p>
    <w:p w:rsidR="004B70F1" w:rsidRDefault="00370E36" w:rsidP="00F2293E">
      <w:pPr>
        <w:ind w:left="-567"/>
        <w:jc w:val="center"/>
        <w:rPr>
          <w:rFonts w:ascii="Times New Roman" w:hAnsi="Times New Roman" w:cs="Times New Roman"/>
          <w:b/>
          <w:sz w:val="26"/>
          <w:szCs w:val="26"/>
        </w:rPr>
      </w:pPr>
      <w:r w:rsidRPr="00370E36">
        <w:rPr>
          <w:rFonts w:ascii="Times New Roman" w:hAnsi="Times New Roman" w:cs="Times New Roman"/>
          <w:b/>
          <w:sz w:val="26"/>
          <w:szCs w:val="26"/>
        </w:rPr>
        <w:t>КОНКУРСНАЯ ДОКУМЕНТАЦИЯ</w:t>
      </w:r>
    </w:p>
    <w:p w:rsidR="00370E36" w:rsidRPr="00370E36" w:rsidRDefault="00370E36" w:rsidP="00F2293E">
      <w:pPr>
        <w:widowControl w:val="0"/>
        <w:tabs>
          <w:tab w:val="left" w:pos="8647"/>
        </w:tabs>
        <w:overflowPunct w:val="0"/>
        <w:autoSpaceDE w:val="0"/>
        <w:autoSpaceDN w:val="0"/>
        <w:adjustRightInd w:val="0"/>
        <w:spacing w:after="0" w:line="240" w:lineRule="auto"/>
        <w:ind w:left="-567"/>
        <w:jc w:val="center"/>
        <w:textAlignment w:val="baseline"/>
        <w:rPr>
          <w:rFonts w:ascii="Times New Roman" w:eastAsia="Times New Roman" w:hAnsi="Times New Roman" w:cs="Times New Roman"/>
          <w:b/>
          <w:sz w:val="26"/>
          <w:szCs w:val="26"/>
          <w:lang w:eastAsia="ru-RU"/>
        </w:rPr>
      </w:pPr>
      <w:r w:rsidRPr="00370E36">
        <w:rPr>
          <w:rFonts w:ascii="Times New Roman" w:eastAsia="Times New Roman" w:hAnsi="Times New Roman" w:cs="Times New Roman"/>
          <w:b/>
          <w:bCs/>
          <w:sz w:val="26"/>
          <w:szCs w:val="26"/>
          <w:lang w:eastAsia="ru-RU"/>
        </w:rPr>
        <w:t xml:space="preserve">по </w:t>
      </w:r>
      <w:r w:rsidRPr="00370E36">
        <w:rPr>
          <w:rFonts w:ascii="Times New Roman" w:eastAsia="Times New Roman" w:hAnsi="Times New Roman" w:cs="Times New Roman"/>
          <w:b/>
          <w:sz w:val="26"/>
          <w:szCs w:val="26"/>
          <w:lang w:eastAsia="ru-RU"/>
        </w:rPr>
        <w:t>проведени</w:t>
      </w:r>
      <w:r w:rsidR="00C213AF">
        <w:rPr>
          <w:rFonts w:ascii="Times New Roman" w:eastAsia="Times New Roman" w:hAnsi="Times New Roman" w:cs="Times New Roman"/>
          <w:b/>
          <w:sz w:val="26"/>
          <w:szCs w:val="26"/>
          <w:lang w:eastAsia="ru-RU"/>
        </w:rPr>
        <w:t>ю</w:t>
      </w:r>
      <w:r w:rsidRPr="00370E36">
        <w:rPr>
          <w:rFonts w:ascii="Times New Roman" w:eastAsia="Times New Roman" w:hAnsi="Times New Roman" w:cs="Times New Roman"/>
          <w:b/>
          <w:sz w:val="26"/>
          <w:szCs w:val="26"/>
          <w:lang w:eastAsia="ru-RU"/>
        </w:rPr>
        <w:t xml:space="preserve"> открытого конкурса </w:t>
      </w:r>
    </w:p>
    <w:p w:rsidR="00370E36" w:rsidRPr="00370E36" w:rsidRDefault="00370E36" w:rsidP="00F2293E">
      <w:pPr>
        <w:widowControl w:val="0"/>
        <w:tabs>
          <w:tab w:val="left" w:pos="8647"/>
        </w:tabs>
        <w:overflowPunct w:val="0"/>
        <w:autoSpaceDE w:val="0"/>
        <w:autoSpaceDN w:val="0"/>
        <w:adjustRightInd w:val="0"/>
        <w:spacing w:after="0" w:line="240" w:lineRule="auto"/>
        <w:ind w:left="-567"/>
        <w:jc w:val="center"/>
        <w:textAlignment w:val="baseline"/>
        <w:rPr>
          <w:rFonts w:ascii="Times New Roman" w:eastAsia="Times New Roman" w:hAnsi="Times New Roman" w:cs="Times New Roman"/>
          <w:b/>
          <w:sz w:val="26"/>
          <w:szCs w:val="26"/>
          <w:lang w:eastAsia="ru-RU"/>
        </w:rPr>
      </w:pPr>
      <w:r w:rsidRPr="00370E36">
        <w:rPr>
          <w:rFonts w:ascii="Times New Roman" w:eastAsia="Times New Roman" w:hAnsi="Times New Roman" w:cs="Times New Roman"/>
          <w:b/>
          <w:sz w:val="26"/>
          <w:szCs w:val="26"/>
          <w:lang w:eastAsia="ru-RU"/>
        </w:rPr>
        <w:t xml:space="preserve">на право заключения договора </w:t>
      </w:r>
    </w:p>
    <w:p w:rsidR="00370E36" w:rsidRPr="00370E36" w:rsidRDefault="00370E36" w:rsidP="00F2293E">
      <w:pPr>
        <w:widowControl w:val="0"/>
        <w:tabs>
          <w:tab w:val="left" w:pos="8647"/>
        </w:tabs>
        <w:overflowPunct w:val="0"/>
        <w:autoSpaceDE w:val="0"/>
        <w:autoSpaceDN w:val="0"/>
        <w:adjustRightInd w:val="0"/>
        <w:spacing w:after="0" w:line="240" w:lineRule="auto"/>
        <w:ind w:left="-567"/>
        <w:jc w:val="center"/>
        <w:textAlignment w:val="baseline"/>
        <w:rPr>
          <w:rFonts w:ascii="Times New Roman" w:eastAsia="Times New Roman" w:hAnsi="Times New Roman" w:cs="Times New Roman"/>
          <w:b/>
          <w:sz w:val="26"/>
          <w:szCs w:val="26"/>
          <w:lang w:eastAsia="ru-RU"/>
        </w:rPr>
      </w:pPr>
      <w:r w:rsidRPr="00370E36">
        <w:rPr>
          <w:rFonts w:ascii="Times New Roman" w:eastAsia="Times New Roman" w:hAnsi="Times New Roman" w:cs="Times New Roman"/>
          <w:b/>
          <w:sz w:val="26"/>
          <w:szCs w:val="26"/>
          <w:lang w:eastAsia="ru-RU"/>
        </w:rPr>
        <w:t>на установку и эксплуатацию рекламн</w:t>
      </w:r>
      <w:r w:rsidR="00E84130">
        <w:rPr>
          <w:rFonts w:ascii="Times New Roman" w:eastAsia="Times New Roman" w:hAnsi="Times New Roman" w:cs="Times New Roman"/>
          <w:b/>
          <w:sz w:val="26"/>
          <w:szCs w:val="26"/>
          <w:lang w:eastAsia="ru-RU"/>
        </w:rPr>
        <w:t>ых</w:t>
      </w:r>
      <w:r w:rsidRPr="00370E36">
        <w:rPr>
          <w:rFonts w:ascii="Times New Roman" w:eastAsia="Times New Roman" w:hAnsi="Times New Roman" w:cs="Times New Roman"/>
          <w:b/>
          <w:sz w:val="26"/>
          <w:szCs w:val="26"/>
          <w:lang w:eastAsia="ru-RU"/>
        </w:rPr>
        <w:t xml:space="preserve"> конструкци</w:t>
      </w:r>
      <w:r w:rsidR="00E84130">
        <w:rPr>
          <w:rFonts w:ascii="Times New Roman" w:eastAsia="Times New Roman" w:hAnsi="Times New Roman" w:cs="Times New Roman"/>
          <w:b/>
          <w:sz w:val="26"/>
          <w:szCs w:val="26"/>
          <w:lang w:eastAsia="ru-RU"/>
        </w:rPr>
        <w:t>й</w:t>
      </w:r>
      <w:r w:rsidRPr="00370E36">
        <w:rPr>
          <w:rFonts w:ascii="Times New Roman" w:eastAsia="Times New Roman" w:hAnsi="Times New Roman" w:cs="Times New Roman"/>
          <w:b/>
          <w:sz w:val="26"/>
          <w:szCs w:val="26"/>
          <w:lang w:eastAsia="ru-RU"/>
        </w:rPr>
        <w:t xml:space="preserve"> </w:t>
      </w:r>
    </w:p>
    <w:p w:rsidR="00370E36" w:rsidRPr="00370E36" w:rsidRDefault="00370E36" w:rsidP="00F2293E">
      <w:pPr>
        <w:widowControl w:val="0"/>
        <w:tabs>
          <w:tab w:val="left" w:pos="8647"/>
        </w:tabs>
        <w:overflowPunct w:val="0"/>
        <w:autoSpaceDE w:val="0"/>
        <w:autoSpaceDN w:val="0"/>
        <w:adjustRightInd w:val="0"/>
        <w:spacing w:after="0" w:line="240" w:lineRule="auto"/>
        <w:ind w:left="-567"/>
        <w:jc w:val="center"/>
        <w:textAlignment w:val="baseline"/>
        <w:rPr>
          <w:rFonts w:ascii="Times New Roman" w:eastAsia="Times New Roman" w:hAnsi="Times New Roman" w:cs="Times New Roman"/>
          <w:b/>
          <w:sz w:val="26"/>
          <w:szCs w:val="26"/>
          <w:lang w:eastAsia="ru-RU"/>
        </w:rPr>
      </w:pPr>
      <w:r w:rsidRPr="00370E36">
        <w:rPr>
          <w:rFonts w:ascii="Times New Roman" w:eastAsia="Times New Roman" w:hAnsi="Times New Roman" w:cs="Times New Roman"/>
          <w:b/>
          <w:sz w:val="26"/>
          <w:szCs w:val="26"/>
          <w:lang w:eastAsia="ru-RU"/>
        </w:rPr>
        <w:t>на территории муниципального района «Печора»</w:t>
      </w:r>
    </w:p>
    <w:p w:rsidR="00370E36" w:rsidRDefault="00370E36" w:rsidP="00F2293E">
      <w:pPr>
        <w:ind w:left="-567"/>
        <w:jc w:val="both"/>
        <w:rPr>
          <w:rFonts w:ascii="Times New Roman" w:hAnsi="Times New Roman" w:cs="Times New Roman"/>
          <w:b/>
          <w:sz w:val="26"/>
          <w:szCs w:val="26"/>
        </w:rPr>
      </w:pPr>
    </w:p>
    <w:p w:rsidR="00370E36" w:rsidRDefault="00370E36" w:rsidP="00F2293E">
      <w:pPr>
        <w:ind w:left="-567"/>
        <w:jc w:val="center"/>
        <w:rPr>
          <w:rFonts w:ascii="Times New Roman" w:hAnsi="Times New Roman" w:cs="Times New Roman"/>
          <w:sz w:val="26"/>
          <w:szCs w:val="26"/>
        </w:rPr>
      </w:pPr>
      <w:r w:rsidRPr="00370E36">
        <w:rPr>
          <w:rFonts w:ascii="Times New Roman" w:hAnsi="Times New Roman" w:cs="Times New Roman"/>
          <w:b/>
          <w:sz w:val="26"/>
          <w:szCs w:val="26"/>
        </w:rPr>
        <w:t>1.Общие сведения</w:t>
      </w:r>
      <w:r w:rsidRPr="00370E36">
        <w:rPr>
          <w:rFonts w:ascii="Times New Roman" w:hAnsi="Times New Roman" w:cs="Times New Roman"/>
          <w:sz w:val="26"/>
          <w:szCs w:val="26"/>
        </w:rPr>
        <w:t>.</w:t>
      </w:r>
    </w:p>
    <w:p w:rsidR="00370E36" w:rsidRDefault="00370E36" w:rsidP="00F2293E">
      <w:pPr>
        <w:widowControl w:val="0"/>
        <w:tabs>
          <w:tab w:val="left" w:pos="8647"/>
        </w:tabs>
        <w:spacing w:after="0"/>
        <w:ind w:left="-284"/>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370E36">
        <w:rPr>
          <w:rFonts w:ascii="Times New Roman" w:hAnsi="Times New Roman" w:cs="Times New Roman"/>
          <w:sz w:val="26"/>
          <w:szCs w:val="26"/>
        </w:rPr>
        <w:t xml:space="preserve">1.1.Конкурсная документация открытого конкурса на право заключения договора на установку и эксплуатацию рекламных конструкций </w:t>
      </w:r>
      <w:r>
        <w:rPr>
          <w:rFonts w:ascii="Times New Roman" w:hAnsi="Times New Roman" w:cs="Times New Roman"/>
          <w:sz w:val="26"/>
          <w:szCs w:val="26"/>
        </w:rPr>
        <w:t>на территории МР «Печора»</w:t>
      </w:r>
      <w:r w:rsidRPr="00370E36">
        <w:rPr>
          <w:rFonts w:ascii="Times New Roman" w:hAnsi="Times New Roman" w:cs="Times New Roman"/>
          <w:sz w:val="26"/>
          <w:szCs w:val="26"/>
        </w:rPr>
        <w:t xml:space="preserve"> (далее – </w:t>
      </w:r>
      <w:r w:rsidR="00CA1BB3">
        <w:rPr>
          <w:rFonts w:ascii="Times New Roman" w:hAnsi="Times New Roman" w:cs="Times New Roman"/>
          <w:sz w:val="26"/>
          <w:szCs w:val="26"/>
        </w:rPr>
        <w:t>Конкурс)</w:t>
      </w:r>
      <w:r>
        <w:rPr>
          <w:rFonts w:ascii="Times New Roman" w:hAnsi="Times New Roman" w:cs="Times New Roman"/>
          <w:sz w:val="26"/>
          <w:szCs w:val="26"/>
        </w:rPr>
        <w:t xml:space="preserve">  разработа</w:t>
      </w:r>
      <w:r w:rsidRPr="00370E36">
        <w:rPr>
          <w:rFonts w:ascii="Times New Roman" w:hAnsi="Times New Roman" w:cs="Times New Roman"/>
          <w:sz w:val="26"/>
          <w:szCs w:val="26"/>
        </w:rPr>
        <w:t>на в соответствии с Гражданским кодексом Российской Федерации, Федеральным законом от 13.03.2006 №38-ФЗ «О рекламе», Федеральным законом от 06.10.2003 №131-ФЗ «Об общих принципах организации местного самоуправления в Российской Федерации», решением Совета МР «Печора» от 11.02.2014г №5-23/330 «О</w:t>
      </w:r>
      <w:proofErr w:type="gramEnd"/>
      <w:r w:rsidRPr="00370E36">
        <w:rPr>
          <w:rFonts w:ascii="Times New Roman" w:hAnsi="Times New Roman" w:cs="Times New Roman"/>
          <w:sz w:val="26"/>
          <w:szCs w:val="26"/>
        </w:rPr>
        <w:t xml:space="preserve"> </w:t>
      </w:r>
      <w:proofErr w:type="gramStart"/>
      <w:r w:rsidRPr="00370E36">
        <w:rPr>
          <w:rFonts w:ascii="Times New Roman" w:hAnsi="Times New Roman" w:cs="Times New Roman"/>
          <w:sz w:val="26"/>
          <w:szCs w:val="26"/>
        </w:rPr>
        <w:t>правилах установки и эксплуатации рекламных конструкций на территории МР «Печора»</w:t>
      </w:r>
      <w:r>
        <w:rPr>
          <w:rFonts w:ascii="Times New Roman" w:hAnsi="Times New Roman" w:cs="Times New Roman"/>
          <w:sz w:val="26"/>
          <w:szCs w:val="26"/>
        </w:rPr>
        <w:t xml:space="preserve"> и </w:t>
      </w:r>
      <w:r w:rsidRPr="00370E36">
        <w:rPr>
          <w:rFonts w:ascii="Times New Roman" w:hAnsi="Times New Roman" w:cs="Times New Roman"/>
          <w:sz w:val="26"/>
          <w:szCs w:val="26"/>
        </w:rPr>
        <w:t>положени</w:t>
      </w:r>
      <w:r>
        <w:rPr>
          <w:rFonts w:ascii="Times New Roman" w:hAnsi="Times New Roman" w:cs="Times New Roman"/>
          <w:sz w:val="26"/>
          <w:szCs w:val="26"/>
        </w:rPr>
        <w:t xml:space="preserve">ем </w:t>
      </w:r>
      <w:r w:rsidRPr="00370E36">
        <w:rPr>
          <w:rFonts w:ascii="Times New Roman" w:eastAsia="Times New Roman" w:hAnsi="Times New Roman" w:cs="Times New Roman"/>
          <w:bCs/>
          <w:sz w:val="26"/>
          <w:szCs w:val="26"/>
          <w:lang w:eastAsia="ru-RU"/>
        </w:rPr>
        <w:t xml:space="preserve">о порядке </w:t>
      </w:r>
      <w:r w:rsidRPr="00370E36">
        <w:rPr>
          <w:rFonts w:ascii="Times New Roman" w:eastAsia="Times New Roman" w:hAnsi="Times New Roman" w:cs="Times New Roman"/>
          <w:sz w:val="26"/>
          <w:szCs w:val="26"/>
          <w:lang w:eastAsia="ru-RU"/>
        </w:rPr>
        <w:t>проведения открытого конкурса на право заключения договора на установку и эксплуатацию рекламной конструкции на территории муниципального района «Печора» утвержденного</w:t>
      </w:r>
      <w:r w:rsidRPr="00370E36">
        <w:rPr>
          <w:rFonts w:ascii="Times New Roman" w:hAnsi="Times New Roman" w:cs="Times New Roman"/>
          <w:sz w:val="26"/>
          <w:szCs w:val="26"/>
        </w:rPr>
        <w:t xml:space="preserve"> постановлением администрации МР  «Печора» от 04.12.2014 № 2034</w:t>
      </w:r>
      <w:r w:rsidR="00E55BD4">
        <w:rPr>
          <w:rFonts w:ascii="Times New Roman" w:hAnsi="Times New Roman" w:cs="Times New Roman"/>
          <w:sz w:val="26"/>
          <w:szCs w:val="26"/>
        </w:rPr>
        <w:t>.</w:t>
      </w:r>
      <w:proofErr w:type="gramEnd"/>
    </w:p>
    <w:p w:rsidR="00D16480" w:rsidRDefault="00D16480" w:rsidP="00F2293E">
      <w:pPr>
        <w:widowControl w:val="0"/>
        <w:tabs>
          <w:tab w:val="left" w:pos="1134"/>
        </w:tabs>
        <w:autoSpaceDE w:val="0"/>
        <w:autoSpaceDN w:val="0"/>
        <w:spacing w:after="0" w:line="240" w:lineRule="auto"/>
        <w:ind w:left="-284"/>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Pr="00D16480">
        <w:rPr>
          <w:rFonts w:ascii="Times New Roman" w:hAnsi="Times New Roman" w:cs="Times New Roman"/>
          <w:sz w:val="26"/>
          <w:szCs w:val="26"/>
        </w:rPr>
        <w:t>1.2</w:t>
      </w:r>
      <w:r>
        <w:rPr>
          <w:rFonts w:ascii="Times New Roman" w:hAnsi="Times New Roman" w:cs="Times New Roman"/>
          <w:sz w:val="26"/>
          <w:szCs w:val="26"/>
        </w:rPr>
        <w:t>.</w:t>
      </w:r>
      <w:r w:rsidRPr="00D16480">
        <w:rPr>
          <w:rFonts w:ascii="Times New Roman" w:hAnsi="Times New Roman" w:cs="Times New Roman"/>
          <w:sz w:val="26"/>
          <w:szCs w:val="26"/>
        </w:rPr>
        <w:t xml:space="preserve"> </w:t>
      </w:r>
      <w:r w:rsidRPr="00D16480">
        <w:rPr>
          <w:rFonts w:ascii="Times New Roman" w:eastAsia="Times New Roman" w:hAnsi="Times New Roman" w:cs="Times New Roman"/>
          <w:sz w:val="26"/>
          <w:szCs w:val="26"/>
          <w:lang w:eastAsia="ru-RU"/>
        </w:rPr>
        <w:t xml:space="preserve">Организатор конкурса: отдел архитектуры и градостроительства  администрации МР «Печора», адрес: 169600, Республика Коми, г. Печора, ул. Ленинградская, дом 15, 4 этаж, кабинет №401, адрес электронной почты </w:t>
      </w:r>
      <w:hyperlink r:id="rId6" w:history="1">
        <w:r w:rsidRPr="00D16480">
          <w:rPr>
            <w:rStyle w:val="a3"/>
            <w:rFonts w:ascii="Times New Roman" w:eastAsia="Times New Roman" w:hAnsi="Times New Roman" w:cs="Times New Roman"/>
            <w:sz w:val="26"/>
            <w:szCs w:val="26"/>
            <w:lang w:val="en-US" w:eastAsia="ru-RU"/>
          </w:rPr>
          <w:t>gl</w:t>
        </w:r>
        <w:r w:rsidRPr="00D16480">
          <w:rPr>
            <w:rStyle w:val="a3"/>
            <w:rFonts w:ascii="Times New Roman" w:eastAsia="Times New Roman" w:hAnsi="Times New Roman" w:cs="Times New Roman"/>
            <w:sz w:val="26"/>
            <w:szCs w:val="26"/>
            <w:lang w:eastAsia="ru-RU"/>
          </w:rPr>
          <w:t>_</w:t>
        </w:r>
        <w:r w:rsidRPr="00D16480">
          <w:rPr>
            <w:rStyle w:val="a3"/>
            <w:rFonts w:ascii="Times New Roman" w:eastAsia="Times New Roman" w:hAnsi="Times New Roman" w:cs="Times New Roman"/>
            <w:sz w:val="26"/>
            <w:szCs w:val="26"/>
            <w:lang w:val="en-US" w:eastAsia="ru-RU"/>
          </w:rPr>
          <w:t>arx</w:t>
        </w:r>
        <w:r w:rsidRPr="00D16480">
          <w:rPr>
            <w:rStyle w:val="a3"/>
            <w:rFonts w:ascii="Times New Roman" w:eastAsia="Times New Roman" w:hAnsi="Times New Roman" w:cs="Times New Roman"/>
            <w:sz w:val="26"/>
            <w:szCs w:val="26"/>
            <w:lang w:eastAsia="ru-RU"/>
          </w:rPr>
          <w:t>@</w:t>
        </w:r>
        <w:r w:rsidRPr="00D16480">
          <w:rPr>
            <w:rStyle w:val="a3"/>
            <w:rFonts w:ascii="Times New Roman" w:eastAsia="Times New Roman" w:hAnsi="Times New Roman" w:cs="Times New Roman"/>
            <w:sz w:val="26"/>
            <w:szCs w:val="26"/>
            <w:lang w:val="en-US" w:eastAsia="ru-RU"/>
          </w:rPr>
          <w:t>mail</w:t>
        </w:r>
        <w:r w:rsidRPr="00D16480">
          <w:rPr>
            <w:rStyle w:val="a3"/>
            <w:rFonts w:ascii="Times New Roman" w:eastAsia="Times New Roman" w:hAnsi="Times New Roman" w:cs="Times New Roman"/>
            <w:sz w:val="26"/>
            <w:szCs w:val="26"/>
            <w:lang w:eastAsia="ru-RU"/>
          </w:rPr>
          <w:t>.</w:t>
        </w:r>
        <w:r w:rsidRPr="00D16480">
          <w:rPr>
            <w:rStyle w:val="a3"/>
            <w:rFonts w:ascii="Times New Roman" w:eastAsia="Times New Roman" w:hAnsi="Times New Roman" w:cs="Times New Roman"/>
            <w:sz w:val="26"/>
            <w:szCs w:val="26"/>
            <w:lang w:val="en-US" w:eastAsia="ru-RU"/>
          </w:rPr>
          <w:t>ru</w:t>
        </w:r>
      </w:hyperlink>
      <w:r w:rsidRPr="00D16480">
        <w:rPr>
          <w:rFonts w:ascii="Times New Roman" w:eastAsia="Times New Roman" w:hAnsi="Times New Roman" w:cs="Times New Roman"/>
          <w:sz w:val="26"/>
          <w:szCs w:val="26"/>
          <w:lang w:eastAsia="ru-RU"/>
        </w:rPr>
        <w:t>, телефоны: (82142) 71084, (82142) 72446.</w:t>
      </w:r>
    </w:p>
    <w:p w:rsidR="00D16480" w:rsidRDefault="00D16480" w:rsidP="00F2293E">
      <w:pPr>
        <w:widowControl w:val="0"/>
        <w:tabs>
          <w:tab w:val="left" w:pos="1134"/>
        </w:tabs>
        <w:autoSpaceDE w:val="0"/>
        <w:autoSpaceDN w:val="0"/>
        <w:spacing w:after="0" w:line="240" w:lineRule="auto"/>
        <w:ind w:left="-284"/>
        <w:jc w:val="both"/>
        <w:rPr>
          <w:rFonts w:ascii="Times New Roman" w:hAnsi="Times New Roman" w:cs="Times New Roman"/>
          <w:color w:val="0000FF"/>
          <w:sz w:val="26"/>
          <w:szCs w:val="26"/>
          <w:u w:val="single"/>
        </w:rPr>
      </w:pPr>
      <w:r>
        <w:rPr>
          <w:rFonts w:ascii="Times New Roman" w:eastAsia="Times New Roman" w:hAnsi="Times New Roman" w:cs="Times New Roman"/>
          <w:sz w:val="26"/>
          <w:szCs w:val="26"/>
          <w:lang w:eastAsia="ru-RU"/>
        </w:rPr>
        <w:t xml:space="preserve">         1.3. Извещение о проведении открытого конкурса и конкурсная документация  размещается организатором конкурса на официальном сайте </w:t>
      </w:r>
      <w:r w:rsidR="00CA1BB3">
        <w:rPr>
          <w:rFonts w:ascii="Times New Roman" w:eastAsia="Times New Roman" w:hAnsi="Times New Roman" w:cs="Times New Roman"/>
          <w:sz w:val="26"/>
          <w:szCs w:val="26"/>
          <w:lang w:eastAsia="ru-RU"/>
        </w:rPr>
        <w:t xml:space="preserve">администрации </w:t>
      </w:r>
      <w:r>
        <w:rPr>
          <w:rFonts w:ascii="Times New Roman" w:eastAsia="Times New Roman" w:hAnsi="Times New Roman" w:cs="Times New Roman"/>
          <w:sz w:val="26"/>
          <w:szCs w:val="26"/>
          <w:lang w:eastAsia="ru-RU"/>
        </w:rPr>
        <w:t>муниципального района «Печора»</w:t>
      </w:r>
      <w:r w:rsidRPr="00D16480">
        <w:t xml:space="preserve"> </w:t>
      </w:r>
      <w:hyperlink r:id="rId7" w:history="1">
        <w:r w:rsidRPr="009E21F7">
          <w:rPr>
            <w:rFonts w:ascii="Times New Roman" w:hAnsi="Times New Roman" w:cs="Times New Roman"/>
            <w:color w:val="0000FF"/>
            <w:sz w:val="26"/>
            <w:szCs w:val="26"/>
            <w:u w:val="single"/>
          </w:rPr>
          <w:t>http://www.pechoraonline.ru/</w:t>
        </w:r>
      </w:hyperlink>
      <w:r>
        <w:rPr>
          <w:rFonts w:ascii="Times New Roman" w:hAnsi="Times New Roman" w:cs="Times New Roman"/>
          <w:color w:val="0000FF"/>
          <w:sz w:val="26"/>
          <w:szCs w:val="26"/>
          <w:u w:val="single"/>
        </w:rPr>
        <w:t>.</w:t>
      </w:r>
    </w:p>
    <w:p w:rsidR="00F2293E" w:rsidRDefault="00D16480" w:rsidP="00F2293E">
      <w:pPr>
        <w:widowControl w:val="0"/>
        <w:tabs>
          <w:tab w:val="left" w:pos="1134"/>
        </w:tabs>
        <w:autoSpaceDE w:val="0"/>
        <w:autoSpaceDN w:val="0"/>
        <w:spacing w:after="0" w:line="240" w:lineRule="auto"/>
        <w:ind w:left="-284"/>
        <w:jc w:val="both"/>
        <w:rPr>
          <w:rFonts w:ascii="Times New Roman" w:hAnsi="Times New Roman" w:cs="Times New Roman"/>
          <w:sz w:val="26"/>
          <w:szCs w:val="26"/>
        </w:rPr>
      </w:pPr>
      <w:r w:rsidRPr="00D16480">
        <w:rPr>
          <w:rFonts w:ascii="Times New Roman" w:hAnsi="Times New Roman" w:cs="Times New Roman"/>
          <w:sz w:val="26"/>
          <w:szCs w:val="26"/>
        </w:rPr>
        <w:t xml:space="preserve">         1.4. </w:t>
      </w:r>
      <w:r w:rsidR="00F2293E" w:rsidRPr="00F2293E">
        <w:rPr>
          <w:rFonts w:ascii="Times New Roman" w:hAnsi="Times New Roman" w:cs="Times New Roman"/>
          <w:sz w:val="26"/>
          <w:szCs w:val="26"/>
        </w:rPr>
        <w:t xml:space="preserve">Организатор конкурса может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официальном сайте администрации МР «Печора» </w:t>
      </w:r>
      <w:hyperlink r:id="rId8" w:history="1">
        <w:r w:rsidR="00F2293E" w:rsidRPr="00F2293E">
          <w:rPr>
            <w:rStyle w:val="a3"/>
            <w:rFonts w:ascii="Times New Roman" w:hAnsi="Times New Roman" w:cs="Times New Roman"/>
            <w:sz w:val="26"/>
            <w:szCs w:val="26"/>
          </w:rPr>
          <w:t>http://www.pechoraonline.ru/</w:t>
        </w:r>
      </w:hyperlink>
      <w:r w:rsidR="00F2293E" w:rsidRPr="00F2293E">
        <w:rPr>
          <w:rFonts w:ascii="Times New Roman" w:hAnsi="Times New Roman" w:cs="Times New Roman"/>
          <w:sz w:val="26"/>
          <w:szCs w:val="26"/>
        </w:rPr>
        <w:t xml:space="preserve"> не позднее </w:t>
      </w:r>
      <w:r w:rsidR="00CA1BB3">
        <w:rPr>
          <w:rFonts w:ascii="Times New Roman" w:hAnsi="Times New Roman" w:cs="Times New Roman"/>
          <w:sz w:val="26"/>
          <w:szCs w:val="26"/>
        </w:rPr>
        <w:t>одного</w:t>
      </w:r>
      <w:r w:rsidR="00F2293E" w:rsidRPr="00F2293E">
        <w:rPr>
          <w:rFonts w:ascii="Times New Roman" w:hAnsi="Times New Roman" w:cs="Times New Roman"/>
          <w:sz w:val="26"/>
          <w:szCs w:val="26"/>
        </w:rPr>
        <w:t xml:space="preserve"> дней </w:t>
      </w:r>
      <w:proofErr w:type="gramStart"/>
      <w:r w:rsidR="00F2293E" w:rsidRPr="00F2293E">
        <w:rPr>
          <w:rFonts w:ascii="Times New Roman" w:hAnsi="Times New Roman" w:cs="Times New Roman"/>
          <w:sz w:val="26"/>
          <w:szCs w:val="26"/>
        </w:rPr>
        <w:t>с даты принятия</w:t>
      </w:r>
      <w:proofErr w:type="gramEnd"/>
      <w:r w:rsidR="00F2293E" w:rsidRPr="00F2293E">
        <w:rPr>
          <w:rFonts w:ascii="Times New Roman" w:hAnsi="Times New Roman" w:cs="Times New Roman"/>
          <w:sz w:val="26"/>
          <w:szCs w:val="26"/>
        </w:rPr>
        <w:t xml:space="preserve"> решения об отказе от проведения конкурса. В течение двух рабочих дней </w:t>
      </w:r>
      <w:proofErr w:type="gramStart"/>
      <w:r w:rsidR="00F2293E" w:rsidRPr="00F2293E">
        <w:rPr>
          <w:rFonts w:ascii="Times New Roman" w:hAnsi="Times New Roman" w:cs="Times New Roman"/>
          <w:sz w:val="26"/>
          <w:szCs w:val="26"/>
        </w:rPr>
        <w:t>с даты принятия</w:t>
      </w:r>
      <w:proofErr w:type="gramEnd"/>
      <w:r w:rsidR="00F2293E" w:rsidRPr="00F2293E">
        <w:rPr>
          <w:rFonts w:ascii="Times New Roman" w:hAnsi="Times New Roman" w:cs="Times New Roman"/>
          <w:sz w:val="26"/>
          <w:szCs w:val="26"/>
        </w:rPr>
        <w:t xml:space="preserve"> указанного решения  организатор </w:t>
      </w:r>
      <w:r w:rsidR="00CA1BB3">
        <w:rPr>
          <w:rFonts w:ascii="Times New Roman" w:hAnsi="Times New Roman" w:cs="Times New Roman"/>
          <w:sz w:val="26"/>
          <w:szCs w:val="26"/>
        </w:rPr>
        <w:t xml:space="preserve">конкурса </w:t>
      </w:r>
      <w:r w:rsidR="00F2293E" w:rsidRPr="00F2293E">
        <w:rPr>
          <w:rFonts w:ascii="Times New Roman" w:hAnsi="Times New Roman" w:cs="Times New Roman"/>
          <w:sz w:val="26"/>
          <w:szCs w:val="26"/>
        </w:rPr>
        <w:t>уведомляет всех заявителей.</w:t>
      </w:r>
    </w:p>
    <w:p w:rsidR="00F2293E" w:rsidRDefault="00F2293E" w:rsidP="00F2293E">
      <w:pPr>
        <w:widowControl w:val="0"/>
        <w:tabs>
          <w:tab w:val="left" w:pos="1134"/>
        </w:tabs>
        <w:autoSpaceDE w:val="0"/>
        <w:autoSpaceDN w:val="0"/>
        <w:spacing w:after="0" w:line="240" w:lineRule="auto"/>
        <w:ind w:left="-284"/>
        <w:jc w:val="both"/>
        <w:rPr>
          <w:rFonts w:ascii="Times New Roman" w:hAnsi="Times New Roman" w:cs="Times New Roman"/>
          <w:sz w:val="26"/>
          <w:szCs w:val="26"/>
        </w:rPr>
      </w:pPr>
    </w:p>
    <w:p w:rsidR="0090459F" w:rsidRDefault="0090459F" w:rsidP="00F2293E">
      <w:pPr>
        <w:widowControl w:val="0"/>
        <w:tabs>
          <w:tab w:val="left" w:pos="1134"/>
        </w:tabs>
        <w:autoSpaceDE w:val="0"/>
        <w:autoSpaceDN w:val="0"/>
        <w:spacing w:after="0" w:line="240" w:lineRule="auto"/>
        <w:ind w:left="-284"/>
        <w:jc w:val="both"/>
        <w:rPr>
          <w:rFonts w:ascii="Times New Roman" w:hAnsi="Times New Roman" w:cs="Times New Roman"/>
          <w:sz w:val="26"/>
          <w:szCs w:val="26"/>
        </w:rPr>
      </w:pPr>
    </w:p>
    <w:p w:rsidR="00F2293E" w:rsidRPr="00F2293E" w:rsidRDefault="00F2293E" w:rsidP="00F2293E">
      <w:pPr>
        <w:widowControl w:val="0"/>
        <w:tabs>
          <w:tab w:val="left" w:pos="1134"/>
        </w:tabs>
        <w:autoSpaceDE w:val="0"/>
        <w:autoSpaceDN w:val="0"/>
        <w:spacing w:after="0" w:line="240" w:lineRule="auto"/>
        <w:ind w:left="-284"/>
        <w:jc w:val="center"/>
        <w:rPr>
          <w:rFonts w:ascii="Times New Roman" w:hAnsi="Times New Roman" w:cs="Times New Roman"/>
          <w:b/>
          <w:sz w:val="26"/>
          <w:szCs w:val="26"/>
        </w:rPr>
      </w:pPr>
      <w:r w:rsidRPr="00F2293E">
        <w:rPr>
          <w:rFonts w:ascii="Times New Roman" w:hAnsi="Times New Roman" w:cs="Times New Roman"/>
          <w:b/>
          <w:sz w:val="26"/>
          <w:szCs w:val="26"/>
        </w:rPr>
        <w:t xml:space="preserve">2. Сведения о предмете открытого конкурса, </w:t>
      </w:r>
    </w:p>
    <w:p w:rsidR="00F2293E" w:rsidRPr="00F2293E" w:rsidRDefault="00F2293E" w:rsidP="00F2293E">
      <w:pPr>
        <w:widowControl w:val="0"/>
        <w:tabs>
          <w:tab w:val="left" w:pos="1134"/>
        </w:tabs>
        <w:autoSpaceDE w:val="0"/>
        <w:autoSpaceDN w:val="0"/>
        <w:spacing w:after="0" w:line="240" w:lineRule="auto"/>
        <w:ind w:left="-284"/>
        <w:jc w:val="center"/>
        <w:rPr>
          <w:rFonts w:ascii="Times New Roman" w:hAnsi="Times New Roman" w:cs="Times New Roman"/>
          <w:b/>
          <w:sz w:val="26"/>
          <w:szCs w:val="26"/>
        </w:rPr>
      </w:pPr>
      <w:r w:rsidRPr="00F2293E">
        <w:rPr>
          <w:rFonts w:ascii="Times New Roman" w:hAnsi="Times New Roman" w:cs="Times New Roman"/>
          <w:b/>
          <w:sz w:val="26"/>
          <w:szCs w:val="26"/>
        </w:rPr>
        <w:t>о месте и времени его проведения</w:t>
      </w:r>
    </w:p>
    <w:p w:rsidR="00D16480" w:rsidRPr="00D16480" w:rsidRDefault="00D16480" w:rsidP="00F2293E">
      <w:pPr>
        <w:widowControl w:val="0"/>
        <w:tabs>
          <w:tab w:val="left" w:pos="1134"/>
        </w:tabs>
        <w:autoSpaceDE w:val="0"/>
        <w:autoSpaceDN w:val="0"/>
        <w:spacing w:after="0" w:line="240" w:lineRule="auto"/>
        <w:ind w:left="-284"/>
        <w:jc w:val="both"/>
        <w:rPr>
          <w:rFonts w:ascii="Times New Roman" w:hAnsi="Times New Roman" w:cs="Times New Roman"/>
          <w:sz w:val="26"/>
          <w:szCs w:val="26"/>
        </w:rPr>
      </w:pPr>
    </w:p>
    <w:p w:rsidR="00F2293E" w:rsidRDefault="00012CF9" w:rsidP="00F2293E">
      <w:pPr>
        <w:pStyle w:val="Default"/>
        <w:ind w:left="-284"/>
        <w:jc w:val="both"/>
        <w:rPr>
          <w:sz w:val="26"/>
          <w:szCs w:val="26"/>
        </w:rPr>
      </w:pPr>
      <w:r>
        <w:rPr>
          <w:sz w:val="26"/>
          <w:szCs w:val="26"/>
        </w:rPr>
        <w:t xml:space="preserve">          </w:t>
      </w:r>
      <w:r w:rsidR="00F2293E">
        <w:rPr>
          <w:sz w:val="26"/>
          <w:szCs w:val="26"/>
        </w:rPr>
        <w:t xml:space="preserve">2.1. </w:t>
      </w:r>
      <w:r w:rsidR="00F2293E" w:rsidRPr="00F2293E">
        <w:rPr>
          <w:b/>
          <w:sz w:val="26"/>
          <w:szCs w:val="26"/>
        </w:rPr>
        <w:t>Предмет конкурса</w:t>
      </w:r>
      <w:r w:rsidR="00F2293E" w:rsidRPr="007B3B9A">
        <w:rPr>
          <w:sz w:val="26"/>
          <w:szCs w:val="26"/>
        </w:rPr>
        <w:t xml:space="preserve">: право на заключение договоров на установку и эксплуатацию рекламных конструкций на территории муниципального района «Печора», по адресам их расположения и типам рекламных конструкций, указанным в пункте </w:t>
      </w:r>
      <w:r w:rsidR="00CA1BB3">
        <w:rPr>
          <w:sz w:val="26"/>
          <w:szCs w:val="26"/>
        </w:rPr>
        <w:t>2.2.</w:t>
      </w:r>
      <w:r w:rsidR="00F2293E" w:rsidRPr="007B3B9A">
        <w:rPr>
          <w:sz w:val="26"/>
          <w:szCs w:val="26"/>
        </w:rPr>
        <w:t xml:space="preserve"> настоящего извещения. </w:t>
      </w:r>
    </w:p>
    <w:p w:rsidR="00F2293E" w:rsidRPr="007B3B9A" w:rsidRDefault="00012CF9" w:rsidP="00F2293E">
      <w:pPr>
        <w:spacing w:after="0"/>
        <w:ind w:left="-284"/>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2293E" w:rsidRPr="00F2293E">
        <w:rPr>
          <w:rFonts w:ascii="Times New Roman" w:hAnsi="Times New Roman" w:cs="Times New Roman"/>
          <w:sz w:val="26"/>
          <w:szCs w:val="26"/>
        </w:rPr>
        <w:t>2.2</w:t>
      </w:r>
      <w:r w:rsidR="00F2293E">
        <w:rPr>
          <w:sz w:val="26"/>
          <w:szCs w:val="26"/>
        </w:rPr>
        <w:t xml:space="preserve">. </w:t>
      </w:r>
      <w:r w:rsidR="00F2293E" w:rsidRPr="007B3B9A">
        <w:rPr>
          <w:rFonts w:ascii="Times New Roman" w:hAnsi="Times New Roman" w:cs="Times New Roman"/>
          <w:sz w:val="26"/>
          <w:szCs w:val="26"/>
        </w:rPr>
        <w:t>Адреса установки, типы рекламных конструкций, начальная (минимальная) цена лота:</w:t>
      </w:r>
    </w:p>
    <w:tbl>
      <w:tblPr>
        <w:tblStyle w:val="a4"/>
        <w:tblW w:w="10065" w:type="dxa"/>
        <w:tblInd w:w="-459" w:type="dxa"/>
        <w:tblLayout w:type="fixed"/>
        <w:tblLook w:val="04A0" w:firstRow="1" w:lastRow="0" w:firstColumn="1" w:lastColumn="0" w:noHBand="0" w:noVBand="1"/>
      </w:tblPr>
      <w:tblGrid>
        <w:gridCol w:w="816"/>
        <w:gridCol w:w="2303"/>
        <w:gridCol w:w="2126"/>
        <w:gridCol w:w="2126"/>
        <w:gridCol w:w="993"/>
        <w:gridCol w:w="1701"/>
      </w:tblGrid>
      <w:tr w:rsidR="00DD6889" w:rsidTr="00DD6889">
        <w:trPr>
          <w:trHeight w:val="738"/>
        </w:trPr>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w:t>
            </w:r>
          </w:p>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лота</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Тип рекламной конструкции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Технические характеристики рекламных конструкций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Адрес установки рекламной конструкции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 xml:space="preserve">Площадь информационного поля </w:t>
            </w:r>
            <w:proofErr w:type="spellStart"/>
            <w:r>
              <w:rPr>
                <w:rFonts w:ascii="Times New Roman" w:hAnsi="Times New Roman" w:cs="Times New Roman"/>
                <w:b/>
                <w:sz w:val="24"/>
                <w:szCs w:val="24"/>
              </w:rPr>
              <w:t>кв.м</w:t>
            </w:r>
            <w:proofErr w:type="spellEnd"/>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b/>
                <w:sz w:val="24"/>
                <w:szCs w:val="24"/>
              </w:rPr>
            </w:pPr>
            <w:r>
              <w:rPr>
                <w:rFonts w:ascii="Times New Roman" w:hAnsi="Times New Roman" w:cs="Times New Roman"/>
                <w:b/>
                <w:sz w:val="24"/>
                <w:szCs w:val="24"/>
              </w:rPr>
              <w:t>Начальная (минимальная) цена договора в год (рублей)</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1</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Размер информационного поля: 6*3м., количество сторон: 1</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ул.Привокзальная</w:t>
            </w:r>
            <w:proofErr w:type="spellEnd"/>
            <w:r>
              <w:rPr>
                <w:rFonts w:ascii="Times New Roman" w:hAnsi="Times New Roman" w:cs="Times New Roman"/>
              </w:rPr>
              <w:t xml:space="preserve"> район д.3</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16200,0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2</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Размер информационного поля: 6*3м., количество сторон: 1</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ул.Привокзальная</w:t>
            </w:r>
            <w:proofErr w:type="spellEnd"/>
            <w:r>
              <w:rPr>
                <w:rFonts w:ascii="Times New Roman" w:hAnsi="Times New Roman" w:cs="Times New Roman"/>
              </w:rPr>
              <w:t xml:space="preserve"> район д.5</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16200,0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3</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Печорский проспект, район д.3а</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14400,0</w:t>
            </w:r>
          </w:p>
        </w:tc>
      </w:tr>
      <w:tr w:rsidR="00DD6889" w:rsidTr="00DD6889">
        <w:trPr>
          <w:trHeight w:val="628"/>
        </w:trPr>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4</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ул.Железнодорожная</w:t>
            </w:r>
            <w:proofErr w:type="spellEnd"/>
            <w:r>
              <w:rPr>
                <w:rFonts w:ascii="Times New Roman" w:hAnsi="Times New Roman" w:cs="Times New Roman"/>
              </w:rPr>
              <w:t xml:space="preserve"> район пересечения с </w:t>
            </w:r>
            <w:proofErr w:type="spellStart"/>
            <w:r>
              <w:rPr>
                <w:rFonts w:ascii="Times New Roman" w:hAnsi="Times New Roman" w:cs="Times New Roman"/>
              </w:rPr>
              <w:t>ул.Московской</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25200,0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5</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пгт.Изъяю</w:t>
            </w:r>
            <w:proofErr w:type="spellEnd"/>
            <w:r>
              <w:rPr>
                <w:rFonts w:ascii="Times New Roman" w:hAnsi="Times New Roman" w:cs="Times New Roman"/>
              </w:rPr>
              <w:t xml:space="preserve">, 6км автодороги </w:t>
            </w:r>
            <w:proofErr w:type="spellStart"/>
            <w:r>
              <w:rPr>
                <w:rFonts w:ascii="Times New Roman" w:hAnsi="Times New Roman" w:cs="Times New Roman"/>
              </w:rPr>
              <w:t>Усть</w:t>
            </w:r>
            <w:proofErr w:type="spellEnd"/>
            <w:r>
              <w:rPr>
                <w:rFonts w:ascii="Times New Roman" w:hAnsi="Times New Roman" w:cs="Times New Roman"/>
              </w:rPr>
              <w:t xml:space="preserve"> – Уса – Усинск с левой стороны</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14400,0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6</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пгт.Изъяю</w:t>
            </w:r>
            <w:proofErr w:type="spellEnd"/>
            <w:r>
              <w:rPr>
                <w:rFonts w:ascii="Times New Roman" w:hAnsi="Times New Roman" w:cs="Times New Roman"/>
              </w:rPr>
              <w:t xml:space="preserve">, 6км автодороги </w:t>
            </w:r>
            <w:proofErr w:type="spellStart"/>
            <w:r>
              <w:rPr>
                <w:rFonts w:ascii="Times New Roman" w:hAnsi="Times New Roman" w:cs="Times New Roman"/>
              </w:rPr>
              <w:t>Усть</w:t>
            </w:r>
            <w:proofErr w:type="spellEnd"/>
            <w:r>
              <w:rPr>
                <w:rFonts w:ascii="Times New Roman" w:hAnsi="Times New Roman" w:cs="Times New Roman"/>
              </w:rPr>
              <w:t xml:space="preserve"> – Уса – Усинск с правой стороны</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14400,0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7</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xml:space="preserve">, </w:t>
            </w:r>
            <w:proofErr w:type="spellStart"/>
            <w:r>
              <w:rPr>
                <w:rFonts w:ascii="Times New Roman" w:hAnsi="Times New Roman" w:cs="Times New Roman"/>
              </w:rPr>
              <w:t>ул.Булгаковой</w:t>
            </w:r>
            <w:proofErr w:type="spellEnd"/>
            <w:r>
              <w:rPr>
                <w:rFonts w:ascii="Times New Roman" w:hAnsi="Times New Roman" w:cs="Times New Roman"/>
              </w:rPr>
              <w:t>, район дома №5</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32400,0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8</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ул.Советская, район дома №20</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32400,0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9</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ул.Советская, район дома №48</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32400,0</w:t>
            </w:r>
          </w:p>
        </w:tc>
      </w:tr>
      <w:tr w:rsidR="00DD6889" w:rsidTr="00DD6889">
        <w:tc>
          <w:tcPr>
            <w:tcW w:w="81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sz w:val="24"/>
                <w:szCs w:val="24"/>
              </w:rPr>
            </w:pPr>
            <w:r>
              <w:rPr>
                <w:rFonts w:ascii="Times New Roman" w:hAnsi="Times New Roman" w:cs="Times New Roman"/>
                <w:sz w:val="24"/>
                <w:szCs w:val="24"/>
              </w:rPr>
              <w:t>10</w:t>
            </w:r>
          </w:p>
        </w:tc>
        <w:tc>
          <w:tcPr>
            <w:tcW w:w="230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Щитовая рекламная конструкция (</w:t>
            </w:r>
            <w:proofErr w:type="spellStart"/>
            <w:r>
              <w:rPr>
                <w:rFonts w:ascii="Times New Roman" w:hAnsi="Times New Roman" w:cs="Times New Roman"/>
              </w:rPr>
              <w:t>билборд</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Размер информационного поля: 6*3м., количество сторон: 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proofErr w:type="spellStart"/>
            <w:r>
              <w:rPr>
                <w:rFonts w:ascii="Times New Roman" w:hAnsi="Times New Roman" w:cs="Times New Roman"/>
              </w:rPr>
              <w:t>г</w:t>
            </w:r>
            <w:proofErr w:type="gramStart"/>
            <w:r>
              <w:rPr>
                <w:rFonts w:ascii="Times New Roman" w:hAnsi="Times New Roman" w:cs="Times New Roman"/>
              </w:rPr>
              <w:t>.П</w:t>
            </w:r>
            <w:proofErr w:type="gramEnd"/>
            <w:r>
              <w:rPr>
                <w:rFonts w:ascii="Times New Roman" w:hAnsi="Times New Roman" w:cs="Times New Roman"/>
              </w:rPr>
              <w:t>ечора</w:t>
            </w:r>
            <w:proofErr w:type="spellEnd"/>
            <w:r>
              <w:rPr>
                <w:rFonts w:ascii="Times New Roman" w:hAnsi="Times New Roman" w:cs="Times New Roman"/>
              </w:rPr>
              <w:t>, Печорский проспект, район д.80</w:t>
            </w:r>
          </w:p>
        </w:tc>
        <w:tc>
          <w:tcPr>
            <w:tcW w:w="993"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D6889" w:rsidRDefault="00DD6889">
            <w:pPr>
              <w:jc w:val="center"/>
              <w:rPr>
                <w:rFonts w:ascii="Times New Roman" w:hAnsi="Times New Roman" w:cs="Times New Roman"/>
              </w:rPr>
            </w:pPr>
            <w:r>
              <w:rPr>
                <w:rFonts w:ascii="Times New Roman" w:hAnsi="Times New Roman" w:cs="Times New Roman"/>
              </w:rPr>
              <w:t>32400,0</w:t>
            </w:r>
          </w:p>
        </w:tc>
      </w:tr>
    </w:tbl>
    <w:p w:rsidR="00F2293E" w:rsidRDefault="00F2293E" w:rsidP="00F2293E">
      <w:pPr>
        <w:spacing w:after="0"/>
        <w:ind w:left="-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p>
    <w:p w:rsidR="00012CF9" w:rsidRDefault="00F2293E" w:rsidP="00536778">
      <w:pPr>
        <w:spacing w:after="0"/>
        <w:ind w:left="-284"/>
        <w:jc w:val="both"/>
        <w:rPr>
          <w:rFonts w:ascii="Times New Roman" w:hAnsi="Times New Roman" w:cs="Times New Roman"/>
          <w:sz w:val="26"/>
          <w:szCs w:val="26"/>
        </w:rPr>
      </w:pPr>
      <w:r>
        <w:rPr>
          <w:rFonts w:ascii="Times New Roman" w:hAnsi="Times New Roman" w:cs="Times New Roman"/>
          <w:sz w:val="26"/>
          <w:szCs w:val="26"/>
        </w:rPr>
        <w:t xml:space="preserve">          </w:t>
      </w:r>
      <w:r w:rsidRPr="00F2293E">
        <w:rPr>
          <w:rFonts w:ascii="Times New Roman" w:hAnsi="Times New Roman" w:cs="Times New Roman"/>
          <w:sz w:val="26"/>
          <w:szCs w:val="26"/>
        </w:rPr>
        <w:t>Договор на установку и эксплуатацию рекламной конструкции заключается сроком на 5 (пять) лет</w:t>
      </w:r>
      <w:r>
        <w:rPr>
          <w:rFonts w:ascii="Times New Roman" w:hAnsi="Times New Roman" w:cs="Times New Roman"/>
          <w:sz w:val="28"/>
          <w:szCs w:val="28"/>
        </w:rPr>
        <w:t>.</w:t>
      </w:r>
      <w:r w:rsidR="00012CF9">
        <w:rPr>
          <w:rFonts w:ascii="Times New Roman" w:hAnsi="Times New Roman" w:cs="Times New Roman"/>
          <w:sz w:val="28"/>
          <w:szCs w:val="28"/>
        </w:rPr>
        <w:t xml:space="preserve">  </w:t>
      </w:r>
      <w:r w:rsidR="00012CF9" w:rsidRPr="00012CF9">
        <w:rPr>
          <w:rFonts w:ascii="Times New Roman" w:hAnsi="Times New Roman" w:cs="Times New Roman"/>
          <w:sz w:val="26"/>
          <w:szCs w:val="26"/>
        </w:rPr>
        <w:t xml:space="preserve">     </w:t>
      </w:r>
      <w:r w:rsidR="00012CF9">
        <w:rPr>
          <w:rFonts w:ascii="Times New Roman" w:hAnsi="Times New Roman" w:cs="Times New Roman"/>
          <w:sz w:val="26"/>
          <w:szCs w:val="26"/>
        </w:rPr>
        <w:t xml:space="preserve"> </w:t>
      </w:r>
      <w:r w:rsidR="00012CF9" w:rsidRPr="00012CF9">
        <w:rPr>
          <w:rFonts w:ascii="Times New Roman" w:hAnsi="Times New Roman" w:cs="Times New Roman"/>
          <w:sz w:val="26"/>
          <w:szCs w:val="26"/>
        </w:rPr>
        <w:t xml:space="preserve"> </w:t>
      </w:r>
      <w:r w:rsidR="00012CF9">
        <w:rPr>
          <w:rFonts w:ascii="Times New Roman" w:hAnsi="Times New Roman" w:cs="Times New Roman"/>
          <w:sz w:val="26"/>
          <w:szCs w:val="26"/>
        </w:rPr>
        <w:t xml:space="preserve">   </w:t>
      </w:r>
    </w:p>
    <w:p w:rsidR="00012CF9" w:rsidRDefault="00012CF9" w:rsidP="00536778">
      <w:pPr>
        <w:spacing w:after="0"/>
        <w:ind w:left="-284" w:right="-143"/>
        <w:jc w:val="both"/>
        <w:rPr>
          <w:rFonts w:ascii="Times New Roman" w:hAnsi="Times New Roman" w:cs="Times New Roman"/>
          <w:sz w:val="26"/>
          <w:szCs w:val="26"/>
        </w:rPr>
      </w:pPr>
      <w:r>
        <w:rPr>
          <w:rFonts w:ascii="Times New Roman" w:hAnsi="Times New Roman" w:cs="Times New Roman"/>
          <w:sz w:val="26"/>
          <w:szCs w:val="26"/>
        </w:rPr>
        <w:t xml:space="preserve">            2.</w:t>
      </w:r>
      <w:r w:rsidR="00CA1BB3">
        <w:rPr>
          <w:rFonts w:ascii="Times New Roman" w:hAnsi="Times New Roman" w:cs="Times New Roman"/>
          <w:sz w:val="26"/>
          <w:szCs w:val="26"/>
        </w:rPr>
        <w:t>3</w:t>
      </w:r>
      <w:r>
        <w:rPr>
          <w:rFonts w:ascii="Times New Roman" w:hAnsi="Times New Roman" w:cs="Times New Roman"/>
          <w:sz w:val="26"/>
          <w:szCs w:val="26"/>
        </w:rPr>
        <w:t xml:space="preserve">. </w:t>
      </w:r>
      <w:r w:rsidRPr="00313421">
        <w:rPr>
          <w:rFonts w:ascii="Times New Roman" w:hAnsi="Times New Roman" w:cs="Times New Roman"/>
          <w:sz w:val="26"/>
          <w:szCs w:val="26"/>
        </w:rPr>
        <w:t xml:space="preserve">Прием заявок осуществляется с </w:t>
      </w:r>
      <w:r w:rsidR="00CD204B">
        <w:rPr>
          <w:rFonts w:ascii="Times New Roman" w:hAnsi="Times New Roman" w:cs="Times New Roman"/>
          <w:sz w:val="26"/>
          <w:szCs w:val="26"/>
        </w:rPr>
        <w:t>15</w:t>
      </w:r>
      <w:r w:rsidRPr="00313421">
        <w:rPr>
          <w:rFonts w:ascii="Times New Roman" w:hAnsi="Times New Roman" w:cs="Times New Roman"/>
          <w:sz w:val="26"/>
          <w:szCs w:val="26"/>
        </w:rPr>
        <w:t>.0</w:t>
      </w:r>
      <w:r w:rsidR="00CD204B">
        <w:rPr>
          <w:rFonts w:ascii="Times New Roman" w:hAnsi="Times New Roman" w:cs="Times New Roman"/>
          <w:sz w:val="26"/>
          <w:szCs w:val="26"/>
        </w:rPr>
        <w:t>8</w:t>
      </w:r>
      <w:r w:rsidRPr="00313421">
        <w:rPr>
          <w:rFonts w:ascii="Times New Roman" w:hAnsi="Times New Roman" w:cs="Times New Roman"/>
          <w:sz w:val="26"/>
          <w:szCs w:val="26"/>
        </w:rPr>
        <w:t xml:space="preserve">.2016г. по </w:t>
      </w:r>
      <w:r w:rsidR="00CD204B">
        <w:rPr>
          <w:rFonts w:ascii="Times New Roman" w:hAnsi="Times New Roman" w:cs="Times New Roman"/>
          <w:sz w:val="26"/>
          <w:szCs w:val="26"/>
        </w:rPr>
        <w:t>15</w:t>
      </w:r>
      <w:r w:rsidRPr="00313421">
        <w:rPr>
          <w:rFonts w:ascii="Times New Roman" w:hAnsi="Times New Roman" w:cs="Times New Roman"/>
          <w:sz w:val="26"/>
          <w:szCs w:val="26"/>
        </w:rPr>
        <w:t>.0</w:t>
      </w:r>
      <w:r w:rsidR="00CD204B">
        <w:rPr>
          <w:rFonts w:ascii="Times New Roman" w:hAnsi="Times New Roman" w:cs="Times New Roman"/>
          <w:sz w:val="26"/>
          <w:szCs w:val="26"/>
        </w:rPr>
        <w:t>9</w:t>
      </w:r>
      <w:r w:rsidRPr="00313421">
        <w:rPr>
          <w:rFonts w:ascii="Times New Roman" w:hAnsi="Times New Roman" w:cs="Times New Roman"/>
          <w:sz w:val="26"/>
          <w:szCs w:val="26"/>
        </w:rPr>
        <w:t>.2016г. ежедневно, кроме субботы и воскресенья, с 8.45 часов до 13.00 и с 14.0</w:t>
      </w:r>
      <w:r>
        <w:rPr>
          <w:rFonts w:ascii="Times New Roman" w:hAnsi="Times New Roman" w:cs="Times New Roman"/>
          <w:sz w:val="26"/>
          <w:szCs w:val="26"/>
        </w:rPr>
        <w:t xml:space="preserve">0 часов до 17.00 часов по адресу: </w:t>
      </w:r>
      <w:proofErr w:type="spellStart"/>
      <w:r>
        <w:rPr>
          <w:rFonts w:ascii="Times New Roman" w:hAnsi="Times New Roman" w:cs="Times New Roman"/>
          <w:sz w:val="26"/>
          <w:szCs w:val="26"/>
        </w:rPr>
        <w:t>г</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ечора</w:t>
      </w:r>
      <w:proofErr w:type="spellEnd"/>
      <w:r>
        <w:rPr>
          <w:rFonts w:ascii="Times New Roman" w:hAnsi="Times New Roman" w:cs="Times New Roman"/>
          <w:sz w:val="26"/>
          <w:szCs w:val="26"/>
        </w:rPr>
        <w:t>, ул. Ленинградская, д.15, кабинеты 404, 402.</w:t>
      </w:r>
    </w:p>
    <w:p w:rsidR="00012CF9" w:rsidRPr="00012CF9" w:rsidRDefault="00012CF9" w:rsidP="00536778">
      <w:pPr>
        <w:spacing w:after="0"/>
        <w:ind w:left="-284" w:right="-143"/>
        <w:jc w:val="both"/>
        <w:rPr>
          <w:rFonts w:ascii="Times New Roman" w:hAnsi="Times New Roman" w:cs="Times New Roman"/>
          <w:sz w:val="26"/>
          <w:szCs w:val="26"/>
        </w:rPr>
      </w:pPr>
      <w:r>
        <w:rPr>
          <w:rFonts w:ascii="Times New Roman" w:hAnsi="Times New Roman" w:cs="Times New Roman"/>
          <w:sz w:val="26"/>
          <w:szCs w:val="26"/>
        </w:rPr>
        <w:t xml:space="preserve">           2.</w:t>
      </w:r>
      <w:r w:rsidR="00CA1BB3">
        <w:rPr>
          <w:rFonts w:ascii="Times New Roman" w:hAnsi="Times New Roman" w:cs="Times New Roman"/>
          <w:sz w:val="26"/>
          <w:szCs w:val="26"/>
        </w:rPr>
        <w:t>4</w:t>
      </w:r>
      <w:r>
        <w:rPr>
          <w:rFonts w:ascii="Times New Roman" w:hAnsi="Times New Roman" w:cs="Times New Roman"/>
          <w:sz w:val="26"/>
          <w:szCs w:val="26"/>
        </w:rPr>
        <w:t xml:space="preserve">. </w:t>
      </w:r>
      <w:r w:rsidRPr="00012CF9">
        <w:rPr>
          <w:rFonts w:ascii="Times New Roman" w:hAnsi="Times New Roman" w:cs="Times New Roman"/>
          <w:sz w:val="26"/>
          <w:szCs w:val="26"/>
        </w:rPr>
        <w:t xml:space="preserve">Вскрытие конвертов с конкурсными предложениями и признание претендентов участниками конкурса либо об отказе в допуске состоится </w:t>
      </w:r>
      <w:r w:rsidR="00CD204B">
        <w:rPr>
          <w:rFonts w:ascii="Times New Roman" w:hAnsi="Times New Roman" w:cs="Times New Roman"/>
          <w:sz w:val="26"/>
          <w:szCs w:val="26"/>
        </w:rPr>
        <w:t>16</w:t>
      </w:r>
      <w:r w:rsidRPr="00012CF9">
        <w:rPr>
          <w:rFonts w:ascii="Times New Roman" w:hAnsi="Times New Roman" w:cs="Times New Roman"/>
          <w:sz w:val="26"/>
          <w:szCs w:val="26"/>
        </w:rPr>
        <w:t>.0</w:t>
      </w:r>
      <w:r w:rsidR="00CD204B">
        <w:rPr>
          <w:rFonts w:ascii="Times New Roman" w:hAnsi="Times New Roman" w:cs="Times New Roman"/>
          <w:sz w:val="26"/>
          <w:szCs w:val="26"/>
        </w:rPr>
        <w:t>9</w:t>
      </w:r>
      <w:r w:rsidRPr="00012CF9">
        <w:rPr>
          <w:rFonts w:ascii="Times New Roman" w:hAnsi="Times New Roman" w:cs="Times New Roman"/>
          <w:sz w:val="26"/>
          <w:szCs w:val="26"/>
        </w:rPr>
        <w:t xml:space="preserve">.2016г. в 10-00 по адресу: </w:t>
      </w:r>
      <w:proofErr w:type="spellStart"/>
      <w:r w:rsidRPr="00012CF9">
        <w:rPr>
          <w:rFonts w:ascii="Times New Roman" w:hAnsi="Times New Roman" w:cs="Times New Roman"/>
          <w:sz w:val="26"/>
          <w:szCs w:val="26"/>
        </w:rPr>
        <w:t>г</w:t>
      </w:r>
      <w:proofErr w:type="gramStart"/>
      <w:r w:rsidRPr="00012CF9">
        <w:rPr>
          <w:rFonts w:ascii="Times New Roman" w:hAnsi="Times New Roman" w:cs="Times New Roman"/>
          <w:sz w:val="26"/>
          <w:szCs w:val="26"/>
        </w:rPr>
        <w:t>.П</w:t>
      </w:r>
      <w:proofErr w:type="gramEnd"/>
      <w:r w:rsidRPr="00012CF9">
        <w:rPr>
          <w:rFonts w:ascii="Times New Roman" w:hAnsi="Times New Roman" w:cs="Times New Roman"/>
          <w:sz w:val="26"/>
          <w:szCs w:val="26"/>
        </w:rPr>
        <w:t>ечора</w:t>
      </w:r>
      <w:proofErr w:type="spellEnd"/>
      <w:r w:rsidRPr="00012CF9">
        <w:rPr>
          <w:rFonts w:ascii="Times New Roman" w:hAnsi="Times New Roman" w:cs="Times New Roman"/>
          <w:sz w:val="26"/>
          <w:szCs w:val="26"/>
        </w:rPr>
        <w:t>, ул. Ленинградская, д.15, кабинет 401.</w:t>
      </w:r>
    </w:p>
    <w:p w:rsidR="00012CF9" w:rsidRDefault="00012CF9" w:rsidP="00536778">
      <w:pPr>
        <w:spacing w:after="0"/>
        <w:ind w:left="-284" w:right="-143"/>
        <w:jc w:val="both"/>
        <w:rPr>
          <w:rFonts w:ascii="Times New Roman" w:hAnsi="Times New Roman" w:cs="Times New Roman"/>
          <w:sz w:val="26"/>
          <w:szCs w:val="26"/>
        </w:rPr>
      </w:pPr>
      <w:r w:rsidRPr="00012CF9">
        <w:rPr>
          <w:rFonts w:ascii="Times New Roman" w:hAnsi="Times New Roman" w:cs="Times New Roman"/>
          <w:sz w:val="26"/>
          <w:szCs w:val="26"/>
        </w:rPr>
        <w:t xml:space="preserve">           Рассмотрение конкурсных заявок, подведение итогов конкурса, определение победителя конкурса состоится </w:t>
      </w:r>
      <w:r w:rsidR="00CD204B">
        <w:rPr>
          <w:rFonts w:ascii="Times New Roman" w:hAnsi="Times New Roman" w:cs="Times New Roman"/>
          <w:sz w:val="26"/>
          <w:szCs w:val="26"/>
        </w:rPr>
        <w:t>17</w:t>
      </w:r>
      <w:r w:rsidRPr="00012CF9">
        <w:rPr>
          <w:rFonts w:ascii="Times New Roman" w:hAnsi="Times New Roman" w:cs="Times New Roman"/>
          <w:sz w:val="26"/>
          <w:szCs w:val="26"/>
        </w:rPr>
        <w:t>.0</w:t>
      </w:r>
      <w:r w:rsidR="00CD204B">
        <w:rPr>
          <w:rFonts w:ascii="Times New Roman" w:hAnsi="Times New Roman" w:cs="Times New Roman"/>
          <w:sz w:val="26"/>
          <w:szCs w:val="26"/>
        </w:rPr>
        <w:t>9</w:t>
      </w:r>
      <w:r w:rsidRPr="00012CF9">
        <w:rPr>
          <w:rFonts w:ascii="Times New Roman" w:hAnsi="Times New Roman" w:cs="Times New Roman"/>
          <w:sz w:val="26"/>
          <w:szCs w:val="26"/>
        </w:rPr>
        <w:t xml:space="preserve">.2016г. в 10-00 по адресу: </w:t>
      </w:r>
      <w:proofErr w:type="spellStart"/>
      <w:r w:rsidRPr="00012CF9">
        <w:rPr>
          <w:rFonts w:ascii="Times New Roman" w:hAnsi="Times New Roman" w:cs="Times New Roman"/>
          <w:sz w:val="26"/>
          <w:szCs w:val="26"/>
        </w:rPr>
        <w:t>г</w:t>
      </w:r>
      <w:proofErr w:type="gramStart"/>
      <w:r w:rsidRPr="00012CF9">
        <w:rPr>
          <w:rFonts w:ascii="Times New Roman" w:hAnsi="Times New Roman" w:cs="Times New Roman"/>
          <w:sz w:val="26"/>
          <w:szCs w:val="26"/>
        </w:rPr>
        <w:t>.П</w:t>
      </w:r>
      <w:proofErr w:type="gramEnd"/>
      <w:r w:rsidRPr="00012CF9">
        <w:rPr>
          <w:rFonts w:ascii="Times New Roman" w:hAnsi="Times New Roman" w:cs="Times New Roman"/>
          <w:sz w:val="26"/>
          <w:szCs w:val="26"/>
        </w:rPr>
        <w:t>ечора</w:t>
      </w:r>
      <w:proofErr w:type="spellEnd"/>
      <w:r w:rsidRPr="00012CF9">
        <w:rPr>
          <w:rFonts w:ascii="Times New Roman" w:hAnsi="Times New Roman" w:cs="Times New Roman"/>
          <w:sz w:val="26"/>
          <w:szCs w:val="26"/>
        </w:rPr>
        <w:t>, ул.Ленинградская, д.15, кабинет 401.</w:t>
      </w:r>
    </w:p>
    <w:p w:rsidR="00D97AA8" w:rsidRDefault="00D97AA8" w:rsidP="00012CF9">
      <w:pPr>
        <w:spacing w:after="0"/>
        <w:ind w:left="-567" w:right="-143"/>
        <w:jc w:val="both"/>
        <w:rPr>
          <w:rFonts w:ascii="Times New Roman" w:hAnsi="Times New Roman" w:cs="Times New Roman"/>
          <w:sz w:val="26"/>
          <w:szCs w:val="26"/>
        </w:rPr>
      </w:pPr>
    </w:p>
    <w:p w:rsidR="00D97AA8" w:rsidRPr="00D97AA8" w:rsidRDefault="00D97AA8" w:rsidP="00D97AA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w:t>
      </w:r>
      <w:r w:rsidRPr="00D97AA8">
        <w:rPr>
          <w:rFonts w:ascii="Times New Roman" w:eastAsia="Times New Roman" w:hAnsi="Times New Roman" w:cs="Times New Roman"/>
          <w:b/>
          <w:sz w:val="26"/>
          <w:szCs w:val="26"/>
          <w:lang w:eastAsia="ru-RU"/>
        </w:rPr>
        <w:t>. Условия участия в конкурсе</w:t>
      </w:r>
    </w:p>
    <w:p w:rsidR="00D97AA8" w:rsidRPr="00D97AA8" w:rsidRDefault="00D97AA8" w:rsidP="00536778">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6"/>
          <w:szCs w:val="26"/>
          <w:lang w:eastAsia="ru-RU"/>
        </w:rPr>
      </w:pPr>
    </w:p>
    <w:p w:rsidR="00D97AA8" w:rsidRPr="00D97AA8" w:rsidRDefault="00536778" w:rsidP="00536778">
      <w:pPr>
        <w:overflowPunct w:val="0"/>
        <w:autoSpaceDE w:val="0"/>
        <w:autoSpaceDN w:val="0"/>
        <w:adjustRightInd w:val="0"/>
        <w:spacing w:after="0" w:line="240" w:lineRule="auto"/>
        <w:ind w:left="-284" w:firstLine="426"/>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.1. Все заявки, поданные лицами, претендующими на право заключения договора на установку и эксплуатацию рекламной конструкции, регистрируются в журнале регистрации заявок.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не допускается.</w:t>
      </w:r>
    </w:p>
    <w:p w:rsidR="00D97AA8" w:rsidRPr="00D97AA8" w:rsidRDefault="00536778" w:rsidP="00536778">
      <w:pPr>
        <w:overflowPunct w:val="0"/>
        <w:autoSpaceDE w:val="0"/>
        <w:autoSpaceDN w:val="0"/>
        <w:adjustRightInd w:val="0"/>
        <w:spacing w:after="0" w:line="240" w:lineRule="auto"/>
        <w:ind w:left="-284" w:firstLine="426"/>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.2. Участником конкурса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97AA8" w:rsidRPr="00D97AA8" w:rsidRDefault="00536778" w:rsidP="00536778">
      <w:pPr>
        <w:spacing w:after="0" w:line="240" w:lineRule="auto"/>
        <w:ind w:left="-284"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 xml:space="preserve">.3. Заявка на участие в конкурсе подается в срок и по форме, </w:t>
      </w:r>
      <w:r w:rsidR="00CA1BB3">
        <w:rPr>
          <w:rFonts w:ascii="Times New Roman" w:eastAsia="Times New Roman" w:hAnsi="Times New Roman" w:cs="Times New Roman"/>
          <w:sz w:val="26"/>
          <w:szCs w:val="26"/>
          <w:lang w:eastAsia="ru-RU"/>
        </w:rPr>
        <w:t>в соответствии с приложением 1</w:t>
      </w:r>
      <w:r w:rsidR="00D97AA8" w:rsidRPr="00D97AA8">
        <w:rPr>
          <w:rFonts w:ascii="Times New Roman" w:eastAsia="Times New Roman" w:hAnsi="Times New Roman" w:cs="Times New Roman"/>
          <w:sz w:val="26"/>
          <w:szCs w:val="26"/>
          <w:lang w:eastAsia="ru-RU"/>
        </w:rPr>
        <w:t>. Подача заявки на участие в конкурсе является акцептом оферты в соответствии со статьей 438 Гражданского кодекса Российской Федерации.</w:t>
      </w:r>
    </w:p>
    <w:p w:rsidR="00D97AA8" w:rsidRPr="00D97AA8" w:rsidRDefault="00536778" w:rsidP="00536778">
      <w:pPr>
        <w:spacing w:after="0" w:line="240" w:lineRule="auto"/>
        <w:ind w:left="-284"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.4. Заявка на участие в конкурсе подается в письменной форме в запечатанном конверте или в форме электронного документа. Адрес места подачи заявок и адрес электронной почты указываются в извещении. В случае подачи заявки в письменной форме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D97AA8" w:rsidRPr="00D97AA8" w:rsidRDefault="00D97AA8" w:rsidP="00536778">
      <w:pPr>
        <w:spacing w:after="0" w:line="240" w:lineRule="auto"/>
        <w:ind w:left="-284"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 Заявка на участие в конкурсе должна содержать:</w:t>
      </w:r>
    </w:p>
    <w:p w:rsidR="00D97AA8" w:rsidRPr="00D97AA8" w:rsidRDefault="00D97AA8" w:rsidP="00536778">
      <w:pPr>
        <w:tabs>
          <w:tab w:val="left" w:pos="709"/>
        </w:tabs>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.5.1. Сведения и документы о заявителе, подавшем такую заявку:</w:t>
      </w:r>
    </w:p>
    <w:p w:rsidR="00D97AA8" w:rsidRPr="00D97AA8" w:rsidRDefault="00536778" w:rsidP="00536778">
      <w:pPr>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 xml:space="preserve">.5.1.1. </w:t>
      </w:r>
      <w:proofErr w:type="gramStart"/>
      <w:r w:rsidR="00D97AA8" w:rsidRPr="00D97AA8">
        <w:rPr>
          <w:rFonts w:ascii="Times New Roman" w:eastAsia="Times New Roman" w:hAnsi="Times New Roman" w:cs="Times New Roman"/>
          <w:sz w:val="26"/>
          <w:szCs w:val="26"/>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w:t>
      </w:r>
      <w:r w:rsidR="00D97AA8" w:rsidRPr="000E2B3C">
        <w:rPr>
          <w:rFonts w:ascii="Times New Roman" w:eastAsia="Times New Roman" w:hAnsi="Times New Roman" w:cs="Times New Roman"/>
          <w:color w:val="000000" w:themeColor="text1"/>
          <w:sz w:val="26"/>
          <w:szCs w:val="26"/>
          <w:lang w:eastAsia="ru-RU"/>
        </w:rPr>
        <w:t xml:space="preserve">приложение </w:t>
      </w:r>
      <w:r w:rsidR="000E2B3C" w:rsidRPr="000E2B3C">
        <w:rPr>
          <w:rFonts w:ascii="Times New Roman" w:eastAsia="Times New Roman" w:hAnsi="Times New Roman" w:cs="Times New Roman"/>
          <w:color w:val="000000" w:themeColor="text1"/>
          <w:sz w:val="26"/>
          <w:szCs w:val="26"/>
          <w:lang w:eastAsia="ru-RU"/>
        </w:rPr>
        <w:t>5</w:t>
      </w:r>
      <w:r w:rsidR="00D97AA8" w:rsidRPr="000E2B3C">
        <w:rPr>
          <w:rFonts w:ascii="Times New Roman" w:eastAsia="Times New Roman" w:hAnsi="Times New Roman" w:cs="Times New Roman"/>
          <w:color w:val="000000" w:themeColor="text1"/>
          <w:sz w:val="26"/>
          <w:szCs w:val="26"/>
          <w:lang w:eastAsia="ru-RU"/>
        </w:rPr>
        <w:t xml:space="preserve"> к </w:t>
      </w:r>
      <w:r w:rsidR="000E2B3C" w:rsidRPr="000E2B3C">
        <w:rPr>
          <w:rFonts w:ascii="Times New Roman" w:eastAsia="Times New Roman" w:hAnsi="Times New Roman" w:cs="Times New Roman"/>
          <w:color w:val="000000" w:themeColor="text1"/>
          <w:sz w:val="26"/>
          <w:szCs w:val="26"/>
          <w:lang w:eastAsia="ru-RU"/>
        </w:rPr>
        <w:t>конкурсной документации</w:t>
      </w:r>
      <w:r w:rsidR="00D97AA8" w:rsidRPr="00D97AA8">
        <w:rPr>
          <w:rFonts w:ascii="Times New Roman" w:eastAsia="Times New Roman" w:hAnsi="Times New Roman" w:cs="Times New Roman"/>
          <w:sz w:val="26"/>
          <w:szCs w:val="26"/>
          <w:lang w:eastAsia="ru-RU"/>
        </w:rPr>
        <w:t>).</w:t>
      </w:r>
      <w:proofErr w:type="gramEnd"/>
    </w:p>
    <w:p w:rsidR="00D97AA8" w:rsidRPr="00D97AA8" w:rsidRDefault="00536778" w:rsidP="00536778">
      <w:pPr>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 xml:space="preserve">.5.1.2. </w:t>
      </w:r>
      <w:proofErr w:type="gramStart"/>
      <w:r w:rsidR="00D97AA8" w:rsidRPr="00D97AA8">
        <w:rPr>
          <w:rFonts w:ascii="Times New Roman" w:eastAsia="Times New Roman" w:hAnsi="Times New Roman" w:cs="Times New Roman"/>
          <w:sz w:val="26"/>
          <w:szCs w:val="26"/>
          <w:lang w:eastAsia="ru-RU"/>
        </w:rPr>
        <w:t>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 заверенную</w:t>
      </w:r>
      <w:proofErr w:type="gramEnd"/>
      <w:r w:rsidR="00D97AA8" w:rsidRPr="00D97AA8">
        <w:rPr>
          <w:rFonts w:ascii="Times New Roman" w:eastAsia="Times New Roman" w:hAnsi="Times New Roman" w:cs="Times New Roman"/>
          <w:sz w:val="26"/>
          <w:szCs w:val="26"/>
          <w:lang w:eastAsia="ru-RU"/>
        </w:rPr>
        <w:t xml:space="preserve"> </w:t>
      </w:r>
      <w:proofErr w:type="gramStart"/>
      <w:r w:rsidR="00D97AA8" w:rsidRPr="00D97AA8">
        <w:rPr>
          <w:rFonts w:ascii="Times New Roman" w:eastAsia="Times New Roman" w:hAnsi="Times New Roman" w:cs="Times New Roman"/>
          <w:sz w:val="26"/>
          <w:szCs w:val="26"/>
          <w:lang w:eastAsia="ru-RU"/>
        </w:rPr>
        <w:t xml:space="preserve">копию такой выписки (для индивидуальных </w:t>
      </w:r>
      <w:r w:rsidR="00D97AA8" w:rsidRPr="00D97AA8">
        <w:rPr>
          <w:rFonts w:ascii="Times New Roman" w:eastAsia="Times New Roman" w:hAnsi="Times New Roman" w:cs="Times New Roman"/>
          <w:sz w:val="26"/>
          <w:szCs w:val="26"/>
          <w:lang w:eastAsia="ru-RU"/>
        </w:rPr>
        <w:lastRenderedPageBreak/>
        <w:t>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конкурса.</w:t>
      </w:r>
      <w:proofErr w:type="gramEnd"/>
    </w:p>
    <w:p w:rsidR="00D97AA8" w:rsidRPr="00D97AA8" w:rsidRDefault="0053677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97AA8">
        <w:rPr>
          <w:rFonts w:ascii="Times New Roman" w:eastAsia="Times New Roman" w:hAnsi="Times New Roman" w:cs="Times New Roman"/>
          <w:sz w:val="26"/>
          <w:szCs w:val="26"/>
          <w:lang w:eastAsia="ru-RU"/>
        </w:rPr>
        <w:t>3</w:t>
      </w:r>
      <w:r w:rsidR="00D97AA8" w:rsidRPr="00D97AA8">
        <w:rPr>
          <w:rFonts w:ascii="Times New Roman" w:eastAsia="Times New Roman" w:hAnsi="Times New Roman" w:cs="Times New Roman"/>
          <w:sz w:val="26"/>
          <w:szCs w:val="26"/>
          <w:lang w:eastAsia="ru-RU"/>
        </w:rPr>
        <w:t xml:space="preserve">.5.1.3. </w:t>
      </w:r>
      <w:proofErr w:type="gramStart"/>
      <w:r w:rsidR="00D97AA8" w:rsidRPr="00D97AA8">
        <w:rPr>
          <w:rFonts w:ascii="Times New Roman" w:eastAsia="Times New Roman" w:hAnsi="Times New Roman" w:cs="Times New Roman"/>
          <w:sz w:val="26"/>
          <w:szCs w:val="26"/>
          <w:lang w:eastAsia="ru-RU"/>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00D97AA8" w:rsidRPr="00D97AA8">
        <w:rPr>
          <w:rFonts w:ascii="Times New Roman" w:eastAsia="Times New Roman" w:hAnsi="Times New Roman" w:cs="Times New Roman"/>
          <w:sz w:val="26"/>
          <w:szCs w:val="26"/>
          <w:lang w:eastAsia="ru-RU"/>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.5.1.4. Копии учредительных документов заявителя (для юридических лиц).</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.5.1.5.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97AA8" w:rsidRPr="00DB1E8F" w:rsidRDefault="00D97AA8" w:rsidP="00536778">
      <w:pPr>
        <w:spacing w:after="0" w:line="240" w:lineRule="auto"/>
        <w:ind w:left="-284" w:firstLine="993"/>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.5.1.6. Опись представленных документов </w:t>
      </w:r>
      <w:r w:rsidRPr="00DB1E8F">
        <w:rPr>
          <w:rFonts w:ascii="Times New Roman" w:eastAsia="Times New Roman" w:hAnsi="Times New Roman" w:cs="Times New Roman"/>
          <w:color w:val="000000" w:themeColor="text1"/>
          <w:sz w:val="26"/>
          <w:szCs w:val="26"/>
          <w:lang w:eastAsia="ru-RU"/>
        </w:rPr>
        <w:t xml:space="preserve">(приложение </w:t>
      </w:r>
      <w:r w:rsidR="00DB1E8F" w:rsidRPr="00DB1E8F">
        <w:rPr>
          <w:rFonts w:ascii="Times New Roman" w:eastAsia="Times New Roman" w:hAnsi="Times New Roman" w:cs="Times New Roman"/>
          <w:color w:val="000000" w:themeColor="text1"/>
          <w:sz w:val="26"/>
          <w:szCs w:val="26"/>
          <w:lang w:eastAsia="ru-RU"/>
        </w:rPr>
        <w:t>2</w:t>
      </w:r>
      <w:r w:rsidRPr="00DB1E8F">
        <w:rPr>
          <w:rFonts w:ascii="Times New Roman" w:eastAsia="Times New Roman" w:hAnsi="Times New Roman" w:cs="Times New Roman"/>
          <w:color w:val="000000" w:themeColor="text1"/>
          <w:sz w:val="26"/>
          <w:szCs w:val="26"/>
          <w:lang w:eastAsia="ru-RU"/>
        </w:rPr>
        <w:t xml:space="preserve"> к </w:t>
      </w:r>
      <w:r w:rsidR="00DB1E8F" w:rsidRPr="00DB1E8F">
        <w:rPr>
          <w:rFonts w:ascii="Times New Roman" w:eastAsia="Times New Roman" w:hAnsi="Times New Roman" w:cs="Times New Roman"/>
          <w:color w:val="000000" w:themeColor="text1"/>
          <w:sz w:val="26"/>
          <w:szCs w:val="26"/>
          <w:lang w:eastAsia="ru-RU"/>
        </w:rPr>
        <w:t>конкурсной документации</w:t>
      </w:r>
      <w:r w:rsidRPr="00DB1E8F">
        <w:rPr>
          <w:rFonts w:ascii="Times New Roman" w:eastAsia="Times New Roman" w:hAnsi="Times New Roman" w:cs="Times New Roman"/>
          <w:color w:val="000000" w:themeColor="text1"/>
          <w:sz w:val="26"/>
          <w:szCs w:val="26"/>
          <w:lang w:eastAsia="ru-RU"/>
        </w:rPr>
        <w:t>).</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.5.2. Предложение претендента о цене за право заключения договора на установку и эксплуатацию рекламной конструкции (</w:t>
      </w:r>
      <w:r w:rsidRPr="00B61A88">
        <w:rPr>
          <w:rFonts w:ascii="Times New Roman" w:eastAsia="Times New Roman" w:hAnsi="Times New Roman" w:cs="Times New Roman"/>
          <w:color w:val="000000" w:themeColor="text1"/>
          <w:sz w:val="26"/>
          <w:szCs w:val="26"/>
          <w:lang w:eastAsia="ru-RU"/>
        </w:rPr>
        <w:t xml:space="preserve">приложение </w:t>
      </w:r>
      <w:r w:rsidR="000E2B3C" w:rsidRPr="00B61A88">
        <w:rPr>
          <w:rFonts w:ascii="Times New Roman" w:eastAsia="Times New Roman" w:hAnsi="Times New Roman" w:cs="Times New Roman"/>
          <w:color w:val="000000" w:themeColor="text1"/>
          <w:sz w:val="26"/>
          <w:szCs w:val="26"/>
          <w:lang w:eastAsia="ru-RU"/>
        </w:rPr>
        <w:t>1</w:t>
      </w:r>
      <w:r w:rsidRPr="00B61A88">
        <w:rPr>
          <w:rFonts w:ascii="Times New Roman" w:eastAsia="Times New Roman" w:hAnsi="Times New Roman" w:cs="Times New Roman"/>
          <w:color w:val="000000" w:themeColor="text1"/>
          <w:sz w:val="26"/>
          <w:szCs w:val="26"/>
          <w:lang w:eastAsia="ru-RU"/>
        </w:rPr>
        <w:t xml:space="preserve"> к </w:t>
      </w:r>
      <w:r w:rsidR="00DB1E8F" w:rsidRPr="00B61A88">
        <w:rPr>
          <w:rFonts w:ascii="Times New Roman" w:eastAsia="Times New Roman" w:hAnsi="Times New Roman" w:cs="Times New Roman"/>
          <w:color w:val="000000" w:themeColor="text1"/>
          <w:sz w:val="26"/>
          <w:szCs w:val="26"/>
          <w:lang w:eastAsia="ru-RU"/>
        </w:rPr>
        <w:t>конкурсной документации</w:t>
      </w:r>
      <w:r w:rsidRPr="00D97AA8">
        <w:rPr>
          <w:rFonts w:ascii="Times New Roman" w:eastAsia="Times New Roman" w:hAnsi="Times New Roman" w:cs="Times New Roman"/>
          <w:sz w:val="26"/>
          <w:szCs w:val="26"/>
          <w:lang w:eastAsia="ru-RU"/>
        </w:rPr>
        <w:t>).</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.5.3. Предложение претендента по благоустройству прилегающей территории (</w:t>
      </w:r>
      <w:r w:rsidRPr="00B61A88">
        <w:rPr>
          <w:rFonts w:ascii="Times New Roman" w:eastAsia="Times New Roman" w:hAnsi="Times New Roman" w:cs="Times New Roman"/>
          <w:color w:val="000000" w:themeColor="text1"/>
          <w:sz w:val="26"/>
          <w:szCs w:val="26"/>
          <w:lang w:eastAsia="ru-RU"/>
        </w:rPr>
        <w:t xml:space="preserve">приложение </w:t>
      </w:r>
      <w:r w:rsidR="000E2B3C" w:rsidRPr="00B61A88">
        <w:rPr>
          <w:rFonts w:ascii="Times New Roman" w:eastAsia="Times New Roman" w:hAnsi="Times New Roman" w:cs="Times New Roman"/>
          <w:color w:val="000000" w:themeColor="text1"/>
          <w:sz w:val="26"/>
          <w:szCs w:val="26"/>
          <w:lang w:eastAsia="ru-RU"/>
        </w:rPr>
        <w:t>1</w:t>
      </w:r>
      <w:r w:rsidRPr="00B61A88">
        <w:rPr>
          <w:rFonts w:ascii="Times New Roman" w:eastAsia="Times New Roman" w:hAnsi="Times New Roman" w:cs="Times New Roman"/>
          <w:color w:val="000000" w:themeColor="text1"/>
          <w:sz w:val="26"/>
          <w:szCs w:val="26"/>
          <w:lang w:eastAsia="ru-RU"/>
        </w:rPr>
        <w:t xml:space="preserve"> </w:t>
      </w:r>
      <w:r w:rsidR="00DB1E8F" w:rsidRPr="00B61A88">
        <w:rPr>
          <w:rFonts w:ascii="Times New Roman" w:eastAsia="Times New Roman" w:hAnsi="Times New Roman" w:cs="Times New Roman"/>
          <w:color w:val="000000" w:themeColor="text1"/>
          <w:sz w:val="26"/>
          <w:szCs w:val="26"/>
          <w:lang w:eastAsia="ru-RU"/>
        </w:rPr>
        <w:t>к конкурсной документации</w:t>
      </w:r>
      <w:r w:rsidRPr="00D97AA8">
        <w:rPr>
          <w:rFonts w:ascii="Times New Roman" w:eastAsia="Times New Roman" w:hAnsi="Times New Roman" w:cs="Times New Roman"/>
          <w:sz w:val="26"/>
          <w:szCs w:val="26"/>
          <w:lang w:eastAsia="ru-RU"/>
        </w:rPr>
        <w:t xml:space="preserve">). </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.5.4. Предложение о качественных характеристиках рекламной конструкции </w:t>
      </w:r>
      <w:r w:rsidRPr="00B61A88">
        <w:rPr>
          <w:rFonts w:ascii="Times New Roman" w:eastAsia="Times New Roman" w:hAnsi="Times New Roman" w:cs="Times New Roman"/>
          <w:color w:val="000000" w:themeColor="text1"/>
          <w:sz w:val="26"/>
          <w:szCs w:val="26"/>
          <w:lang w:eastAsia="ru-RU"/>
        </w:rPr>
        <w:t>(</w:t>
      </w:r>
      <w:r w:rsidR="000E2B3C" w:rsidRPr="00B61A88">
        <w:rPr>
          <w:rFonts w:ascii="Times New Roman" w:eastAsia="Times New Roman" w:hAnsi="Times New Roman" w:cs="Times New Roman"/>
          <w:color w:val="000000" w:themeColor="text1"/>
          <w:sz w:val="26"/>
          <w:szCs w:val="26"/>
          <w:lang w:eastAsia="ru-RU"/>
        </w:rPr>
        <w:t xml:space="preserve">приложение 5 </w:t>
      </w:r>
      <w:r w:rsidR="00DB1E8F" w:rsidRPr="00B61A88">
        <w:rPr>
          <w:rFonts w:ascii="Times New Roman" w:eastAsia="Times New Roman" w:hAnsi="Times New Roman" w:cs="Times New Roman"/>
          <w:color w:val="000000" w:themeColor="text1"/>
          <w:sz w:val="26"/>
          <w:szCs w:val="26"/>
          <w:lang w:eastAsia="ru-RU"/>
        </w:rPr>
        <w:t>к конкурсной документации</w:t>
      </w:r>
      <w:r w:rsidRPr="00D97AA8">
        <w:rPr>
          <w:rFonts w:ascii="Times New Roman" w:eastAsia="Times New Roman" w:hAnsi="Times New Roman" w:cs="Times New Roman"/>
          <w:sz w:val="26"/>
          <w:szCs w:val="26"/>
          <w:lang w:eastAsia="ru-RU"/>
        </w:rPr>
        <w:t>).</w:t>
      </w:r>
    </w:p>
    <w:p w:rsidR="00D97AA8" w:rsidRPr="00D97AA8" w:rsidRDefault="00D97AA8" w:rsidP="00536778">
      <w:pPr>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.6. Каждый претендент имеет право подать только одну заявку на участие в конкурсе (по каждому лоту).</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.7. По требованию заявителя организатор конкурса при получении заявки на участие в конкурсе, поданной в форме электронного документа, подтверждает в письменной или электронной форме ее получение в течение трех рабочих дней </w:t>
      </w:r>
      <w:proofErr w:type="gramStart"/>
      <w:r w:rsidRPr="00D97AA8">
        <w:rPr>
          <w:rFonts w:ascii="Times New Roman" w:eastAsia="Times New Roman" w:hAnsi="Times New Roman" w:cs="Times New Roman"/>
          <w:sz w:val="26"/>
          <w:szCs w:val="26"/>
          <w:lang w:eastAsia="ru-RU"/>
        </w:rPr>
        <w:t>с даты получения</w:t>
      </w:r>
      <w:proofErr w:type="gramEnd"/>
      <w:r w:rsidRPr="00D97AA8">
        <w:rPr>
          <w:rFonts w:ascii="Times New Roman" w:eastAsia="Times New Roman" w:hAnsi="Times New Roman" w:cs="Times New Roman"/>
          <w:sz w:val="26"/>
          <w:szCs w:val="26"/>
          <w:lang w:eastAsia="ru-RU"/>
        </w:rPr>
        <w:t xml:space="preserve"> такой заявки.</w:t>
      </w:r>
    </w:p>
    <w:p w:rsid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.8. Прием заявок на участие в конкурсе прекращается в день вскрытия кон</w:t>
      </w:r>
      <w:r>
        <w:rPr>
          <w:rFonts w:ascii="Times New Roman" w:eastAsia="Times New Roman" w:hAnsi="Times New Roman" w:cs="Times New Roman"/>
          <w:sz w:val="26"/>
          <w:szCs w:val="26"/>
          <w:lang w:eastAsia="ru-RU"/>
        </w:rPr>
        <w:t>вертов с такими заявками.</w:t>
      </w:r>
    </w:p>
    <w:p w:rsid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.9. Заявители, организатор конкурса, конкурсная комиссия обязаны обеспечить конфиденциальность сведений, содержащихся в заявках на участие в конкурсе, до вскрытия конвертов с заявками на участие в конкурсе. </w:t>
      </w:r>
    </w:p>
    <w:p w:rsidR="00D97AA8" w:rsidRPr="00D97AA8" w:rsidRDefault="00D97AA8" w:rsidP="00536778">
      <w:pPr>
        <w:spacing w:after="0" w:line="240" w:lineRule="auto"/>
        <w:ind w:left="-284" w:firstLine="993"/>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.10. Заявитель вправе изменить или отозвать заявку </w:t>
      </w:r>
      <w:proofErr w:type="gramStart"/>
      <w:r w:rsidRPr="00D97AA8">
        <w:rPr>
          <w:rFonts w:ascii="Times New Roman" w:eastAsia="Times New Roman" w:hAnsi="Times New Roman" w:cs="Times New Roman"/>
          <w:sz w:val="26"/>
          <w:szCs w:val="26"/>
          <w:lang w:eastAsia="ru-RU"/>
        </w:rPr>
        <w:t>на участие в конкурсе в любое время до момента вскрытия конкурсной комиссией конвертов с заявками</w:t>
      </w:r>
      <w:proofErr w:type="gramEnd"/>
      <w:r w:rsidRPr="00D97AA8">
        <w:rPr>
          <w:rFonts w:ascii="Times New Roman" w:eastAsia="Times New Roman" w:hAnsi="Times New Roman" w:cs="Times New Roman"/>
          <w:sz w:val="26"/>
          <w:szCs w:val="26"/>
          <w:lang w:eastAsia="ru-RU"/>
        </w:rPr>
        <w:t xml:space="preserve"> на участие в конкурсе и открытия доступа к поданным в форме электронных документов заявкам на участие в конкурсе.</w:t>
      </w:r>
    </w:p>
    <w:p w:rsidR="00012CF9" w:rsidRDefault="00012CF9" w:rsidP="00536778">
      <w:pPr>
        <w:spacing w:after="0"/>
        <w:ind w:left="-284" w:right="-143" w:firstLine="993"/>
        <w:jc w:val="both"/>
        <w:rPr>
          <w:rFonts w:ascii="Times New Roman" w:hAnsi="Times New Roman" w:cs="Times New Roman"/>
          <w:sz w:val="26"/>
          <w:szCs w:val="26"/>
        </w:rPr>
      </w:pPr>
    </w:p>
    <w:p w:rsidR="00D97AA8" w:rsidRPr="00D97AA8" w:rsidRDefault="005C58ED" w:rsidP="00D97AA8">
      <w:pPr>
        <w:widowControl w:val="0"/>
        <w:tabs>
          <w:tab w:val="left" w:pos="-567"/>
        </w:tabs>
        <w:overflowPunct w:val="0"/>
        <w:autoSpaceDE w:val="0"/>
        <w:autoSpaceDN w:val="0"/>
        <w:adjustRightInd w:val="0"/>
        <w:spacing w:after="0" w:line="240" w:lineRule="auto"/>
        <w:ind w:left="-567"/>
        <w:jc w:val="center"/>
        <w:textAlignment w:val="baseline"/>
        <w:outlineLvl w:val="1"/>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 xml:space="preserve">    4</w:t>
      </w:r>
      <w:r w:rsidR="00D97AA8" w:rsidRPr="00D97AA8">
        <w:rPr>
          <w:rFonts w:ascii="Times New Roman" w:eastAsia="Times New Roman" w:hAnsi="Times New Roman" w:cs="Times New Roman"/>
          <w:b/>
          <w:sz w:val="26"/>
          <w:szCs w:val="26"/>
          <w:lang w:eastAsia="ru-RU"/>
        </w:rPr>
        <w:t>. Порядок вскрытия конвертов с заявками на участие в конкурсе</w:t>
      </w:r>
    </w:p>
    <w:p w:rsidR="00D97AA8" w:rsidRPr="00D97AA8" w:rsidRDefault="00D97AA8" w:rsidP="00D97AA8">
      <w:pPr>
        <w:widowControl w:val="0"/>
        <w:tabs>
          <w:tab w:val="left" w:pos="-567"/>
        </w:tabs>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26"/>
          <w:szCs w:val="26"/>
          <w:lang w:eastAsia="ru-RU"/>
        </w:rPr>
      </w:pPr>
    </w:p>
    <w:p w:rsidR="00D97AA8" w:rsidRPr="00D97AA8" w:rsidRDefault="005C58ED" w:rsidP="00536778">
      <w:pPr>
        <w:widowControl w:val="0"/>
        <w:tabs>
          <w:tab w:val="left" w:pos="0"/>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.1. Публично в день, во время и в месте, указанные в извещении о проведении конкурса, комиссией вскрываются конверты с заявками на участие в конкурсе.</w:t>
      </w:r>
    </w:p>
    <w:p w:rsidR="00D97AA8" w:rsidRPr="00D97AA8" w:rsidRDefault="005C58ED" w:rsidP="00536778">
      <w:pPr>
        <w:widowControl w:val="0"/>
        <w:tabs>
          <w:tab w:val="left" w:pos="-567"/>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 xml:space="preserve">.2. </w:t>
      </w:r>
      <w:proofErr w:type="gramStart"/>
      <w:r w:rsidR="00D97AA8" w:rsidRPr="00D97AA8">
        <w:rPr>
          <w:rFonts w:ascii="Times New Roman" w:eastAsia="Times New Roman" w:hAnsi="Times New Roman" w:cs="Times New Roman"/>
          <w:sz w:val="26"/>
          <w:szCs w:val="26"/>
          <w:lang w:eastAsia="ru-RU"/>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конкурса, комиссия обязана объявить присутствующим при вскрытии таких конвертов</w:t>
      </w:r>
      <w:proofErr w:type="gramEnd"/>
      <w:r w:rsidR="00D97AA8" w:rsidRPr="00D97AA8">
        <w:rPr>
          <w:rFonts w:ascii="Times New Roman" w:eastAsia="Times New Roman" w:hAnsi="Times New Roman" w:cs="Times New Roman"/>
          <w:sz w:val="26"/>
          <w:szCs w:val="26"/>
          <w:lang w:eastAsia="ru-RU"/>
        </w:rPr>
        <w:t xml:space="preserve"> претендентам о возможности подать заявки на участие в конкурсе или отозвать поданные заявки </w:t>
      </w:r>
      <w:proofErr w:type="gramStart"/>
      <w:r w:rsidR="00D97AA8" w:rsidRPr="00D97AA8">
        <w:rPr>
          <w:rFonts w:ascii="Times New Roman" w:eastAsia="Times New Roman" w:hAnsi="Times New Roman" w:cs="Times New Roman"/>
          <w:sz w:val="26"/>
          <w:szCs w:val="26"/>
          <w:lang w:eastAsia="ru-RU"/>
        </w:rPr>
        <w:t>на участие в конкурсе до вскрытия конвертов с заявками на участие</w:t>
      </w:r>
      <w:proofErr w:type="gramEnd"/>
      <w:r w:rsidR="00D97AA8" w:rsidRPr="00D97AA8">
        <w:rPr>
          <w:rFonts w:ascii="Times New Roman" w:eastAsia="Times New Roman" w:hAnsi="Times New Roman" w:cs="Times New Roman"/>
          <w:sz w:val="26"/>
          <w:szCs w:val="26"/>
          <w:lang w:eastAsia="ru-RU"/>
        </w:rPr>
        <w:t xml:space="preserve"> в конкурсе.</w:t>
      </w:r>
    </w:p>
    <w:p w:rsidR="00D97AA8" w:rsidRPr="00D97AA8" w:rsidRDefault="005C58ED" w:rsidP="00536778">
      <w:pPr>
        <w:widowControl w:val="0"/>
        <w:tabs>
          <w:tab w:val="left" w:pos="-567"/>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 xml:space="preserve">.3. Комиссией вскрываются конверты с заявками на участие в конкурсе, которые поступили организатору конкурса до даты вскрытия заявок на участие в конкурсе, указанной в извещении о проведении конкурса. </w:t>
      </w:r>
      <w:proofErr w:type="gramStart"/>
      <w:r w:rsidR="00D97AA8" w:rsidRPr="00D97AA8">
        <w:rPr>
          <w:rFonts w:ascii="Times New Roman" w:eastAsia="Times New Roman" w:hAnsi="Times New Roman" w:cs="Times New Roman"/>
          <w:sz w:val="26"/>
          <w:szCs w:val="26"/>
          <w:lang w:eastAsia="ru-RU"/>
        </w:rPr>
        <w:t>В случае установления факта подачи одним претендентом двух и более заявок на участие в конкурсе в отношении одного и того же предмета конкурса (лота) при условии, что поданные ранее заявки таким претендентом не отозваны, все заявки на участие в конкурсе такого претендента, поданные в отношении данного предмета конкурса (лота), не рассматриваются и возвращаются такому претенденту.</w:t>
      </w:r>
      <w:proofErr w:type="gramEnd"/>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.4. Претенденты, подавшие заявки на участие в конкурсе, или их представители вправе присутствовать при вскрытии конвертов с заявками на участие в конкурсе.</w:t>
      </w:r>
    </w:p>
    <w:p w:rsidR="00D97AA8" w:rsidRPr="00D97AA8" w:rsidRDefault="005C58ED" w:rsidP="005063AD">
      <w:pPr>
        <w:widowControl w:val="0"/>
        <w:tabs>
          <w:tab w:val="left" w:pos="0"/>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4271A2">
        <w:rPr>
          <w:rFonts w:ascii="Times New Roman" w:eastAsia="Times New Roman" w:hAnsi="Times New Roman" w:cs="Times New Roman"/>
          <w:sz w:val="26"/>
          <w:szCs w:val="26"/>
          <w:lang w:eastAsia="ru-RU"/>
        </w:rPr>
        <w:t>.</w:t>
      </w:r>
      <w:r w:rsidR="00D97AA8" w:rsidRPr="00D97AA8">
        <w:rPr>
          <w:rFonts w:ascii="Times New Roman" w:eastAsia="Times New Roman" w:hAnsi="Times New Roman" w:cs="Times New Roman"/>
          <w:sz w:val="26"/>
          <w:szCs w:val="26"/>
          <w:lang w:eastAsia="ru-RU"/>
        </w:rPr>
        <w:t xml:space="preserve">5. Наименование (для юридического лица), фамилия, имя, отчество (для физического лица) и почтовый адрес каждого претендента, конверт с заявкой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вскрывается, наличие сведений и документов, предусмотренных документацией о проведении конкурса, условия исполнения договора, указанные в такой заявке, объявляются при вскрытии конвертов с заявками на участие в конкурсе и заносятся в протокол вскрытия конвертов с заявками на участие в конкурсе. В случае если по окончании срока подачи заявок на участие в конкурсе подана только одна заявка или не подано ни одной заявки на участие в конкурсе, в указанный протокол вносится информация о признании конкурса </w:t>
      </w:r>
      <w:proofErr w:type="gramStart"/>
      <w:r w:rsidR="00D97AA8" w:rsidRPr="00D97AA8">
        <w:rPr>
          <w:rFonts w:ascii="Times New Roman" w:eastAsia="Times New Roman" w:hAnsi="Times New Roman" w:cs="Times New Roman"/>
          <w:sz w:val="26"/>
          <w:szCs w:val="26"/>
          <w:lang w:eastAsia="ru-RU"/>
        </w:rPr>
        <w:t>несостоявшимся</w:t>
      </w:r>
      <w:proofErr w:type="gramEnd"/>
      <w:r w:rsidR="00D97AA8" w:rsidRPr="00D97AA8">
        <w:rPr>
          <w:rFonts w:ascii="Times New Roman" w:eastAsia="Times New Roman" w:hAnsi="Times New Roman" w:cs="Times New Roman"/>
          <w:sz w:val="26"/>
          <w:szCs w:val="26"/>
          <w:lang w:eastAsia="ru-RU"/>
        </w:rPr>
        <w:t>.</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.6.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с заявками на участие в конкурсе.</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D97AA8" w:rsidRPr="00D97AA8">
        <w:rPr>
          <w:rFonts w:ascii="Times New Roman" w:eastAsia="Times New Roman" w:hAnsi="Times New Roman" w:cs="Times New Roman"/>
          <w:sz w:val="26"/>
          <w:szCs w:val="26"/>
          <w:lang w:eastAsia="ru-RU"/>
        </w:rPr>
        <w:t xml:space="preserve">.7. </w:t>
      </w:r>
      <w:proofErr w:type="gramStart"/>
      <w:r w:rsidR="00D97AA8" w:rsidRPr="00D97AA8">
        <w:rPr>
          <w:rFonts w:ascii="Times New Roman" w:eastAsia="Times New Roman" w:hAnsi="Times New Roman" w:cs="Times New Roman"/>
          <w:sz w:val="26"/>
          <w:szCs w:val="26"/>
          <w:lang w:eastAsia="ru-RU"/>
        </w:rPr>
        <w:t>Полученные после окончания приема конвертов с заявками на участие в конкурсе конверты с заявками вскрываются (в случае если на конверте не указаны почтовый адрес (для юридического лица) или сведения о месте жительства (для физического лица), и в тот же день такие конверты с заявками возвращаются лицам, их направившим.</w:t>
      </w:r>
      <w:proofErr w:type="gramEnd"/>
    </w:p>
    <w:p w:rsidR="00D97AA8" w:rsidRPr="00D97AA8" w:rsidRDefault="00D97AA8" w:rsidP="00D97AA8">
      <w:pPr>
        <w:widowControl w:val="0"/>
        <w:tabs>
          <w:tab w:val="left" w:pos="-567"/>
        </w:tabs>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26"/>
          <w:szCs w:val="26"/>
          <w:lang w:eastAsia="ru-RU"/>
        </w:rPr>
      </w:pPr>
    </w:p>
    <w:p w:rsidR="00D97AA8" w:rsidRPr="00D97AA8" w:rsidRDefault="005C58ED" w:rsidP="00D97AA8">
      <w:pPr>
        <w:widowControl w:val="0"/>
        <w:tabs>
          <w:tab w:val="left" w:pos="-567"/>
        </w:tabs>
        <w:overflowPunct w:val="0"/>
        <w:autoSpaceDE w:val="0"/>
        <w:autoSpaceDN w:val="0"/>
        <w:adjustRightInd w:val="0"/>
        <w:spacing w:after="0" w:line="240" w:lineRule="auto"/>
        <w:ind w:left="-567"/>
        <w:jc w:val="center"/>
        <w:textAlignment w:val="baseline"/>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5</w:t>
      </w:r>
      <w:r w:rsidR="00D97AA8" w:rsidRPr="00D97AA8">
        <w:rPr>
          <w:rFonts w:ascii="Times New Roman" w:eastAsia="Times New Roman" w:hAnsi="Times New Roman" w:cs="Times New Roman"/>
          <w:b/>
          <w:sz w:val="26"/>
          <w:szCs w:val="26"/>
          <w:lang w:eastAsia="ru-RU"/>
        </w:rPr>
        <w:t>. Порядок рассмотрения заявок на участие в конкурсе</w:t>
      </w:r>
    </w:p>
    <w:p w:rsidR="00D97AA8" w:rsidRPr="00D97AA8" w:rsidRDefault="00D97AA8" w:rsidP="00D97AA8">
      <w:pPr>
        <w:widowControl w:val="0"/>
        <w:tabs>
          <w:tab w:val="left" w:pos="-567"/>
        </w:tabs>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26"/>
          <w:szCs w:val="26"/>
          <w:lang w:eastAsia="ru-RU"/>
        </w:rPr>
      </w:pPr>
    </w:p>
    <w:p w:rsidR="00D97AA8" w:rsidRPr="00D97AA8" w:rsidRDefault="005C58ED" w:rsidP="005063AD">
      <w:pPr>
        <w:tabs>
          <w:tab w:val="left" w:pos="851"/>
        </w:tabs>
        <w:overflowPunct w:val="0"/>
        <w:autoSpaceDE w:val="0"/>
        <w:autoSpaceDN w:val="0"/>
        <w:adjustRightInd w:val="0"/>
        <w:spacing w:after="0" w:line="240" w:lineRule="auto"/>
        <w:ind w:left="-284" w:firstLine="1135"/>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 xml:space="preserve">.1. В день определения участников конкурса, установленный в извещении о проведении конкурса, комиссия рассматривает заявки на участие в конкурсе на предмет соответствия требованиям, установленным конкурсной документацией. Срок рассмотрения заявок на участие в конкурсе не может превышать пяти дней со дня вскрытия конвертов с заявками на участие в конкурсе. </w:t>
      </w:r>
    </w:p>
    <w:p w:rsidR="00D97AA8" w:rsidRPr="00D97AA8" w:rsidRDefault="005C58ED" w:rsidP="00536778">
      <w:pPr>
        <w:tabs>
          <w:tab w:val="left" w:pos="-284"/>
        </w:tabs>
        <w:overflowPunct w:val="0"/>
        <w:autoSpaceDE w:val="0"/>
        <w:autoSpaceDN w:val="0"/>
        <w:adjustRightInd w:val="0"/>
        <w:spacing w:after="0" w:line="240" w:lineRule="auto"/>
        <w:ind w:left="-284" w:firstLine="993"/>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D97AA8" w:rsidRPr="00D97AA8">
        <w:rPr>
          <w:rFonts w:ascii="Times New Roman" w:eastAsia="Times New Roman" w:hAnsi="Times New Roman" w:cs="Times New Roman"/>
          <w:sz w:val="26"/>
          <w:szCs w:val="26"/>
          <w:lang w:eastAsia="ru-RU"/>
        </w:rPr>
        <w:t xml:space="preserve">.2. По результатам рассмотрения документов комиссия принимает решение о признании претендентов участниками конкурса или об отказе в допуске претендентов к участию в конкурсе, которое оформляется протоколом. </w:t>
      </w:r>
      <w:proofErr w:type="gramStart"/>
      <w:r w:rsidR="00D97AA8" w:rsidRPr="00D97AA8">
        <w:rPr>
          <w:rFonts w:ascii="Times New Roman" w:eastAsia="Times New Roman" w:hAnsi="Times New Roman" w:cs="Times New Roman"/>
          <w:sz w:val="26"/>
          <w:szCs w:val="26"/>
          <w:lang w:eastAsia="ru-RU"/>
        </w:rPr>
        <w:t>В протокол заносится перечень принятых заявок с указанием фамилий, имен и отчеств (наименований) претендентов, перечень отозванных заявок, фамилии, имена и отчества (наименования) претендентов, признанных участниками конкурса, а также фамилии, имена и отчества (наименования) претендентов, которым было отказано в допуске к участию в конкурсе, с указанием оснований отказа.</w:t>
      </w:r>
      <w:proofErr w:type="gramEnd"/>
    </w:p>
    <w:p w:rsidR="00D97AA8" w:rsidRPr="00D97AA8" w:rsidRDefault="005C58ED" w:rsidP="00536778">
      <w:pPr>
        <w:tabs>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.3. Претендент не допускается к участию в конкурсе по следующим основаниям:</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.3.1. Документы представлены не в полном составе, или их состав не соответствует перечню, указанному в конкурсной документации, или оформление указанных документов не соответствует требованиям законодательства Российской Федерации.</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 xml:space="preserve">.3.2. Если вынесено решение о ликвидации </w:t>
      </w:r>
      <w:proofErr w:type="gramStart"/>
      <w:r w:rsidR="00D97AA8" w:rsidRPr="00D97AA8">
        <w:rPr>
          <w:rFonts w:ascii="Times New Roman" w:eastAsia="Times New Roman" w:hAnsi="Times New Roman" w:cs="Times New Roman"/>
          <w:sz w:val="26"/>
          <w:szCs w:val="26"/>
          <w:lang w:eastAsia="ru-RU"/>
        </w:rPr>
        <w:t>претендента-юридического</w:t>
      </w:r>
      <w:proofErr w:type="gramEnd"/>
      <w:r w:rsidR="00D97AA8" w:rsidRPr="00D97AA8">
        <w:rPr>
          <w:rFonts w:ascii="Times New Roman" w:eastAsia="Times New Roman" w:hAnsi="Times New Roman" w:cs="Times New Roman"/>
          <w:sz w:val="26"/>
          <w:szCs w:val="26"/>
          <w:lang w:eastAsia="ru-RU"/>
        </w:rPr>
        <w:t xml:space="preserve"> лица или решение арбитражного суда о признании претендента-юридического лица, индивидуального предпринимателя банкротом.</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.3.3. Если вынесено решение о приостановлении деятельности претендента в порядке, предусмотренном законодательством Российской Федерации, на день рассмотрения заявки на участие в конкурсе.</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.3.4. Несоответствие заявки на участие в конкурсе требованиям конкурсной документации, в том числе наличие в такой заявке предложения о цене договора ниже начальной (минимальной) цены договора (цены лота).</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.4. Претенденты, признанные участниками конкурса, и претенденты, не допущенные к участию в конкурсе, уведомляются о принятом решении в течени</w:t>
      </w:r>
      <w:proofErr w:type="gramStart"/>
      <w:r w:rsidR="00D97AA8" w:rsidRPr="00D97AA8">
        <w:rPr>
          <w:rFonts w:ascii="Times New Roman" w:eastAsia="Times New Roman" w:hAnsi="Times New Roman" w:cs="Times New Roman"/>
          <w:sz w:val="26"/>
          <w:szCs w:val="26"/>
          <w:lang w:eastAsia="ru-RU"/>
        </w:rPr>
        <w:t>и</w:t>
      </w:r>
      <w:proofErr w:type="gramEnd"/>
      <w:r w:rsidR="00D97AA8" w:rsidRPr="00D97AA8">
        <w:rPr>
          <w:rFonts w:ascii="Times New Roman" w:eastAsia="Times New Roman" w:hAnsi="Times New Roman" w:cs="Times New Roman"/>
          <w:sz w:val="26"/>
          <w:szCs w:val="26"/>
          <w:lang w:eastAsia="ru-RU"/>
        </w:rPr>
        <w:t xml:space="preserve"> трех рабочих дней с даты оформления данного решения протоколом путем вручения им соответствующего уведомления, либо направления такого уведомления по почте.</w:t>
      </w:r>
    </w:p>
    <w:p w:rsidR="00D97AA8" w:rsidRPr="00D97AA8" w:rsidRDefault="005C58ED" w:rsidP="00536778">
      <w:pPr>
        <w:tabs>
          <w:tab w:val="left" w:pos="-567"/>
          <w:tab w:val="left" w:pos="426"/>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D97AA8" w:rsidRPr="00D97AA8">
        <w:rPr>
          <w:rFonts w:ascii="Times New Roman" w:eastAsia="Times New Roman" w:hAnsi="Times New Roman" w:cs="Times New Roman"/>
          <w:sz w:val="26"/>
          <w:szCs w:val="26"/>
          <w:lang w:eastAsia="ru-RU"/>
        </w:rPr>
        <w:t xml:space="preserve">.5. Претендент приобретает статус участника конкурса с момента оформления комиссией протокола о признании претендентов участниками конкурса. </w:t>
      </w:r>
    </w:p>
    <w:p w:rsidR="00D97AA8" w:rsidRPr="00D97AA8" w:rsidRDefault="00D97AA8" w:rsidP="00D97AA8">
      <w:pPr>
        <w:widowControl w:val="0"/>
        <w:tabs>
          <w:tab w:val="left" w:pos="-567"/>
        </w:tabs>
        <w:overflowPunct w:val="0"/>
        <w:autoSpaceDE w:val="0"/>
        <w:autoSpaceDN w:val="0"/>
        <w:adjustRightInd w:val="0"/>
        <w:spacing w:after="0" w:line="240" w:lineRule="auto"/>
        <w:ind w:left="-567"/>
        <w:jc w:val="center"/>
        <w:textAlignment w:val="baseline"/>
        <w:outlineLvl w:val="1"/>
        <w:rPr>
          <w:rFonts w:ascii="Times New Roman" w:eastAsia="Times New Roman" w:hAnsi="Times New Roman" w:cs="Times New Roman"/>
          <w:b/>
          <w:sz w:val="26"/>
          <w:szCs w:val="26"/>
          <w:lang w:eastAsia="ru-RU"/>
        </w:rPr>
      </w:pPr>
    </w:p>
    <w:p w:rsidR="00D97AA8" w:rsidRPr="00D97AA8" w:rsidRDefault="005C58ED" w:rsidP="00D97AA8">
      <w:pPr>
        <w:widowControl w:val="0"/>
        <w:tabs>
          <w:tab w:val="left" w:pos="-567"/>
        </w:tabs>
        <w:overflowPunct w:val="0"/>
        <w:autoSpaceDE w:val="0"/>
        <w:autoSpaceDN w:val="0"/>
        <w:adjustRightInd w:val="0"/>
        <w:spacing w:after="0" w:line="240" w:lineRule="auto"/>
        <w:ind w:left="-567"/>
        <w:jc w:val="center"/>
        <w:textAlignment w:val="baseline"/>
        <w:outlineLvl w:val="1"/>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6</w:t>
      </w:r>
      <w:r w:rsidR="00D97AA8" w:rsidRPr="00D97AA8">
        <w:rPr>
          <w:rFonts w:ascii="Times New Roman" w:eastAsia="Times New Roman" w:hAnsi="Times New Roman" w:cs="Times New Roman"/>
          <w:b/>
          <w:sz w:val="26"/>
          <w:szCs w:val="26"/>
          <w:lang w:eastAsia="ru-RU"/>
        </w:rPr>
        <w:t>. Оценка и сопоставление заявок на участие в конкурсе</w:t>
      </w:r>
    </w:p>
    <w:p w:rsidR="00D97AA8" w:rsidRPr="00D97AA8" w:rsidRDefault="00D97AA8" w:rsidP="00D97AA8">
      <w:pPr>
        <w:widowControl w:val="0"/>
        <w:tabs>
          <w:tab w:val="left" w:pos="-567"/>
        </w:tabs>
        <w:overflowPunct w:val="0"/>
        <w:autoSpaceDE w:val="0"/>
        <w:autoSpaceDN w:val="0"/>
        <w:adjustRightInd w:val="0"/>
        <w:spacing w:after="0" w:line="240" w:lineRule="auto"/>
        <w:ind w:left="-567"/>
        <w:jc w:val="center"/>
        <w:textAlignment w:val="baseline"/>
        <w:outlineLvl w:val="1"/>
        <w:rPr>
          <w:rFonts w:ascii="Times New Roman" w:eastAsia="Times New Roman" w:hAnsi="Times New Roman" w:cs="Times New Roman"/>
          <w:b/>
          <w:sz w:val="26"/>
          <w:szCs w:val="26"/>
          <w:lang w:eastAsia="ru-RU"/>
        </w:rPr>
      </w:pP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 xml:space="preserve">.1. Конкурсная комиссия осуществляет оценку и сопоставление заявок на участие в конкурсе, поданных заявителями, признанными участниками конкурса. </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.2. Оценка и сопоставление заявок на участие в конкурсе осуществляется в целях выявления лучших условий исполнения  договора в соответствии с критериями и в порядке, которые установлены настоящим Положением.</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 xml:space="preserve">.3. Для оценки заявки осуществляется расчет итогового балла по каждой заявке. Итоговый балл заявки рассчитывается путем суммирования набранных баллов по каждому  критерию оценки. </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.4. В расчете итогового балла используются два критерия оценки: цена договора и благоустройство прилегающей территории. Значимость критериев определяется в баллах и напрямую зависит от количества участников конкурса.</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.5. Начисление баллов производится конкурсной комиссией на основании анализа предложенных участником конкурса условий по каждому критерию, содержащихся в заявке (</w:t>
      </w:r>
      <w:r w:rsidR="00D97AA8" w:rsidRPr="00B61A88">
        <w:rPr>
          <w:rFonts w:ascii="Times New Roman" w:eastAsia="Times New Roman" w:hAnsi="Times New Roman" w:cs="Times New Roman"/>
          <w:color w:val="000000" w:themeColor="text1"/>
          <w:sz w:val="26"/>
          <w:szCs w:val="26"/>
          <w:lang w:eastAsia="ru-RU"/>
        </w:rPr>
        <w:t xml:space="preserve">приложение </w:t>
      </w:r>
      <w:r w:rsidR="00B61A88" w:rsidRPr="00B61A88">
        <w:rPr>
          <w:rFonts w:ascii="Times New Roman" w:eastAsia="Times New Roman" w:hAnsi="Times New Roman" w:cs="Times New Roman"/>
          <w:color w:val="000000" w:themeColor="text1"/>
          <w:sz w:val="26"/>
          <w:szCs w:val="26"/>
          <w:lang w:eastAsia="ru-RU"/>
        </w:rPr>
        <w:t>1</w:t>
      </w:r>
      <w:r w:rsidR="00D97AA8" w:rsidRPr="00B61A88">
        <w:rPr>
          <w:rFonts w:ascii="Times New Roman" w:eastAsia="Times New Roman" w:hAnsi="Times New Roman" w:cs="Times New Roman"/>
          <w:color w:val="000000" w:themeColor="text1"/>
          <w:sz w:val="26"/>
          <w:szCs w:val="26"/>
          <w:lang w:eastAsia="ru-RU"/>
        </w:rPr>
        <w:t xml:space="preserve"> к </w:t>
      </w:r>
      <w:r w:rsidR="00B61A88" w:rsidRPr="00B61A88">
        <w:rPr>
          <w:rFonts w:ascii="Times New Roman" w:eastAsia="Times New Roman" w:hAnsi="Times New Roman" w:cs="Times New Roman"/>
          <w:color w:val="000000" w:themeColor="text1"/>
          <w:sz w:val="26"/>
          <w:szCs w:val="26"/>
          <w:lang w:eastAsia="ru-RU"/>
        </w:rPr>
        <w:t>конкурсной документации</w:t>
      </w:r>
      <w:r w:rsidR="00D97AA8" w:rsidRPr="00D97AA8">
        <w:rPr>
          <w:rFonts w:ascii="Times New Roman" w:eastAsia="Times New Roman" w:hAnsi="Times New Roman" w:cs="Times New Roman"/>
          <w:sz w:val="26"/>
          <w:szCs w:val="26"/>
          <w:lang w:eastAsia="ru-RU"/>
        </w:rPr>
        <w:t>). Для каждой заявки, допущенной до участия в конкурсе,  рассчитывается итоговый балл. Заявке, набравшей наибольший итоговый балл, присваивается первый номер. Победителем признается участник, набравший наибольший итоговый балл.</w:t>
      </w:r>
    </w:p>
    <w:p w:rsidR="00D97AA8" w:rsidRPr="00D97AA8" w:rsidRDefault="005C58ED"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.6. Балл, присуждаемый заявке по критерию «цена договора», определяется по формуле:</w:t>
      </w:r>
    </w:p>
    <w:p w:rsidR="00D97AA8" w:rsidRPr="00D97AA8" w:rsidRDefault="00D97AA8" w:rsidP="00536778">
      <w:pPr>
        <w:widowControl w:val="0"/>
        <w:tabs>
          <w:tab w:val="left" w:pos="-284"/>
        </w:tabs>
        <w:overflowPunct w:val="0"/>
        <w:autoSpaceDE w:val="0"/>
        <w:autoSpaceDN w:val="0"/>
        <w:adjustRightInd w:val="0"/>
        <w:spacing w:after="0" w:line="240" w:lineRule="auto"/>
        <w:ind w:left="-284" w:firstLine="851"/>
        <w:jc w:val="both"/>
        <w:textAlignment w:val="baseline"/>
        <w:rPr>
          <w:rFonts w:ascii="Times New Roman" w:eastAsia="Times New Roman" w:hAnsi="Times New Roman" w:cs="Times New Roman"/>
          <w:sz w:val="26"/>
          <w:szCs w:val="26"/>
          <w:lang w:eastAsia="ru-RU"/>
        </w:rPr>
      </w:pPr>
    </w:p>
    <w:p w:rsidR="00D97AA8" w:rsidRPr="00D97AA8" w:rsidRDefault="00F96843"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val="en-US" w:eastAsia="ru-RU"/>
              </w:rPr>
              <m:t>X</m:t>
            </m:r>
          </m:e>
          <m:sub>
            <m:r>
              <m:rPr>
                <m:sty m:val="p"/>
              </m:rPr>
              <w:rPr>
                <w:rFonts w:ascii="Cambria Math" w:eastAsia="Times New Roman" w:hAnsi="Cambria Math" w:cs="Times New Roman"/>
                <w:sz w:val="26"/>
                <w:szCs w:val="26"/>
                <w:lang w:eastAsia="ru-RU"/>
              </w:rPr>
              <m:t>i</m:t>
            </m:r>
          </m:sub>
        </m:sSub>
        <m:r>
          <m:rPr>
            <m:sty m:val="p"/>
          </m:rPr>
          <w:rPr>
            <w:rFonts w:ascii="Cambria Math" w:eastAsia="Times New Roman" w:hAnsi="Cambria Math" w:cs="Times New Roman"/>
            <w:sz w:val="26"/>
            <w:szCs w:val="26"/>
            <w:lang w:eastAsia="ru-RU"/>
          </w:rPr>
          <m:t>=n-i+1</m:t>
        </m:r>
      </m:oMath>
      <w:r w:rsidR="00D97AA8" w:rsidRPr="00D97AA8">
        <w:rPr>
          <w:rFonts w:ascii="Times New Roman" w:eastAsia="Times New Roman" w:hAnsi="Times New Roman" w:cs="Times New Roman"/>
          <w:sz w:val="26"/>
          <w:szCs w:val="26"/>
          <w:lang w:eastAsia="ru-RU"/>
        </w:rPr>
        <w:t>, где:</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roofErr w:type="spellStart"/>
      <w:r w:rsidRPr="00D97AA8">
        <w:rPr>
          <w:rFonts w:ascii="Times New Roman" w:eastAsia="Times New Roman" w:hAnsi="Times New Roman" w:cs="Times New Roman"/>
          <w:sz w:val="26"/>
          <w:szCs w:val="26"/>
          <w:lang w:eastAsia="ru-RU"/>
        </w:rPr>
        <w:t>Х</w:t>
      </w:r>
      <w:proofErr w:type="gramStart"/>
      <w:r w:rsidRPr="00D97AA8">
        <w:rPr>
          <w:rFonts w:ascii="Times New Roman" w:eastAsia="Times New Roman" w:hAnsi="Times New Roman" w:cs="Times New Roman"/>
          <w:sz w:val="26"/>
          <w:szCs w:val="26"/>
          <w:lang w:eastAsia="ru-RU"/>
        </w:rPr>
        <w:t>i</w:t>
      </w:r>
      <w:proofErr w:type="spellEnd"/>
      <w:proofErr w:type="gramEnd"/>
      <w:r w:rsidRPr="00D97AA8">
        <w:rPr>
          <w:rFonts w:ascii="Times New Roman" w:eastAsia="Times New Roman" w:hAnsi="Times New Roman" w:cs="Times New Roman"/>
          <w:sz w:val="26"/>
          <w:szCs w:val="26"/>
          <w:lang w:eastAsia="ru-RU"/>
        </w:rPr>
        <w:t xml:space="preserve"> – оценка в баллах участника на i-м месте по критерию «цена договора»;</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eastAsia="ru-RU"/>
        </w:rPr>
        <w:t>n – число участников;</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val="en-US" w:eastAsia="ru-RU"/>
        </w:rPr>
        <w:t>i</w:t>
      </w:r>
      <w:r w:rsidRPr="00D97AA8">
        <w:rPr>
          <w:rFonts w:ascii="Times New Roman" w:eastAsia="Times New Roman" w:hAnsi="Times New Roman" w:cs="Times New Roman"/>
          <w:sz w:val="26"/>
          <w:szCs w:val="26"/>
          <w:lang w:eastAsia="ru-RU"/>
        </w:rPr>
        <w:t xml:space="preserve"> – место заявки по критерию «цена договора» (присваивается в зависимости от цены за право заключения договора, предложенной участниками конкурса в заявке (</w:t>
      </w:r>
      <w:r w:rsidR="00B61A88" w:rsidRPr="00B61A88">
        <w:rPr>
          <w:rFonts w:ascii="Times New Roman" w:eastAsia="Times New Roman" w:hAnsi="Times New Roman" w:cs="Times New Roman"/>
          <w:color w:val="000000" w:themeColor="text1"/>
          <w:sz w:val="26"/>
          <w:szCs w:val="26"/>
          <w:lang w:eastAsia="ru-RU"/>
        </w:rPr>
        <w:t>приложение 1 к конкурсной документации</w:t>
      </w:r>
      <w:r w:rsidRPr="00D97AA8">
        <w:rPr>
          <w:rFonts w:ascii="Times New Roman" w:eastAsia="Times New Roman" w:hAnsi="Times New Roman" w:cs="Times New Roman"/>
          <w:sz w:val="26"/>
          <w:szCs w:val="26"/>
          <w:lang w:eastAsia="ru-RU"/>
        </w:rPr>
        <w:t>),  начиная от большего предложения к меньшему, т. е. место номер 1 получает заявка с лучшим предложением цены).</w:t>
      </w:r>
    </w:p>
    <w:p w:rsidR="00D97AA8" w:rsidRPr="00D97AA8" w:rsidRDefault="005C58ED"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.7. Балл, присуждаемый заявке по критерию «благоустройство прилегающей территории», определяется по формуле:</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97AA8" w:rsidRPr="00D97AA8" w:rsidRDefault="00F96843"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sz w:val="30"/>
                <w:szCs w:val="30"/>
                <w:lang w:eastAsia="ru-RU"/>
              </w:rPr>
            </m:ctrlPr>
          </m:sSubPr>
          <m:e>
            <m:r>
              <m:rPr>
                <m:sty m:val="p"/>
              </m:rPr>
              <w:rPr>
                <w:rFonts w:ascii="Cambria Math" w:eastAsia="Times New Roman" w:hAnsi="Cambria Math" w:cs="Times New Roman"/>
                <w:sz w:val="30"/>
                <w:szCs w:val="30"/>
                <w:lang w:eastAsia="ru-RU"/>
              </w:rPr>
              <m:t>Y</m:t>
            </m:r>
          </m:e>
          <m:sub>
            <m:r>
              <m:rPr>
                <m:sty m:val="p"/>
              </m:rPr>
              <w:rPr>
                <w:rFonts w:ascii="Cambria Math" w:eastAsia="Times New Roman" w:hAnsi="Cambria Math" w:cs="Times New Roman"/>
                <w:sz w:val="30"/>
                <w:szCs w:val="30"/>
                <w:lang w:val="en-US" w:eastAsia="ru-RU"/>
              </w:rPr>
              <m:t>j</m:t>
            </m:r>
          </m:sub>
        </m:sSub>
        <m:r>
          <m:rPr>
            <m:sty m:val="p"/>
          </m:rPr>
          <w:rPr>
            <w:rFonts w:ascii="Cambria Math" w:eastAsia="Times New Roman" w:hAnsi="Cambria Math" w:cs="Times New Roman"/>
            <w:sz w:val="30"/>
            <w:szCs w:val="30"/>
            <w:lang w:eastAsia="ru-RU"/>
          </w:rPr>
          <m:t>=</m:t>
        </m:r>
        <m:f>
          <m:fPr>
            <m:ctrlPr>
              <w:rPr>
                <w:rFonts w:ascii="Cambria Math" w:eastAsia="Times New Roman" w:hAnsi="Cambria Math" w:cs="Times New Roman"/>
                <w:sz w:val="30"/>
                <w:szCs w:val="30"/>
                <w:lang w:eastAsia="ru-RU"/>
              </w:rPr>
            </m:ctrlPr>
          </m:fPr>
          <m:num>
            <m:r>
              <m:rPr>
                <m:sty m:val="p"/>
              </m:rPr>
              <w:rPr>
                <w:rFonts w:ascii="Cambria Math" w:eastAsia="Times New Roman" w:hAnsi="Cambria Math" w:cs="Times New Roman"/>
                <w:sz w:val="30"/>
                <w:szCs w:val="30"/>
                <w:lang w:eastAsia="ru-RU"/>
              </w:rPr>
              <m:t>n-j+1</m:t>
            </m:r>
          </m:num>
          <m:den>
            <m:r>
              <m:rPr>
                <m:sty m:val="p"/>
              </m:rPr>
              <w:rPr>
                <w:rFonts w:ascii="Cambria Math" w:eastAsia="Times New Roman" w:hAnsi="Cambria Math" w:cs="Times New Roman"/>
                <w:sz w:val="30"/>
                <w:szCs w:val="30"/>
                <w:lang w:eastAsia="ru-RU"/>
              </w:rPr>
              <m:t>2</m:t>
            </m:r>
          </m:den>
        </m:f>
      </m:oMath>
      <w:r w:rsidR="00D97AA8" w:rsidRPr="00D97AA8">
        <w:rPr>
          <w:rFonts w:ascii="Times New Roman" w:eastAsia="Times New Roman" w:hAnsi="Times New Roman" w:cs="Times New Roman"/>
          <w:sz w:val="26"/>
          <w:szCs w:val="26"/>
          <w:lang w:eastAsia="ru-RU"/>
        </w:rPr>
        <w:t>, где:</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eastAsia="ru-RU"/>
        </w:rPr>
        <w:t xml:space="preserve"> </w:t>
      </w:r>
      <w:proofErr w:type="spellStart"/>
      <w:r w:rsidRPr="00D97AA8">
        <w:rPr>
          <w:rFonts w:ascii="Times New Roman" w:eastAsia="Times New Roman" w:hAnsi="Times New Roman" w:cs="Times New Roman"/>
          <w:sz w:val="26"/>
          <w:szCs w:val="26"/>
          <w:lang w:val="en-US" w:eastAsia="ru-RU"/>
        </w:rPr>
        <w:t>Yj</w:t>
      </w:r>
      <w:proofErr w:type="spellEnd"/>
      <w:r w:rsidRPr="00D97AA8">
        <w:rPr>
          <w:rFonts w:ascii="Times New Roman" w:eastAsia="Times New Roman" w:hAnsi="Times New Roman" w:cs="Times New Roman"/>
          <w:sz w:val="26"/>
          <w:szCs w:val="26"/>
          <w:lang w:eastAsia="ru-RU"/>
        </w:rPr>
        <w:t xml:space="preserve"> – оценка в баллах участника на </w:t>
      </w:r>
      <w:r w:rsidRPr="00D97AA8">
        <w:rPr>
          <w:rFonts w:ascii="Times New Roman" w:eastAsia="Times New Roman" w:hAnsi="Times New Roman" w:cs="Times New Roman"/>
          <w:sz w:val="26"/>
          <w:szCs w:val="26"/>
          <w:lang w:val="en-US" w:eastAsia="ru-RU"/>
        </w:rPr>
        <w:t>j</w:t>
      </w:r>
      <w:r w:rsidRPr="00D97AA8">
        <w:rPr>
          <w:rFonts w:ascii="Times New Roman" w:eastAsia="Times New Roman" w:hAnsi="Times New Roman" w:cs="Times New Roman"/>
          <w:sz w:val="26"/>
          <w:szCs w:val="26"/>
          <w:lang w:eastAsia="ru-RU"/>
        </w:rPr>
        <w:t>-м месте по критерию «благоустройство прилегающей территории»;</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eastAsia="ru-RU"/>
        </w:rPr>
        <w:t>n – число участников;</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val="en-US" w:eastAsia="ru-RU"/>
        </w:rPr>
        <w:t>j</w:t>
      </w:r>
      <w:r w:rsidRPr="00D97AA8">
        <w:rPr>
          <w:rFonts w:ascii="Times New Roman" w:eastAsia="Times New Roman" w:hAnsi="Times New Roman" w:cs="Times New Roman"/>
          <w:sz w:val="26"/>
          <w:szCs w:val="26"/>
          <w:lang w:eastAsia="ru-RU"/>
        </w:rPr>
        <w:t xml:space="preserve"> – </w:t>
      </w:r>
      <w:proofErr w:type="gramStart"/>
      <w:r w:rsidRPr="00D97AA8">
        <w:rPr>
          <w:rFonts w:ascii="Times New Roman" w:eastAsia="Times New Roman" w:hAnsi="Times New Roman" w:cs="Times New Roman"/>
          <w:sz w:val="26"/>
          <w:szCs w:val="26"/>
          <w:lang w:eastAsia="ru-RU"/>
        </w:rPr>
        <w:t>место</w:t>
      </w:r>
      <w:proofErr w:type="gramEnd"/>
      <w:r w:rsidRPr="00D97AA8">
        <w:rPr>
          <w:rFonts w:ascii="Times New Roman" w:eastAsia="Times New Roman" w:hAnsi="Times New Roman" w:cs="Times New Roman"/>
          <w:sz w:val="26"/>
          <w:szCs w:val="26"/>
          <w:lang w:eastAsia="ru-RU"/>
        </w:rPr>
        <w:t xml:space="preserve"> заявки по критерию «благоустройство прилегающей территории» (определяется путем подсчета среднего арифметического значения, основанного на предложениях всех членов конкурсной комиссии).</w:t>
      </w:r>
    </w:p>
    <w:p w:rsidR="00D97AA8" w:rsidRPr="00D97AA8" w:rsidRDefault="005C58ED"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D97AA8" w:rsidRPr="00D97AA8">
        <w:rPr>
          <w:rFonts w:ascii="Times New Roman" w:eastAsia="Times New Roman" w:hAnsi="Times New Roman" w:cs="Times New Roman"/>
          <w:sz w:val="26"/>
          <w:szCs w:val="26"/>
          <w:lang w:eastAsia="ru-RU"/>
        </w:rPr>
        <w:t>.8. Итоговый балл, присуждаемый заявке, определяется путём суммирования баллов, набранных заявкой по критериям «цена договора» и «благоустройство прилегающей территории»:</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eastAsia="ru-RU"/>
        </w:rPr>
        <w:t xml:space="preserve"> </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eastAsia="ru-RU"/>
        </w:rPr>
        <w:t xml:space="preserve"> </w:t>
      </w:r>
      <m:oMath>
        <m:r>
          <m:rPr>
            <m:sty m:val="p"/>
          </m:rPr>
          <w:rPr>
            <w:rFonts w:ascii="Cambria Math" w:eastAsia="Times New Roman" w:hAnsi="Cambria Math" w:cs="Times New Roman"/>
            <w:sz w:val="26"/>
            <w:szCs w:val="26"/>
            <w:lang w:eastAsia="ru-RU"/>
          </w:rPr>
          <m:t>Z=</m:t>
        </m:r>
        <m:sSub>
          <m:sSubPr>
            <m:ctrlPr>
              <w:rPr>
                <w:rFonts w:ascii="Cambria Math" w:eastAsia="Times New Roman" w:hAnsi="Cambria Math" w:cs="Times New Roman"/>
                <w:sz w:val="26"/>
                <w:szCs w:val="26"/>
                <w:lang w:val="en-US" w:eastAsia="ru-RU"/>
              </w:rPr>
            </m:ctrlPr>
          </m:sSubPr>
          <m:e>
            <m:r>
              <m:rPr>
                <m:sty m:val="p"/>
              </m:rPr>
              <w:rPr>
                <w:rFonts w:ascii="Cambria Math" w:eastAsia="Times New Roman" w:hAnsi="Cambria Math" w:cs="Times New Roman"/>
                <w:sz w:val="26"/>
                <w:szCs w:val="26"/>
                <w:lang w:val="en-US" w:eastAsia="ru-RU"/>
              </w:rPr>
              <m:t>X</m:t>
            </m:r>
          </m:e>
          <m:sub>
            <m:r>
              <m:rPr>
                <m:sty m:val="p"/>
              </m:rPr>
              <w:rPr>
                <w:rFonts w:ascii="Cambria Math" w:eastAsia="Times New Roman" w:hAnsi="Cambria Math" w:cs="Times New Roman"/>
                <w:sz w:val="26"/>
                <w:szCs w:val="26"/>
                <w:lang w:val="en-US" w:eastAsia="ru-RU"/>
              </w:rPr>
              <m:t>i</m:t>
            </m:r>
          </m:sub>
        </m:sSub>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val="en-US" w:eastAsia="ru-RU"/>
              </w:rPr>
            </m:ctrlPr>
          </m:sSubPr>
          <m:e>
            <m:r>
              <m:rPr>
                <m:sty m:val="p"/>
              </m:rPr>
              <w:rPr>
                <w:rFonts w:ascii="Cambria Math" w:eastAsia="Times New Roman" w:hAnsi="Cambria Math" w:cs="Times New Roman"/>
                <w:sz w:val="26"/>
                <w:szCs w:val="26"/>
                <w:lang w:val="en-US" w:eastAsia="ru-RU"/>
              </w:rPr>
              <m:t>Y</m:t>
            </m:r>
          </m:e>
          <m:sub>
            <m:r>
              <m:rPr>
                <m:sty m:val="p"/>
              </m:rPr>
              <w:rPr>
                <w:rFonts w:ascii="Cambria Math" w:eastAsia="Times New Roman" w:hAnsi="Cambria Math" w:cs="Times New Roman"/>
                <w:sz w:val="26"/>
                <w:szCs w:val="26"/>
                <w:lang w:val="en-US" w:eastAsia="ru-RU"/>
              </w:rPr>
              <m:t>j</m:t>
            </m:r>
          </m:sub>
        </m:sSub>
      </m:oMath>
      <w:r w:rsidRPr="00D97AA8">
        <w:rPr>
          <w:rFonts w:ascii="Times New Roman" w:eastAsia="Times New Roman" w:hAnsi="Times New Roman" w:cs="Times New Roman"/>
          <w:sz w:val="26"/>
          <w:szCs w:val="26"/>
          <w:lang w:eastAsia="ru-RU"/>
        </w:rPr>
        <w:t>, где</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val="en-US" w:eastAsia="ru-RU"/>
        </w:rPr>
        <w:t>Z</w:t>
      </w:r>
      <w:r w:rsidRPr="00D97AA8">
        <w:rPr>
          <w:rFonts w:ascii="Times New Roman" w:eastAsia="Times New Roman" w:hAnsi="Times New Roman" w:cs="Times New Roman"/>
          <w:sz w:val="26"/>
          <w:szCs w:val="26"/>
          <w:lang w:eastAsia="ru-RU"/>
        </w:rPr>
        <w:t xml:space="preserve"> – </w:t>
      </w:r>
      <w:proofErr w:type="gramStart"/>
      <w:r w:rsidRPr="00D97AA8">
        <w:rPr>
          <w:rFonts w:ascii="Times New Roman" w:eastAsia="Times New Roman" w:hAnsi="Times New Roman" w:cs="Times New Roman"/>
          <w:sz w:val="26"/>
          <w:szCs w:val="26"/>
          <w:lang w:eastAsia="ru-RU"/>
        </w:rPr>
        <w:t>итоговый</w:t>
      </w:r>
      <w:proofErr w:type="gramEnd"/>
      <w:r w:rsidRPr="00D97AA8">
        <w:rPr>
          <w:rFonts w:ascii="Times New Roman" w:eastAsia="Times New Roman" w:hAnsi="Times New Roman" w:cs="Times New Roman"/>
          <w:sz w:val="26"/>
          <w:szCs w:val="26"/>
          <w:lang w:eastAsia="ru-RU"/>
        </w:rPr>
        <w:t xml:space="preserve"> балл, присуждаемый заявке;</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D97AA8">
        <w:rPr>
          <w:rFonts w:ascii="Times New Roman" w:eastAsia="Times New Roman" w:hAnsi="Times New Roman" w:cs="Times New Roman"/>
          <w:sz w:val="26"/>
          <w:szCs w:val="26"/>
          <w:lang w:val="en-US" w:eastAsia="ru-RU"/>
        </w:rPr>
        <w:t>Xi</w:t>
      </w:r>
      <w:r w:rsidRPr="00D97AA8">
        <w:rPr>
          <w:rFonts w:ascii="Times New Roman" w:eastAsia="Times New Roman" w:hAnsi="Times New Roman" w:cs="Times New Roman"/>
          <w:sz w:val="26"/>
          <w:szCs w:val="26"/>
          <w:lang w:eastAsia="ru-RU"/>
        </w:rPr>
        <w:t xml:space="preserve"> – оценка в баллах заявки по критерию «цена договора»;</w:t>
      </w:r>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roofErr w:type="spellStart"/>
      <w:proofErr w:type="gramStart"/>
      <w:r w:rsidRPr="00D97AA8">
        <w:rPr>
          <w:rFonts w:ascii="Times New Roman" w:eastAsia="Times New Roman" w:hAnsi="Times New Roman" w:cs="Times New Roman"/>
          <w:sz w:val="26"/>
          <w:szCs w:val="26"/>
          <w:lang w:val="en-US" w:eastAsia="ru-RU"/>
        </w:rPr>
        <w:t>Yj</w:t>
      </w:r>
      <w:proofErr w:type="spellEnd"/>
      <w:r w:rsidRPr="00D97AA8">
        <w:rPr>
          <w:rFonts w:ascii="Times New Roman" w:eastAsia="Times New Roman" w:hAnsi="Times New Roman" w:cs="Times New Roman"/>
          <w:sz w:val="26"/>
          <w:szCs w:val="26"/>
          <w:lang w:eastAsia="ru-RU"/>
        </w:rPr>
        <w:t xml:space="preserve"> – оценка в баллах заявки по критерию «благоустройство прилегающей территории.</w:t>
      </w:r>
      <w:proofErr w:type="gramEnd"/>
    </w:p>
    <w:p w:rsidR="00D97AA8" w:rsidRPr="00D97AA8" w:rsidRDefault="00D97AA8" w:rsidP="00536778">
      <w:pPr>
        <w:widowControl w:val="0"/>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97AA8" w:rsidRPr="00D97AA8" w:rsidRDefault="005C58ED" w:rsidP="00D97AA8">
      <w:pPr>
        <w:tabs>
          <w:tab w:val="left" w:pos="-567"/>
        </w:tabs>
        <w:spacing w:after="0" w:line="240" w:lineRule="auto"/>
        <w:ind w:left="-567"/>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7</w:t>
      </w:r>
      <w:r w:rsidR="00D97AA8" w:rsidRPr="00D97AA8">
        <w:rPr>
          <w:rFonts w:ascii="Times New Roman" w:eastAsia="Times New Roman" w:hAnsi="Times New Roman" w:cs="Times New Roman"/>
          <w:b/>
          <w:sz w:val="26"/>
          <w:szCs w:val="26"/>
          <w:lang w:eastAsia="ru-RU"/>
        </w:rPr>
        <w:t>. Заключение договора по результатам проведения конкурса</w:t>
      </w:r>
    </w:p>
    <w:p w:rsidR="00D97AA8" w:rsidRPr="00D97AA8" w:rsidRDefault="00D97AA8" w:rsidP="00D97AA8">
      <w:pPr>
        <w:tabs>
          <w:tab w:val="left" w:pos="-567"/>
        </w:tabs>
        <w:spacing w:after="0" w:line="240" w:lineRule="auto"/>
        <w:ind w:left="-567"/>
        <w:jc w:val="center"/>
        <w:rPr>
          <w:rFonts w:ascii="Times New Roman" w:eastAsia="Times New Roman" w:hAnsi="Times New Roman" w:cs="Times New Roman"/>
          <w:b/>
          <w:sz w:val="26"/>
          <w:szCs w:val="26"/>
          <w:lang w:eastAsia="ru-RU"/>
        </w:rPr>
      </w:pP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.1. Заключение договора осуществляется в порядке, предусмотренном Гражданским кодексом Российской Федерации и иными федеральными законами.</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.2. Срок со дня подписания протокола оценки и сопоставления заявок на участие в конкурсе, в течение которого победитель конкурса должен подписать проект договора на установку и эксплуатацию рекламной </w:t>
      </w:r>
      <w:proofErr w:type="gramStart"/>
      <w:r w:rsidR="00D97AA8" w:rsidRPr="00D97AA8">
        <w:rPr>
          <w:rFonts w:ascii="Times New Roman" w:eastAsia="Times New Roman" w:hAnsi="Times New Roman" w:cs="Times New Roman"/>
          <w:sz w:val="26"/>
          <w:szCs w:val="26"/>
          <w:lang w:eastAsia="ru-RU"/>
        </w:rPr>
        <w:t>конструкции</w:t>
      </w:r>
      <w:proofErr w:type="gramEnd"/>
      <w:r w:rsidR="00D97AA8" w:rsidRPr="00D97AA8">
        <w:rPr>
          <w:rFonts w:ascii="Times New Roman" w:eastAsia="Times New Roman" w:hAnsi="Times New Roman" w:cs="Times New Roman"/>
          <w:sz w:val="26"/>
          <w:szCs w:val="26"/>
          <w:lang w:eastAsia="ru-RU"/>
        </w:rPr>
        <w:t xml:space="preserve"> и подать заявление на выдачу разрешения на установку и эксплуатацию рекламной конструкции с приложением документов, предусмотренных Федеральным </w:t>
      </w:r>
      <w:hyperlink r:id="rId9" w:history="1">
        <w:r w:rsidR="00D97AA8" w:rsidRPr="00D97AA8">
          <w:rPr>
            <w:rFonts w:ascii="Times New Roman" w:eastAsia="Times New Roman" w:hAnsi="Times New Roman" w:cs="Times New Roman"/>
            <w:sz w:val="26"/>
            <w:szCs w:val="26"/>
            <w:lang w:eastAsia="ru-RU"/>
          </w:rPr>
          <w:t>законом</w:t>
        </w:r>
      </w:hyperlink>
      <w:r w:rsidR="00D97AA8" w:rsidRPr="00D97AA8">
        <w:rPr>
          <w:rFonts w:ascii="Times New Roman" w:eastAsia="Times New Roman" w:hAnsi="Times New Roman" w:cs="Times New Roman"/>
          <w:sz w:val="26"/>
          <w:szCs w:val="26"/>
          <w:lang w:eastAsia="ru-RU"/>
        </w:rPr>
        <w:t xml:space="preserve"> от 13 марта 2006 г. N 38-ФЗ "О рекламе",  решением Совета МР «Печора» от 11.02.2014г № 5-23/330 «О правилах установки и эксплуатации рекламных конструкций на территории МР «Печора» и утвержденного постановлением от 15.03.2013г №449 административного регламента  предоставления муниципальной услуги по выдаче разрешения на установку рекламной конструкции,  должен составлять не более тридцати </w:t>
      </w:r>
      <w:r w:rsidR="00CA1BB3">
        <w:rPr>
          <w:rFonts w:ascii="Times New Roman" w:eastAsia="Times New Roman" w:hAnsi="Times New Roman" w:cs="Times New Roman"/>
          <w:sz w:val="26"/>
          <w:szCs w:val="26"/>
          <w:lang w:eastAsia="ru-RU"/>
        </w:rPr>
        <w:t xml:space="preserve">календарных </w:t>
      </w:r>
      <w:r w:rsidR="00D97AA8" w:rsidRPr="00D97AA8">
        <w:rPr>
          <w:rFonts w:ascii="Times New Roman" w:eastAsia="Times New Roman" w:hAnsi="Times New Roman" w:cs="Times New Roman"/>
          <w:sz w:val="26"/>
          <w:szCs w:val="26"/>
          <w:lang w:eastAsia="ru-RU"/>
        </w:rPr>
        <w:t>дней.</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.3.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случае установления </w:t>
      </w:r>
      <w:r w:rsidR="00D97AA8" w:rsidRPr="00D97AA8">
        <w:rPr>
          <w:rFonts w:ascii="Times New Roman" w:eastAsia="Times New Roman" w:hAnsi="Times New Roman" w:cs="Times New Roman"/>
          <w:sz w:val="26"/>
          <w:szCs w:val="26"/>
          <w:lang w:eastAsia="ru-RU"/>
        </w:rPr>
        <w:lastRenderedPageBreak/>
        <w:t>факта:</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.3.1.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.3.2. Приостановления деятельности такого лица в порядке, предусмотренном Кодексом Российской Федерации об административных правонарушениях.</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.3.3. Предоставления таким лицом заведомо ложных сведений, содержащихся в документах, предусмотренных пунктом </w:t>
      </w:r>
      <w:r>
        <w:rPr>
          <w:rFonts w:ascii="Times New Roman" w:eastAsia="Times New Roman" w:hAnsi="Times New Roman" w:cs="Times New Roman"/>
          <w:sz w:val="26"/>
          <w:szCs w:val="26"/>
          <w:lang w:eastAsia="ru-RU"/>
        </w:rPr>
        <w:t>3</w:t>
      </w:r>
      <w:r w:rsidRPr="00D97AA8">
        <w:rPr>
          <w:rFonts w:ascii="Times New Roman" w:eastAsia="Times New Roman" w:hAnsi="Times New Roman" w:cs="Times New Roman"/>
          <w:sz w:val="26"/>
          <w:szCs w:val="26"/>
          <w:lang w:eastAsia="ru-RU"/>
        </w:rPr>
        <w:t xml:space="preserve">.5. </w:t>
      </w:r>
      <w:r w:rsidR="00D97AA8" w:rsidRPr="00D97AA8">
        <w:rPr>
          <w:rFonts w:ascii="Times New Roman" w:eastAsia="Times New Roman" w:hAnsi="Times New Roman" w:cs="Times New Roman"/>
          <w:sz w:val="26"/>
          <w:szCs w:val="26"/>
          <w:lang w:eastAsia="ru-RU"/>
        </w:rPr>
        <w:t>настояще</w:t>
      </w:r>
      <w:r>
        <w:rPr>
          <w:rFonts w:ascii="Times New Roman" w:eastAsia="Times New Roman" w:hAnsi="Times New Roman" w:cs="Times New Roman"/>
          <w:sz w:val="26"/>
          <w:szCs w:val="26"/>
          <w:lang w:eastAsia="ru-RU"/>
        </w:rPr>
        <w:t>й</w:t>
      </w:r>
      <w:r w:rsidR="00D97AA8" w:rsidRPr="00D97AA8">
        <w:rPr>
          <w:rFonts w:ascii="Times New Roman" w:eastAsia="Times New Roman" w:hAnsi="Times New Roman" w:cs="Times New Roman"/>
          <w:sz w:val="26"/>
          <w:szCs w:val="26"/>
          <w:lang w:eastAsia="ru-RU"/>
        </w:rPr>
        <w:t xml:space="preserve"> </w:t>
      </w:r>
      <w:r w:rsidRPr="00370E36">
        <w:rPr>
          <w:rFonts w:ascii="Times New Roman" w:hAnsi="Times New Roman" w:cs="Times New Roman"/>
          <w:sz w:val="26"/>
          <w:szCs w:val="26"/>
        </w:rPr>
        <w:t>Конкурсн</w:t>
      </w:r>
      <w:r>
        <w:rPr>
          <w:rFonts w:ascii="Times New Roman" w:hAnsi="Times New Roman" w:cs="Times New Roman"/>
          <w:sz w:val="26"/>
          <w:szCs w:val="26"/>
        </w:rPr>
        <w:t>ой</w:t>
      </w:r>
      <w:r w:rsidRPr="00370E36">
        <w:rPr>
          <w:rFonts w:ascii="Times New Roman" w:hAnsi="Times New Roman" w:cs="Times New Roman"/>
          <w:sz w:val="26"/>
          <w:szCs w:val="26"/>
        </w:rPr>
        <w:t xml:space="preserve"> документаци</w:t>
      </w:r>
      <w:r>
        <w:rPr>
          <w:rFonts w:ascii="Times New Roman" w:hAnsi="Times New Roman" w:cs="Times New Roman"/>
          <w:sz w:val="26"/>
          <w:szCs w:val="26"/>
        </w:rPr>
        <w:t>и</w:t>
      </w:r>
      <w:r w:rsidR="00D97AA8" w:rsidRPr="00D97AA8">
        <w:rPr>
          <w:rFonts w:ascii="Times New Roman" w:eastAsia="Times New Roman" w:hAnsi="Times New Roman" w:cs="Times New Roman"/>
          <w:sz w:val="26"/>
          <w:szCs w:val="26"/>
          <w:lang w:eastAsia="ru-RU"/>
        </w:rPr>
        <w:t>.</w:t>
      </w:r>
    </w:p>
    <w:p w:rsidR="00D97AA8" w:rsidRPr="00D97AA8" w:rsidRDefault="005C58ED" w:rsidP="00536778">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.4. </w:t>
      </w:r>
      <w:proofErr w:type="gramStart"/>
      <w:r w:rsidR="00D97AA8" w:rsidRPr="00D97AA8">
        <w:rPr>
          <w:rFonts w:ascii="Times New Roman" w:eastAsia="Times New Roman" w:hAnsi="Times New Roman" w:cs="Times New Roman"/>
          <w:sz w:val="26"/>
          <w:szCs w:val="26"/>
          <w:lang w:eastAsia="ru-RU"/>
        </w:rPr>
        <w:t>В случае отказа от заключения договора с победителем конкурса, либо при уклонении победителя конкурса от заключения договора конкурсной комиссией в срок не позднее дня, следующего после дня установления фактов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w:t>
      </w:r>
      <w:proofErr w:type="gramEnd"/>
      <w:r w:rsidR="00D97AA8" w:rsidRPr="00D97AA8">
        <w:rPr>
          <w:rFonts w:ascii="Times New Roman" w:eastAsia="Times New Roman" w:hAnsi="Times New Roman" w:cs="Times New Roman"/>
          <w:sz w:val="26"/>
          <w:szCs w:val="26"/>
          <w:lang w:eastAsia="ru-RU"/>
        </w:rPr>
        <w:t xml:space="preserve">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 Указанный протокол размещается организатором конкурса на официальном сайте администрации </w:t>
      </w:r>
      <w:r w:rsidR="00CA1BB3">
        <w:rPr>
          <w:rFonts w:ascii="Times New Roman" w:eastAsia="Times New Roman" w:hAnsi="Times New Roman" w:cs="Times New Roman"/>
          <w:sz w:val="26"/>
          <w:szCs w:val="26"/>
          <w:lang w:eastAsia="ru-RU"/>
        </w:rPr>
        <w:t xml:space="preserve">муниципального района «Печора» </w:t>
      </w:r>
      <w:r w:rsidR="00D97AA8" w:rsidRPr="00D97AA8">
        <w:rPr>
          <w:rFonts w:ascii="Times New Roman" w:eastAsia="Times New Roman" w:hAnsi="Times New Roman" w:cs="Times New Roman"/>
          <w:sz w:val="26"/>
          <w:szCs w:val="26"/>
          <w:lang w:eastAsia="ru-RU"/>
        </w:rPr>
        <w:t xml:space="preserve">в течение дня, следующего после дня подписания указанного протокола. Организатор конкурса в течение двух рабочих дней </w:t>
      </w:r>
      <w:proofErr w:type="gramStart"/>
      <w:r w:rsidR="00D97AA8" w:rsidRPr="00D97AA8">
        <w:rPr>
          <w:rFonts w:ascii="Times New Roman" w:eastAsia="Times New Roman" w:hAnsi="Times New Roman" w:cs="Times New Roman"/>
          <w:sz w:val="26"/>
          <w:szCs w:val="26"/>
          <w:lang w:eastAsia="ru-RU"/>
        </w:rPr>
        <w:t>с даты подписания</w:t>
      </w:r>
      <w:proofErr w:type="gramEnd"/>
      <w:r w:rsidR="00D97AA8" w:rsidRPr="00D97AA8">
        <w:rPr>
          <w:rFonts w:ascii="Times New Roman" w:eastAsia="Times New Roman" w:hAnsi="Times New Roman" w:cs="Times New Roman"/>
          <w:sz w:val="26"/>
          <w:szCs w:val="26"/>
          <w:lang w:eastAsia="ru-RU"/>
        </w:rPr>
        <w:t xml:space="preserve"> протокола передает один экземпляр протокола лицу, с которым отказывается заключить договор.</w:t>
      </w:r>
    </w:p>
    <w:p w:rsidR="00D97AA8" w:rsidRPr="00D97AA8" w:rsidRDefault="005C58ED" w:rsidP="00536778">
      <w:pPr>
        <w:widowControl w:val="0"/>
        <w:tabs>
          <w:tab w:val="left" w:pos="0"/>
        </w:tabs>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.5. В случае если победитель конкурса или участник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в срок, предусмотренный конкурсной документацией, не представил организатору конкурса подписанный договор,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536778" w:rsidRDefault="005C58ED" w:rsidP="00536778">
      <w:pPr>
        <w:tabs>
          <w:tab w:val="left" w:pos="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.6.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Организатор конкурса обязан заключить договор с участником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при отказе от заключения договора с победителем</w:t>
      </w:r>
      <w:r w:rsidR="00536778">
        <w:rPr>
          <w:rFonts w:ascii="Times New Roman" w:eastAsia="Times New Roman" w:hAnsi="Times New Roman" w:cs="Times New Roman"/>
          <w:sz w:val="26"/>
          <w:szCs w:val="26"/>
          <w:lang w:eastAsia="ru-RU"/>
        </w:rPr>
        <w:t xml:space="preserve"> конкурса.</w:t>
      </w:r>
    </w:p>
    <w:p w:rsidR="00D97AA8" w:rsidRPr="00D97AA8" w:rsidRDefault="005C58ED" w:rsidP="00536778">
      <w:pPr>
        <w:tabs>
          <w:tab w:val="left" w:pos="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.7. Организатор конкурса в течение трех рабочих дней с даты подписания протокола оценки и сопоставления заявок передает участнику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Указанный проект договора подписывается участником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в десятидневный срок и предоставляется организатору конкурса.</w:t>
      </w:r>
    </w:p>
    <w:p w:rsidR="00D97AA8" w:rsidRPr="00D97AA8" w:rsidRDefault="005C58ED" w:rsidP="00536778">
      <w:pPr>
        <w:tabs>
          <w:tab w:val="left" w:pos="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 xml:space="preserve">.8. При этом заключение договора для участника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является обязательным. В </w:t>
      </w:r>
      <w:r w:rsidR="00D97AA8" w:rsidRPr="00D97AA8">
        <w:rPr>
          <w:rFonts w:ascii="Times New Roman" w:eastAsia="Times New Roman" w:hAnsi="Times New Roman" w:cs="Times New Roman"/>
          <w:sz w:val="26"/>
          <w:szCs w:val="26"/>
          <w:lang w:eastAsia="ru-RU"/>
        </w:rPr>
        <w:lastRenderedPageBreak/>
        <w:t xml:space="preserve">случае уклонения участника конкурса, заявке на </w:t>
      </w:r>
      <w:proofErr w:type="gramStart"/>
      <w:r w:rsidR="00D97AA8" w:rsidRPr="00D97AA8">
        <w:rPr>
          <w:rFonts w:ascii="Times New Roman" w:eastAsia="Times New Roman" w:hAnsi="Times New Roman" w:cs="Times New Roman"/>
          <w:sz w:val="26"/>
          <w:szCs w:val="26"/>
          <w:lang w:eastAsia="ru-RU"/>
        </w:rPr>
        <w:t>участие</w:t>
      </w:r>
      <w:proofErr w:type="gramEnd"/>
      <w:r w:rsidR="00D97AA8" w:rsidRPr="00D97AA8">
        <w:rPr>
          <w:rFonts w:ascii="Times New Roman" w:eastAsia="Times New Roman" w:hAnsi="Times New Roman" w:cs="Times New Roman"/>
          <w:sz w:val="26"/>
          <w:szCs w:val="26"/>
          <w:lang w:eastAsia="ru-RU"/>
        </w:rPr>
        <w:t xml:space="preserve">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D97AA8" w:rsidRPr="00D97AA8" w:rsidRDefault="005C58ED" w:rsidP="00C45CAF">
      <w:pPr>
        <w:tabs>
          <w:tab w:val="left" w:pos="0"/>
        </w:tabs>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7</w:t>
      </w:r>
      <w:r w:rsidR="00D97AA8" w:rsidRPr="00D97AA8">
        <w:rPr>
          <w:rFonts w:ascii="Times New Roman" w:eastAsia="Times New Roman" w:hAnsi="Times New Roman" w:cs="Times New Roman"/>
          <w:sz w:val="26"/>
          <w:szCs w:val="26"/>
          <w:lang w:eastAsia="ru-RU"/>
        </w:rPr>
        <w:t>.9. Договор заключается на условиях, указанных в поданной участником конкурса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r w:rsidR="00D97AA8" w:rsidRPr="00D97AA8">
        <w:rPr>
          <w:rFonts w:ascii="Times New Roman" w:eastAsia="Times New Roman" w:hAnsi="Times New Roman" w:cs="Times New Roman"/>
          <w:b/>
          <w:sz w:val="26"/>
          <w:szCs w:val="26"/>
          <w:lang w:eastAsia="ru-RU"/>
        </w:rPr>
        <w:t>.</w:t>
      </w:r>
    </w:p>
    <w:p w:rsidR="00D97AA8" w:rsidRPr="00D97AA8" w:rsidRDefault="00D97AA8" w:rsidP="00C45CAF">
      <w:pPr>
        <w:tabs>
          <w:tab w:val="left" w:pos="0"/>
        </w:tabs>
        <w:spacing w:after="0" w:line="240" w:lineRule="auto"/>
        <w:ind w:firstLine="851"/>
        <w:jc w:val="both"/>
        <w:rPr>
          <w:rFonts w:ascii="Times New Roman" w:eastAsia="Times New Roman" w:hAnsi="Times New Roman" w:cs="Times New Roman"/>
          <w:b/>
          <w:sz w:val="26"/>
          <w:szCs w:val="26"/>
          <w:lang w:eastAsia="ru-RU"/>
        </w:rPr>
      </w:pPr>
    </w:p>
    <w:p w:rsidR="00D97AA8" w:rsidRPr="00D97AA8" w:rsidRDefault="005C58ED" w:rsidP="00D97AA8">
      <w:pPr>
        <w:tabs>
          <w:tab w:val="left" w:pos="-567"/>
        </w:tabs>
        <w:spacing w:after="0" w:line="240" w:lineRule="auto"/>
        <w:ind w:left="-567" w:firstLine="567"/>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8</w:t>
      </w:r>
      <w:r w:rsidR="00D97AA8" w:rsidRPr="00D97AA8">
        <w:rPr>
          <w:rFonts w:ascii="Times New Roman" w:eastAsia="Times New Roman" w:hAnsi="Times New Roman" w:cs="Times New Roman"/>
          <w:b/>
          <w:sz w:val="26"/>
          <w:szCs w:val="26"/>
          <w:lang w:eastAsia="ru-RU"/>
        </w:rPr>
        <w:t xml:space="preserve">. Последствия признания конкурса </w:t>
      </w:r>
      <w:proofErr w:type="gramStart"/>
      <w:r w:rsidR="00D97AA8" w:rsidRPr="00D97AA8">
        <w:rPr>
          <w:rFonts w:ascii="Times New Roman" w:eastAsia="Times New Roman" w:hAnsi="Times New Roman" w:cs="Times New Roman"/>
          <w:b/>
          <w:sz w:val="26"/>
          <w:szCs w:val="26"/>
          <w:lang w:eastAsia="ru-RU"/>
        </w:rPr>
        <w:t>несостоявшимся</w:t>
      </w:r>
      <w:proofErr w:type="gramEnd"/>
    </w:p>
    <w:p w:rsidR="00D97AA8" w:rsidRPr="00D97AA8" w:rsidRDefault="00D97AA8" w:rsidP="00D97AA8">
      <w:pPr>
        <w:tabs>
          <w:tab w:val="left" w:pos="-567"/>
        </w:tabs>
        <w:spacing w:after="0" w:line="240" w:lineRule="auto"/>
        <w:ind w:left="-567" w:firstLine="567"/>
        <w:jc w:val="center"/>
        <w:rPr>
          <w:rFonts w:ascii="Times New Roman" w:eastAsia="Times New Roman" w:hAnsi="Times New Roman" w:cs="Times New Roman"/>
          <w:b/>
          <w:sz w:val="26"/>
          <w:szCs w:val="26"/>
          <w:lang w:eastAsia="ru-RU"/>
        </w:rPr>
      </w:pP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.1. Конкурс признаётся несостоявшимися в случае, если:</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.1.1. Не подано ни одной заявки.</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 xml:space="preserve">.1.2. </w:t>
      </w:r>
      <w:proofErr w:type="gramStart"/>
      <w:r w:rsidR="00D97AA8" w:rsidRPr="00D97AA8">
        <w:rPr>
          <w:rFonts w:ascii="Times New Roman" w:eastAsia="Times New Roman" w:hAnsi="Times New Roman" w:cs="Times New Roman"/>
          <w:sz w:val="26"/>
          <w:szCs w:val="26"/>
          <w:lang w:eastAsia="ru-RU"/>
        </w:rPr>
        <w:t>На основании результатов рассмотрения заявок на участие в конкурсе принято решение об отказе в допуске</w:t>
      </w:r>
      <w:proofErr w:type="gramEnd"/>
      <w:r w:rsidR="00D97AA8" w:rsidRPr="00D97AA8">
        <w:rPr>
          <w:rFonts w:ascii="Times New Roman" w:eastAsia="Times New Roman" w:hAnsi="Times New Roman" w:cs="Times New Roman"/>
          <w:sz w:val="26"/>
          <w:szCs w:val="26"/>
          <w:lang w:eastAsia="ru-RU"/>
        </w:rPr>
        <w:t xml:space="preserve"> к участию в конкурсе всех претендентов, подавших заявки на участие в конкурсе.</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.1.3. До участия в конкурсе был допущен только один претендент.</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.1.4. В конкурсную комиссию не поступило ни одного предложения, отвечающего условиям конкурса.</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.1.5. Ни один из участников конкурса в соответствии с решением конкурсной комиссии не был признан победителем.</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.2. В случае если к участию в конкурсе допущен один претендент и открытый конкурс признан несостоявшимся, договор на установку и эксплуатацию рекламной конструкции заключается с единственным участником конкурса.</w:t>
      </w:r>
    </w:p>
    <w:p w:rsidR="00D97AA8" w:rsidRPr="00D97AA8" w:rsidRDefault="005C58ED" w:rsidP="00C45CAF">
      <w:pPr>
        <w:widowControl w:val="0"/>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6"/>
          <w:szCs w:val="26"/>
          <w:lang w:eastAsia="ru-RU"/>
        </w:rPr>
        <w:t>8</w:t>
      </w:r>
      <w:r w:rsidR="00D97AA8" w:rsidRPr="00D97AA8">
        <w:rPr>
          <w:rFonts w:ascii="Times New Roman" w:eastAsia="Times New Roman" w:hAnsi="Times New Roman" w:cs="Times New Roman"/>
          <w:sz w:val="26"/>
          <w:szCs w:val="26"/>
          <w:lang w:eastAsia="ru-RU"/>
        </w:rPr>
        <w:t>.3. В случае если к участию в конкурсе ни один участник не допущен и конкурс признается несостоявшимся, организатор конкурса вправе объявить о повторном проведении конкурса.</w:t>
      </w:r>
      <w:r w:rsidR="00D97AA8" w:rsidRPr="00D97AA8">
        <w:rPr>
          <w:rFonts w:ascii="Times New Roman" w:eastAsia="Times New Roman" w:hAnsi="Times New Roman" w:cs="Times New Roman"/>
          <w:sz w:val="28"/>
          <w:szCs w:val="28"/>
          <w:lang w:eastAsia="ru-RU"/>
        </w:rPr>
        <w:t xml:space="preserve"> </w:t>
      </w:r>
    </w:p>
    <w:p w:rsidR="00012CF9" w:rsidRPr="00012CF9" w:rsidRDefault="00012CF9" w:rsidP="00D97AA8">
      <w:pPr>
        <w:spacing w:after="0"/>
        <w:ind w:left="-567" w:firstLine="567"/>
        <w:jc w:val="both"/>
        <w:rPr>
          <w:rFonts w:ascii="Times New Roman" w:hAnsi="Times New Roman" w:cs="Times New Roman"/>
          <w:sz w:val="26"/>
          <w:szCs w:val="26"/>
        </w:rPr>
      </w:pPr>
    </w:p>
    <w:p w:rsidR="00012CF9" w:rsidRDefault="00012CF9"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D97AA8">
      <w:pPr>
        <w:spacing w:after="0"/>
        <w:ind w:left="-567" w:firstLine="567"/>
        <w:jc w:val="both"/>
        <w:rPr>
          <w:rFonts w:ascii="Times New Roman" w:hAnsi="Times New Roman" w:cs="Times New Roman"/>
          <w:sz w:val="28"/>
          <w:szCs w:val="28"/>
        </w:rPr>
      </w:pPr>
    </w:p>
    <w:p w:rsidR="00536778" w:rsidRDefault="00536778" w:rsidP="00536778">
      <w:pPr>
        <w:spacing w:after="0"/>
        <w:ind w:left="-567" w:firstLine="567"/>
        <w:jc w:val="right"/>
        <w:rPr>
          <w:rFonts w:ascii="Times New Roman" w:hAnsi="Times New Roman" w:cs="Times New Roman"/>
          <w:sz w:val="28"/>
          <w:szCs w:val="28"/>
        </w:rPr>
      </w:pPr>
    </w:p>
    <w:p w:rsidR="00536778" w:rsidRDefault="00536778" w:rsidP="00536778">
      <w:pPr>
        <w:spacing w:after="0"/>
        <w:ind w:left="-567" w:firstLine="567"/>
        <w:jc w:val="right"/>
        <w:rPr>
          <w:rFonts w:ascii="Times New Roman" w:hAnsi="Times New Roman" w:cs="Times New Roman"/>
          <w:sz w:val="28"/>
          <w:szCs w:val="28"/>
        </w:rPr>
      </w:pPr>
    </w:p>
    <w:p w:rsidR="00536778" w:rsidRDefault="00536778" w:rsidP="00536778">
      <w:pPr>
        <w:spacing w:after="0"/>
        <w:ind w:left="-567" w:firstLine="567"/>
        <w:jc w:val="right"/>
        <w:rPr>
          <w:rFonts w:ascii="Times New Roman" w:hAnsi="Times New Roman" w:cs="Times New Roman"/>
          <w:sz w:val="28"/>
          <w:szCs w:val="28"/>
        </w:rPr>
      </w:pPr>
    </w:p>
    <w:p w:rsidR="00CD204B" w:rsidRDefault="00CD204B" w:rsidP="00536778">
      <w:pPr>
        <w:spacing w:after="0"/>
        <w:ind w:left="-567" w:firstLine="567"/>
        <w:jc w:val="right"/>
        <w:rPr>
          <w:rFonts w:ascii="Times New Roman" w:hAnsi="Times New Roman" w:cs="Times New Roman"/>
          <w:sz w:val="28"/>
          <w:szCs w:val="28"/>
        </w:rPr>
      </w:pPr>
    </w:p>
    <w:p w:rsidR="00CA1BB3" w:rsidRDefault="00CA1BB3" w:rsidP="00536778">
      <w:pPr>
        <w:spacing w:after="0"/>
        <w:ind w:left="-567" w:firstLine="567"/>
        <w:jc w:val="right"/>
        <w:rPr>
          <w:rFonts w:ascii="Times New Roman" w:hAnsi="Times New Roman" w:cs="Times New Roman"/>
          <w:sz w:val="28"/>
          <w:szCs w:val="28"/>
        </w:rPr>
      </w:pPr>
    </w:p>
    <w:p w:rsidR="00CA1BB3" w:rsidRDefault="00CA1BB3" w:rsidP="00536778">
      <w:pPr>
        <w:spacing w:after="0"/>
        <w:ind w:left="-567" w:firstLine="567"/>
        <w:jc w:val="right"/>
        <w:rPr>
          <w:rFonts w:ascii="Times New Roman" w:hAnsi="Times New Roman" w:cs="Times New Roman"/>
          <w:sz w:val="28"/>
          <w:szCs w:val="28"/>
        </w:rPr>
      </w:pPr>
    </w:p>
    <w:p w:rsidR="00CA1BB3" w:rsidRDefault="00CA1BB3" w:rsidP="00536778">
      <w:pPr>
        <w:spacing w:after="0"/>
        <w:ind w:left="-567" w:firstLine="567"/>
        <w:jc w:val="right"/>
        <w:rPr>
          <w:rFonts w:ascii="Times New Roman" w:hAnsi="Times New Roman" w:cs="Times New Roman"/>
          <w:sz w:val="28"/>
          <w:szCs w:val="28"/>
        </w:rPr>
      </w:pPr>
    </w:p>
    <w:p w:rsidR="00CA1BB3" w:rsidRDefault="00CA1BB3" w:rsidP="00536778">
      <w:pPr>
        <w:spacing w:after="0"/>
        <w:ind w:left="-567" w:firstLine="567"/>
        <w:jc w:val="right"/>
        <w:rPr>
          <w:rFonts w:ascii="Times New Roman" w:hAnsi="Times New Roman" w:cs="Times New Roman"/>
          <w:sz w:val="28"/>
          <w:szCs w:val="28"/>
        </w:rPr>
      </w:pPr>
    </w:p>
    <w:p w:rsidR="00536778" w:rsidRDefault="00536778" w:rsidP="00536778">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536778" w:rsidRDefault="00536778" w:rsidP="00536778">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 к конкурсной документации</w:t>
      </w:r>
    </w:p>
    <w:p w:rsidR="00536778" w:rsidRDefault="00536778" w:rsidP="00536778">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6"/>
          <w:szCs w:val="26"/>
          <w:lang w:eastAsia="ru-RU"/>
        </w:rPr>
      </w:pPr>
      <w:r w:rsidRPr="00536778">
        <w:rPr>
          <w:rFonts w:ascii="Times New Roman" w:eastAsia="Times New Roman" w:hAnsi="Times New Roman" w:cs="Times New Roman"/>
          <w:b/>
          <w:sz w:val="26"/>
          <w:szCs w:val="26"/>
          <w:lang w:eastAsia="ru-RU"/>
        </w:rPr>
        <w:t>ЗАЯВКА</w:t>
      </w:r>
    </w:p>
    <w:p w:rsidR="00536778" w:rsidRPr="00536778" w:rsidRDefault="00536778" w:rsidP="00536778">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на участие в конкурсе на право заключения договора на установку и эксплуатацию              рекламной конструкции по лоту №_____</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Кому: Отдел архитектуры и градостроительства администрации МР «Печора».</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Заявитель ____________________________________________________________</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6"/>
          <w:szCs w:val="26"/>
          <w:lang w:eastAsia="ru-RU"/>
        </w:rPr>
        <w:t xml:space="preserve">                                            </w:t>
      </w:r>
      <w:r w:rsidRPr="00536778">
        <w:rPr>
          <w:rFonts w:ascii="Times New Roman" w:eastAsia="Times New Roman" w:hAnsi="Times New Roman" w:cs="Times New Roman"/>
          <w:sz w:val="26"/>
          <w:szCs w:val="26"/>
          <w:vertAlign w:val="superscript"/>
          <w:lang w:eastAsia="ru-RU"/>
        </w:rPr>
        <w:t xml:space="preserve">(наименование организации – для юридических лиц, </w:t>
      </w:r>
      <w:proofErr w:type="spellStart"/>
      <w:r w:rsidRPr="00536778">
        <w:rPr>
          <w:rFonts w:ascii="Times New Roman" w:eastAsia="Times New Roman" w:hAnsi="Times New Roman" w:cs="Times New Roman"/>
          <w:sz w:val="26"/>
          <w:szCs w:val="26"/>
          <w:vertAlign w:val="superscript"/>
          <w:lang w:eastAsia="ru-RU"/>
        </w:rPr>
        <w:t>фио</w:t>
      </w:r>
      <w:proofErr w:type="spellEnd"/>
      <w:r w:rsidRPr="00536778">
        <w:rPr>
          <w:rFonts w:ascii="Times New Roman" w:eastAsia="Times New Roman" w:hAnsi="Times New Roman" w:cs="Times New Roman"/>
          <w:sz w:val="26"/>
          <w:szCs w:val="26"/>
          <w:vertAlign w:val="superscript"/>
          <w:lang w:eastAsia="ru-RU"/>
        </w:rPr>
        <w:t xml:space="preserve"> – для физических лиц)</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Адрес: ______________________________________________________________              </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4"/>
          <w:szCs w:val="24"/>
          <w:lang w:eastAsia="ru-RU"/>
        </w:rPr>
        <w:t xml:space="preserve">                                     </w:t>
      </w:r>
      <w:r w:rsidRPr="00536778">
        <w:rPr>
          <w:rFonts w:ascii="Times New Roman" w:eastAsia="Times New Roman" w:hAnsi="Times New Roman" w:cs="Times New Roman"/>
          <w:sz w:val="26"/>
          <w:szCs w:val="26"/>
          <w:vertAlign w:val="superscript"/>
          <w:lang w:eastAsia="ru-RU"/>
        </w:rPr>
        <w:t>(место нахождения – для юридических лиц, место жительства – для физических лиц)</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Телефон:_____________________________________</w:t>
      </w:r>
    </w:p>
    <w:p w:rsidR="00536778" w:rsidRPr="00536778" w:rsidRDefault="00536778" w:rsidP="00536778">
      <w:pPr>
        <w:widowControl w:val="0"/>
        <w:overflowPunct w:val="0"/>
        <w:autoSpaceDE w:val="0"/>
        <w:autoSpaceDN w:val="0"/>
        <w:adjustRightInd w:val="0"/>
        <w:spacing w:after="0" w:line="240" w:lineRule="auto"/>
        <w:ind w:firstLine="567"/>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Банковские реквизиты заявителя:  __________________________________________________________________________</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ИНН ________________________</w:t>
      </w:r>
    </w:p>
    <w:p w:rsidR="00536778" w:rsidRPr="00536778" w:rsidRDefault="00536778" w:rsidP="000E2B3C">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в лице директора (руководителя) __________________________________________,</w:t>
      </w:r>
    </w:p>
    <w:p w:rsidR="00536778" w:rsidRPr="00536778" w:rsidRDefault="00536778" w:rsidP="000E2B3C">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proofErr w:type="gramStart"/>
      <w:r w:rsidRPr="00536778">
        <w:rPr>
          <w:rFonts w:ascii="Times New Roman" w:eastAsia="Times New Roman" w:hAnsi="Times New Roman" w:cs="Times New Roman"/>
          <w:sz w:val="26"/>
          <w:szCs w:val="26"/>
          <w:lang w:eastAsia="ru-RU"/>
        </w:rPr>
        <w:t>действующего</w:t>
      </w:r>
      <w:proofErr w:type="gramEnd"/>
      <w:r w:rsidRPr="00536778">
        <w:rPr>
          <w:rFonts w:ascii="Times New Roman" w:eastAsia="Times New Roman" w:hAnsi="Times New Roman" w:cs="Times New Roman"/>
          <w:sz w:val="26"/>
          <w:szCs w:val="26"/>
          <w:lang w:eastAsia="ru-RU"/>
        </w:rPr>
        <w:t xml:space="preserve"> на основании ________________________________________________</w:t>
      </w:r>
    </w:p>
    <w:p w:rsidR="00536778" w:rsidRPr="00536778" w:rsidRDefault="00536778" w:rsidP="000E2B3C">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Доверенность</w:t>
      </w:r>
      <w:r w:rsidR="000E2B3C">
        <w:rPr>
          <w:rFonts w:ascii="Times New Roman" w:eastAsia="Times New Roman" w:hAnsi="Times New Roman" w:cs="Times New Roman"/>
          <w:sz w:val="26"/>
          <w:szCs w:val="26"/>
          <w:lang w:eastAsia="ru-RU"/>
        </w:rPr>
        <w:t xml:space="preserve"> </w:t>
      </w:r>
      <w:r w:rsidRPr="00536778">
        <w:rPr>
          <w:rFonts w:ascii="Times New Roman" w:eastAsia="Times New Roman" w:hAnsi="Times New Roman" w:cs="Times New Roman"/>
          <w:sz w:val="26"/>
          <w:szCs w:val="26"/>
          <w:lang w:eastAsia="ru-RU"/>
        </w:rPr>
        <w:t xml:space="preserve">от </w:t>
      </w:r>
      <w:r w:rsidR="000E2B3C">
        <w:rPr>
          <w:rFonts w:ascii="Times New Roman" w:eastAsia="Times New Roman" w:hAnsi="Times New Roman" w:cs="Times New Roman"/>
          <w:sz w:val="26"/>
          <w:szCs w:val="26"/>
          <w:lang w:eastAsia="ru-RU"/>
        </w:rPr>
        <w:t>_</w:t>
      </w:r>
      <w:r w:rsidRPr="00536778">
        <w:rPr>
          <w:rFonts w:ascii="Times New Roman" w:eastAsia="Times New Roman" w:hAnsi="Times New Roman" w:cs="Times New Roman"/>
          <w:sz w:val="26"/>
          <w:szCs w:val="26"/>
          <w:lang w:eastAsia="ru-RU"/>
        </w:rPr>
        <w:t>___20___г.__________________</w:t>
      </w:r>
      <w:r w:rsidR="000E2B3C">
        <w:rPr>
          <w:rFonts w:ascii="Times New Roman" w:eastAsia="Times New Roman" w:hAnsi="Times New Roman" w:cs="Times New Roman"/>
          <w:sz w:val="26"/>
          <w:szCs w:val="26"/>
          <w:lang w:eastAsia="ru-RU"/>
        </w:rPr>
        <w:t>_______________________________</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6"/>
          <w:szCs w:val="26"/>
          <w:lang w:eastAsia="ru-RU"/>
        </w:rPr>
        <w:t xml:space="preserve">                                                                          </w:t>
      </w:r>
      <w:r w:rsidRPr="00536778">
        <w:rPr>
          <w:rFonts w:ascii="Times New Roman" w:eastAsia="Times New Roman" w:hAnsi="Times New Roman" w:cs="Times New Roman"/>
          <w:sz w:val="26"/>
          <w:szCs w:val="26"/>
          <w:vertAlign w:val="superscript"/>
          <w:lang w:eastAsia="ru-RU"/>
        </w:rPr>
        <w:t xml:space="preserve">(кому </w:t>
      </w:r>
      <w:proofErr w:type="gramStart"/>
      <w:r w:rsidRPr="00536778">
        <w:rPr>
          <w:rFonts w:ascii="Times New Roman" w:eastAsia="Times New Roman" w:hAnsi="Times New Roman" w:cs="Times New Roman"/>
          <w:sz w:val="26"/>
          <w:szCs w:val="26"/>
          <w:vertAlign w:val="superscript"/>
          <w:lang w:eastAsia="ru-RU"/>
        </w:rPr>
        <w:t>выдана</w:t>
      </w:r>
      <w:proofErr w:type="gramEnd"/>
      <w:r w:rsidRPr="00536778">
        <w:rPr>
          <w:rFonts w:ascii="Times New Roman" w:eastAsia="Times New Roman" w:hAnsi="Times New Roman" w:cs="Times New Roman"/>
          <w:sz w:val="26"/>
          <w:szCs w:val="26"/>
          <w:vertAlign w:val="superscript"/>
          <w:lang w:eastAsia="ru-RU"/>
        </w:rPr>
        <w:t>, срок действия)</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Изучив извещение о проведении конкурса, конкурсную документацию о проведении конкурса на право заключения договора на установку и эксплуатацию рекламной конструкции №_____  от «____»______________20___ г. по Лоту № _______</w:t>
      </w:r>
      <w:proofErr w:type="gramStart"/>
      <w:r w:rsidRPr="00536778">
        <w:rPr>
          <w:rFonts w:ascii="Times New Roman" w:eastAsia="Times New Roman" w:hAnsi="Times New Roman" w:cs="Times New Roman"/>
          <w:sz w:val="26"/>
          <w:szCs w:val="26"/>
          <w:lang w:eastAsia="ru-RU"/>
        </w:rPr>
        <w:t xml:space="preserve"> ,</w:t>
      </w:r>
      <w:proofErr w:type="gramEnd"/>
      <w:r w:rsidRPr="00536778">
        <w:rPr>
          <w:rFonts w:ascii="Times New Roman" w:eastAsia="Times New Roman" w:hAnsi="Times New Roman" w:cs="Times New Roman"/>
          <w:sz w:val="26"/>
          <w:szCs w:val="26"/>
          <w:lang w:eastAsia="ru-RU"/>
        </w:rPr>
        <w:t xml:space="preserve"> предлагаем: </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4"/>
          <w:szCs w:val="24"/>
          <w:lang w:eastAsia="ru-RU"/>
        </w:rPr>
      </w:pPr>
    </w:p>
    <w:p w:rsidR="00536778" w:rsidRPr="00536778" w:rsidRDefault="00536778" w:rsidP="000E2B3C">
      <w:pPr>
        <w:widowControl w:val="0"/>
        <w:overflowPunct w:val="0"/>
        <w:autoSpaceDE w:val="0"/>
        <w:autoSpaceDN w:val="0"/>
        <w:adjustRightInd w:val="0"/>
        <w:spacing w:after="0" w:line="240" w:lineRule="auto"/>
        <w:ind w:firstLine="567"/>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1. Цена за право заключения договора на установку и эксплуатацию рекламной конструкции по лоту № ____________________________________________________ ____________________________________________________________________________________________________________________________________________________</w:t>
      </w:r>
    </w:p>
    <w:p w:rsidR="00536778" w:rsidRPr="00536778" w:rsidRDefault="00536778" w:rsidP="00536778">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6"/>
          <w:szCs w:val="26"/>
          <w:vertAlign w:val="superscript"/>
          <w:lang w:eastAsia="ru-RU"/>
        </w:rPr>
        <w:t>(сумма цифрами и прописью)</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2. Осуществление благоустройства территории, непосредственно прилегающей к предполагаемому месту размещения рекламной конструкции (указать вид и объем предполагаемого благоустройства, его качество, срок выполнения работ) ____________________</w:t>
      </w:r>
      <w:r w:rsidR="0090459F">
        <w:rPr>
          <w:rFonts w:ascii="Times New Roman" w:eastAsia="Times New Roman" w:hAnsi="Times New Roman" w:cs="Times New Roman"/>
          <w:sz w:val="26"/>
          <w:szCs w:val="26"/>
          <w:lang w:eastAsia="ru-RU"/>
        </w:rPr>
        <w:t>____________________________________________________</w:t>
      </w:r>
    </w:p>
    <w:p w:rsidR="0090459F" w:rsidRDefault="00536778" w:rsidP="0090459F">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___________________________________________</w:t>
      </w:r>
      <w:r w:rsidR="0090459F">
        <w:rPr>
          <w:rFonts w:ascii="Times New Roman" w:eastAsia="Times New Roman" w:hAnsi="Times New Roman" w:cs="Times New Roman"/>
          <w:sz w:val="26"/>
          <w:szCs w:val="26"/>
          <w:lang w:eastAsia="ru-RU"/>
        </w:rPr>
        <w:t>_______________________________</w:t>
      </w:r>
    </w:p>
    <w:p w:rsidR="00536778" w:rsidRPr="00536778" w:rsidRDefault="00536778" w:rsidP="000E2B3C">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3. Настоящей заявкой подтверждаем, что в отношении </w:t>
      </w:r>
      <w:r w:rsidR="000E2B3C">
        <w:rPr>
          <w:rFonts w:ascii="Times New Roman" w:eastAsia="Times New Roman" w:hAnsi="Times New Roman" w:cs="Times New Roman"/>
          <w:sz w:val="26"/>
          <w:szCs w:val="26"/>
          <w:lang w:eastAsia="ru-RU"/>
        </w:rPr>
        <w:t>________</w:t>
      </w:r>
      <w:r w:rsidR="0090459F">
        <w:rPr>
          <w:rFonts w:ascii="Times New Roman" w:eastAsia="Times New Roman" w:hAnsi="Times New Roman" w:cs="Times New Roman"/>
          <w:sz w:val="26"/>
          <w:szCs w:val="26"/>
          <w:lang w:eastAsia="ru-RU"/>
        </w:rPr>
        <w:t>__________________</w:t>
      </w:r>
      <w:r w:rsidRPr="00536778">
        <w:rPr>
          <w:rFonts w:ascii="Times New Roman" w:eastAsia="Times New Roman" w:hAnsi="Times New Roman" w:cs="Times New Roman"/>
          <w:sz w:val="26"/>
          <w:szCs w:val="26"/>
          <w:lang w:eastAsia="ru-RU"/>
        </w:rPr>
        <w:t xml:space="preserve">  __________________________________________________________________________</w:t>
      </w:r>
    </w:p>
    <w:p w:rsidR="00536778" w:rsidRPr="00536778" w:rsidRDefault="00536778" w:rsidP="00536778">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6"/>
          <w:szCs w:val="26"/>
          <w:vertAlign w:val="superscript"/>
          <w:lang w:eastAsia="ru-RU"/>
        </w:rPr>
        <w:lastRenderedPageBreak/>
        <w:t>(наименование организации, индивидуального предпринимателя)</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color w:val="FF0000"/>
          <w:sz w:val="26"/>
          <w:szCs w:val="26"/>
          <w:lang w:eastAsia="ru-RU"/>
        </w:rPr>
      </w:pPr>
      <w:r w:rsidRPr="00536778">
        <w:rPr>
          <w:rFonts w:ascii="Times New Roman" w:eastAsia="Times New Roman" w:hAnsi="Times New Roman" w:cs="Times New Roman"/>
          <w:sz w:val="26"/>
          <w:szCs w:val="26"/>
          <w:lang w:eastAsia="ru-RU"/>
        </w:rPr>
        <w:t>не проводится процедура ликвидации, отсутствует решение арбитражного суда о признании заявителя банкротом и об открытии конкурсного производства.</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Настоящим гарантирую достоверность представленной в заявке информации и подтверждаю право организатора конкурса запрашивать в уполномоченных органах власти и у упомянутых в заявке юридических и физических лиц информацию, уточняющую представленные в заявке сведения.</w:t>
      </w: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В случае если предложения, представленные в данной заявке, будут признаны лучшими, беру на себя обязательство подписать договор на установку и эксплуатацию рекламной конструкции в соответствии с требованиями конкурсной документации и условиями настоящей заявки.</w:t>
      </w:r>
    </w:p>
    <w:p w:rsidR="00DB1E8F"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В случае если данной заявке будет присвоен номер 2 по результатам оценки и сопоставления заявок, а победитель конкурса будет признан уклонившимся от заключения договора, обязуюсь подписать договор на установку и эксплуатацию рекламной конструкции в соответствии с требованиями конкурсной документации и условиями, представленными в настоящей заявке.</w:t>
      </w:r>
      <w:r w:rsidR="00DB1E8F" w:rsidRPr="00DB1E8F">
        <w:rPr>
          <w:rFonts w:ascii="Times New Roman" w:eastAsia="Times New Roman" w:hAnsi="Times New Roman" w:cs="Times New Roman"/>
          <w:sz w:val="26"/>
          <w:szCs w:val="26"/>
          <w:lang w:eastAsia="ru-RU"/>
        </w:rPr>
        <w:t xml:space="preserve"> </w:t>
      </w:r>
    </w:p>
    <w:p w:rsidR="00536778" w:rsidRPr="00536778" w:rsidRDefault="00DB1E8F" w:rsidP="00DB1E8F">
      <w:pPr>
        <w:widowControl w:val="0"/>
        <w:overflowPunct w:val="0"/>
        <w:autoSpaceDE w:val="0"/>
        <w:autoSpaceDN w:val="0"/>
        <w:adjustRightInd w:val="0"/>
        <w:spacing w:after="0" w:line="240" w:lineRule="auto"/>
        <w:ind w:firstLine="567"/>
        <w:jc w:val="center"/>
        <w:textAlignment w:val="baseline"/>
        <w:outlineLvl w:val="0"/>
        <w:rPr>
          <w:rFonts w:ascii="Times New Roman" w:eastAsia="Times New Roman" w:hAnsi="Times New Roman" w:cs="Times New Roman"/>
          <w:sz w:val="24"/>
          <w:szCs w:val="24"/>
          <w:vertAlign w:val="superscript"/>
          <w:lang w:eastAsia="ru-RU"/>
        </w:rPr>
      </w:pPr>
      <w:r w:rsidRPr="00DB1E8F">
        <w:rPr>
          <w:rFonts w:ascii="Times New Roman" w:eastAsia="Times New Roman" w:hAnsi="Times New Roman" w:cs="Times New Roman"/>
          <w:sz w:val="26"/>
          <w:szCs w:val="26"/>
          <w:lang w:eastAsia="ru-RU"/>
        </w:rPr>
        <w:t xml:space="preserve">Для оперативного уведомления по вопросам организационного характера и взаимодействия </w:t>
      </w:r>
      <w:proofErr w:type="gramStart"/>
      <w:r w:rsidRPr="00DB1E8F">
        <w:rPr>
          <w:rFonts w:ascii="Times New Roman" w:eastAsia="Times New Roman" w:hAnsi="Times New Roman" w:cs="Times New Roman"/>
          <w:sz w:val="26"/>
          <w:szCs w:val="26"/>
          <w:lang w:eastAsia="ru-RU"/>
        </w:rPr>
        <w:t>уполномочен</w:t>
      </w:r>
      <w:proofErr w:type="gramEnd"/>
      <w:r w:rsidRPr="00DB1E8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536778" w:rsidRPr="00536778">
        <w:rPr>
          <w:rFonts w:ascii="Times New Roman" w:eastAsia="Times New Roman" w:hAnsi="Times New Roman" w:cs="Times New Roman"/>
          <w:sz w:val="26"/>
          <w:szCs w:val="26"/>
          <w:lang w:eastAsia="ru-RU"/>
        </w:rPr>
        <w:t>______________________________________________</w:t>
      </w:r>
      <w:r w:rsidR="00536778" w:rsidRPr="00536778">
        <w:rPr>
          <w:rFonts w:ascii="Times New Roman" w:eastAsia="Times New Roman" w:hAnsi="Times New Roman" w:cs="Times New Roman"/>
          <w:sz w:val="24"/>
          <w:szCs w:val="24"/>
          <w:vertAlign w:val="superscript"/>
          <w:lang w:eastAsia="ru-RU"/>
        </w:rPr>
        <w:t xml:space="preserve">                                                                                                                                                  </w:t>
      </w:r>
      <w:r>
        <w:rPr>
          <w:rFonts w:ascii="Times New Roman" w:eastAsia="Times New Roman" w:hAnsi="Times New Roman" w:cs="Times New Roman"/>
          <w:sz w:val="24"/>
          <w:szCs w:val="24"/>
          <w:vertAlign w:val="superscript"/>
          <w:lang w:eastAsia="ru-RU"/>
        </w:rPr>
        <w:t xml:space="preserve">                           </w:t>
      </w:r>
      <w:r w:rsidR="00536778" w:rsidRPr="00536778">
        <w:rPr>
          <w:rFonts w:ascii="Times New Roman" w:eastAsia="Times New Roman" w:hAnsi="Times New Roman" w:cs="Times New Roman"/>
          <w:sz w:val="24"/>
          <w:szCs w:val="24"/>
          <w:vertAlign w:val="superscript"/>
          <w:lang w:eastAsia="ru-RU"/>
        </w:rPr>
        <w:t>(Ф.И.О., должность, контактная информация уполномоченного лица)</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__________________________________________________________________________</w:t>
      </w:r>
    </w:p>
    <w:p w:rsidR="00536778" w:rsidRPr="00536778" w:rsidRDefault="00536778" w:rsidP="00536778">
      <w:pPr>
        <w:widowControl w:val="0"/>
        <w:overflowPunct w:val="0"/>
        <w:autoSpaceDE w:val="0"/>
        <w:autoSpaceDN w:val="0"/>
        <w:adjustRightInd w:val="0"/>
        <w:spacing w:after="0" w:line="240" w:lineRule="auto"/>
        <w:ind w:firstLine="567"/>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Адрес для отправки корреспонденции:  ______________________________________________</w:t>
      </w:r>
      <w:r w:rsidR="00DB1E8F">
        <w:rPr>
          <w:rFonts w:ascii="Times New Roman" w:eastAsia="Times New Roman" w:hAnsi="Times New Roman" w:cs="Times New Roman"/>
          <w:sz w:val="26"/>
          <w:szCs w:val="26"/>
          <w:lang w:eastAsia="ru-RU"/>
        </w:rPr>
        <w:t>____________________________</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Неотъемлемой частью настоящей заявки являются документы, заполненные согласно образцам:</w:t>
      </w:r>
    </w:p>
    <w:p w:rsidR="00536778" w:rsidRPr="00536778" w:rsidRDefault="00536778" w:rsidP="00536778">
      <w:pPr>
        <w:widowControl w:val="0"/>
        <w:overflowPunct w:val="0"/>
        <w:autoSpaceDE w:val="0"/>
        <w:autoSpaceDN w:val="0"/>
        <w:adjustRightInd w:val="0"/>
        <w:spacing w:after="0" w:line="240" w:lineRule="auto"/>
        <w:ind w:left="360"/>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опись документов (</w:t>
      </w:r>
      <w:r w:rsidRPr="00B61A88">
        <w:rPr>
          <w:rFonts w:ascii="Times New Roman" w:eastAsia="Times New Roman" w:hAnsi="Times New Roman" w:cs="Times New Roman"/>
          <w:color w:val="000000" w:themeColor="text1"/>
          <w:sz w:val="26"/>
          <w:szCs w:val="26"/>
          <w:lang w:eastAsia="ru-RU"/>
        </w:rPr>
        <w:t xml:space="preserve">Приложение </w:t>
      </w:r>
      <w:r w:rsidR="00B61A88" w:rsidRPr="00B61A88">
        <w:rPr>
          <w:rFonts w:ascii="Times New Roman" w:eastAsia="Times New Roman" w:hAnsi="Times New Roman" w:cs="Times New Roman"/>
          <w:color w:val="000000" w:themeColor="text1"/>
          <w:sz w:val="26"/>
          <w:szCs w:val="26"/>
          <w:lang w:eastAsia="ru-RU"/>
        </w:rPr>
        <w:t>2</w:t>
      </w:r>
      <w:r w:rsidRPr="00B61A88">
        <w:rPr>
          <w:rFonts w:ascii="Times New Roman" w:eastAsia="Times New Roman" w:hAnsi="Times New Roman" w:cs="Times New Roman"/>
          <w:color w:val="000000" w:themeColor="text1"/>
          <w:sz w:val="26"/>
          <w:szCs w:val="26"/>
          <w:lang w:eastAsia="ru-RU"/>
        </w:rPr>
        <w:t xml:space="preserve"> к </w:t>
      </w:r>
      <w:r w:rsidR="00B61A88" w:rsidRPr="00B61A88">
        <w:rPr>
          <w:rFonts w:ascii="Times New Roman" w:eastAsia="Times New Roman" w:hAnsi="Times New Roman" w:cs="Times New Roman"/>
          <w:color w:val="000000" w:themeColor="text1"/>
          <w:sz w:val="26"/>
          <w:szCs w:val="26"/>
          <w:lang w:eastAsia="ru-RU"/>
        </w:rPr>
        <w:t>конкурсной документации</w:t>
      </w:r>
      <w:r w:rsidRPr="00536778">
        <w:rPr>
          <w:rFonts w:ascii="Times New Roman" w:eastAsia="Times New Roman" w:hAnsi="Times New Roman" w:cs="Times New Roman"/>
          <w:sz w:val="26"/>
          <w:szCs w:val="26"/>
          <w:lang w:eastAsia="ru-RU"/>
        </w:rPr>
        <w:t>)</w:t>
      </w:r>
    </w:p>
    <w:p w:rsidR="00536778" w:rsidRPr="00536778" w:rsidRDefault="00536778" w:rsidP="00536778">
      <w:pPr>
        <w:widowControl w:val="0"/>
        <w:overflowPunct w:val="0"/>
        <w:autoSpaceDE w:val="0"/>
        <w:autoSpaceDN w:val="0"/>
        <w:adjustRightInd w:val="0"/>
        <w:spacing w:after="0" w:line="240" w:lineRule="auto"/>
        <w:ind w:left="360"/>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анкета участника конкурса (</w:t>
      </w:r>
      <w:r w:rsidRPr="00B61A88">
        <w:rPr>
          <w:rFonts w:ascii="Times New Roman" w:eastAsia="Times New Roman" w:hAnsi="Times New Roman" w:cs="Times New Roman"/>
          <w:color w:val="000000" w:themeColor="text1"/>
          <w:sz w:val="26"/>
          <w:szCs w:val="26"/>
          <w:lang w:eastAsia="ru-RU"/>
        </w:rPr>
        <w:t xml:space="preserve">Приложение </w:t>
      </w:r>
      <w:r w:rsidR="00B61A88" w:rsidRPr="00B61A88">
        <w:rPr>
          <w:rFonts w:ascii="Times New Roman" w:eastAsia="Times New Roman" w:hAnsi="Times New Roman" w:cs="Times New Roman"/>
          <w:color w:val="000000" w:themeColor="text1"/>
          <w:sz w:val="26"/>
          <w:szCs w:val="26"/>
          <w:lang w:eastAsia="ru-RU"/>
        </w:rPr>
        <w:t>4</w:t>
      </w:r>
      <w:r w:rsidRPr="00B61A88">
        <w:rPr>
          <w:rFonts w:ascii="Times New Roman" w:eastAsia="Times New Roman" w:hAnsi="Times New Roman" w:cs="Times New Roman"/>
          <w:color w:val="000000" w:themeColor="text1"/>
          <w:sz w:val="26"/>
          <w:szCs w:val="26"/>
          <w:lang w:eastAsia="ru-RU"/>
        </w:rPr>
        <w:t xml:space="preserve"> к </w:t>
      </w:r>
      <w:r w:rsidR="00B61A88" w:rsidRPr="00B61A88">
        <w:rPr>
          <w:rFonts w:ascii="Times New Roman" w:eastAsia="Times New Roman" w:hAnsi="Times New Roman" w:cs="Times New Roman"/>
          <w:color w:val="000000" w:themeColor="text1"/>
          <w:sz w:val="26"/>
          <w:szCs w:val="26"/>
          <w:lang w:eastAsia="ru-RU"/>
        </w:rPr>
        <w:t>конкурсной документации)</w:t>
      </w:r>
    </w:p>
    <w:p w:rsidR="00536778" w:rsidRPr="00536778" w:rsidRDefault="00B61A88" w:rsidP="00536778">
      <w:pPr>
        <w:widowControl w:val="0"/>
        <w:overflowPunct w:val="0"/>
        <w:autoSpaceDE w:val="0"/>
        <w:autoSpaceDN w:val="0"/>
        <w:adjustRightInd w:val="0"/>
        <w:spacing w:after="0" w:line="240" w:lineRule="auto"/>
        <w:ind w:left="360"/>
        <w:jc w:val="both"/>
        <w:textAlignment w:val="baseline"/>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536778" w:rsidRPr="00536778">
        <w:rPr>
          <w:rFonts w:ascii="Times New Roman" w:eastAsia="Times New Roman" w:hAnsi="Times New Roman" w:cs="Times New Roman"/>
          <w:sz w:val="26"/>
          <w:szCs w:val="26"/>
          <w:lang w:eastAsia="ru-RU"/>
        </w:rPr>
        <w:t xml:space="preserve">предложение о качественных характеристиках рекламной конструкции </w:t>
      </w:r>
      <w:r>
        <w:rPr>
          <w:rFonts w:ascii="Times New Roman" w:eastAsia="Times New Roman" w:hAnsi="Times New Roman" w:cs="Times New Roman"/>
          <w:sz w:val="26"/>
          <w:szCs w:val="26"/>
          <w:lang w:eastAsia="ru-RU"/>
        </w:rPr>
        <w:t xml:space="preserve">  </w:t>
      </w:r>
      <w:r w:rsidR="00536778" w:rsidRPr="00536778">
        <w:rPr>
          <w:rFonts w:ascii="Times New Roman" w:eastAsia="Times New Roman" w:hAnsi="Times New Roman" w:cs="Times New Roman"/>
          <w:sz w:val="26"/>
          <w:szCs w:val="26"/>
          <w:lang w:eastAsia="ru-RU"/>
        </w:rPr>
        <w:t>(</w:t>
      </w:r>
      <w:r w:rsidR="00536778" w:rsidRPr="00B61A88">
        <w:rPr>
          <w:rFonts w:ascii="Times New Roman" w:eastAsia="Times New Roman" w:hAnsi="Times New Roman" w:cs="Times New Roman"/>
          <w:color w:val="000000" w:themeColor="text1"/>
          <w:sz w:val="26"/>
          <w:szCs w:val="26"/>
          <w:lang w:eastAsia="ru-RU"/>
        </w:rPr>
        <w:t xml:space="preserve">Приложение </w:t>
      </w:r>
      <w:r w:rsidRPr="00B61A88">
        <w:rPr>
          <w:rFonts w:ascii="Times New Roman" w:eastAsia="Times New Roman" w:hAnsi="Times New Roman" w:cs="Times New Roman"/>
          <w:color w:val="000000" w:themeColor="text1"/>
          <w:sz w:val="26"/>
          <w:szCs w:val="26"/>
          <w:lang w:eastAsia="ru-RU"/>
        </w:rPr>
        <w:t>5</w:t>
      </w:r>
      <w:r w:rsidR="00536778" w:rsidRPr="00B61A88">
        <w:rPr>
          <w:rFonts w:ascii="Times New Roman" w:eastAsia="Times New Roman" w:hAnsi="Times New Roman" w:cs="Times New Roman"/>
          <w:color w:val="000000" w:themeColor="text1"/>
          <w:sz w:val="26"/>
          <w:szCs w:val="26"/>
          <w:lang w:eastAsia="ru-RU"/>
        </w:rPr>
        <w:t xml:space="preserve"> к </w:t>
      </w:r>
      <w:r w:rsidRPr="00B61A88">
        <w:rPr>
          <w:rFonts w:ascii="Times New Roman" w:eastAsia="Times New Roman" w:hAnsi="Times New Roman" w:cs="Times New Roman"/>
          <w:color w:val="000000" w:themeColor="text1"/>
          <w:sz w:val="26"/>
          <w:szCs w:val="26"/>
          <w:lang w:eastAsia="ru-RU"/>
        </w:rPr>
        <w:t>конкурсной документации</w:t>
      </w:r>
      <w:r w:rsidR="00536778" w:rsidRPr="00B61A88">
        <w:rPr>
          <w:rFonts w:ascii="Times New Roman" w:eastAsia="Times New Roman" w:hAnsi="Times New Roman" w:cs="Times New Roman"/>
          <w:color w:val="000000" w:themeColor="text1"/>
          <w:sz w:val="26"/>
          <w:szCs w:val="26"/>
          <w:lang w:eastAsia="ru-RU"/>
        </w:rPr>
        <w:t>)</w:t>
      </w:r>
    </w:p>
    <w:p w:rsidR="00536778" w:rsidRPr="00536778" w:rsidRDefault="00536778" w:rsidP="00536778">
      <w:pPr>
        <w:widowControl w:val="0"/>
        <w:overflowPunct w:val="0"/>
        <w:autoSpaceDE w:val="0"/>
        <w:autoSpaceDN w:val="0"/>
        <w:adjustRightInd w:val="0"/>
        <w:spacing w:after="0" w:line="240" w:lineRule="auto"/>
        <w:ind w:left="360"/>
        <w:jc w:val="both"/>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иные документы (указать их наименование)</w:t>
      </w: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Заявитель  (уполномоченный представитель) </w:t>
      </w:r>
    </w:p>
    <w:p w:rsidR="00536778" w:rsidRPr="00536778" w:rsidRDefault="00536778" w:rsidP="0053677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p>
    <w:p w:rsidR="00536778" w:rsidRPr="00536778" w:rsidRDefault="00536778" w:rsidP="00536778">
      <w:pPr>
        <w:widowControl w:val="0"/>
        <w:overflowPunct w:val="0"/>
        <w:autoSpaceDE w:val="0"/>
        <w:autoSpaceDN w:val="0"/>
        <w:adjustRightInd w:val="0"/>
        <w:spacing w:after="0" w:line="240" w:lineRule="auto"/>
        <w:textAlignment w:val="baseline"/>
        <w:outlineLvl w:val="0"/>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_______________________________________/Ф.И.О./                                            (подпись)</w:t>
      </w:r>
    </w:p>
    <w:p w:rsidR="00536778" w:rsidRDefault="00536778" w:rsidP="00536778">
      <w:pPr>
        <w:spacing w:after="0"/>
        <w:ind w:left="-567" w:firstLine="567"/>
        <w:jc w:val="both"/>
        <w:rPr>
          <w:rFonts w:ascii="Times New Roman" w:hAnsi="Times New Roman" w:cs="Times New Roman"/>
          <w:sz w:val="28"/>
          <w:szCs w:val="28"/>
        </w:rPr>
      </w:pPr>
    </w:p>
    <w:p w:rsid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90459F" w:rsidRDefault="0090459F" w:rsidP="00C45CAF">
      <w:pPr>
        <w:spacing w:after="0"/>
        <w:ind w:left="-567" w:firstLine="567"/>
        <w:jc w:val="right"/>
        <w:rPr>
          <w:rFonts w:ascii="Times New Roman" w:hAnsi="Times New Roman" w:cs="Times New Roman"/>
          <w:sz w:val="28"/>
          <w:szCs w:val="28"/>
        </w:rPr>
      </w:pPr>
    </w:p>
    <w:p w:rsidR="00C45CAF" w:rsidRDefault="00C45CAF" w:rsidP="00C45CAF">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7E4161">
        <w:rPr>
          <w:rFonts w:ascii="Times New Roman" w:hAnsi="Times New Roman" w:cs="Times New Roman"/>
          <w:sz w:val="28"/>
          <w:szCs w:val="28"/>
        </w:rPr>
        <w:t>2</w:t>
      </w:r>
    </w:p>
    <w:p w:rsidR="00C45CAF" w:rsidRDefault="00C45CAF" w:rsidP="00C45CAF">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 к конкурсной документации</w:t>
      </w:r>
    </w:p>
    <w:p w:rsid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536778">
        <w:rPr>
          <w:rFonts w:ascii="Times New Roman" w:eastAsia="Times New Roman" w:hAnsi="Times New Roman" w:cs="Times New Roman"/>
          <w:b/>
          <w:sz w:val="26"/>
          <w:szCs w:val="26"/>
          <w:lang w:eastAsia="ru-RU"/>
        </w:rPr>
        <w:t>ОПИСЬ ДОКУМЕНТОВ,</w:t>
      </w: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proofErr w:type="gramStart"/>
      <w:r w:rsidRPr="00536778">
        <w:rPr>
          <w:rFonts w:ascii="Times New Roman" w:eastAsia="Times New Roman" w:hAnsi="Times New Roman" w:cs="Times New Roman"/>
          <w:sz w:val="26"/>
          <w:szCs w:val="26"/>
          <w:lang w:eastAsia="ru-RU"/>
        </w:rPr>
        <w:t>представляемых</w:t>
      </w:r>
      <w:proofErr w:type="gramEnd"/>
      <w:r w:rsidRPr="00536778">
        <w:rPr>
          <w:rFonts w:ascii="Times New Roman" w:eastAsia="Times New Roman" w:hAnsi="Times New Roman" w:cs="Times New Roman"/>
          <w:sz w:val="26"/>
          <w:szCs w:val="26"/>
          <w:lang w:eastAsia="ru-RU"/>
        </w:rPr>
        <w:t xml:space="preserve"> для участия в открытом конкурсе</w:t>
      </w: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на право заключения договора на установку и эксплуатацию рекламной конструкции</w:t>
      </w: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по лоту №_______</w:t>
      </w: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Настоящим ___________________________________________________________________</w:t>
      </w:r>
    </w:p>
    <w:p w:rsidR="00536778" w:rsidRPr="00536778" w:rsidRDefault="00536778" w:rsidP="00536778">
      <w:pPr>
        <w:overflowPunct w:val="0"/>
        <w:autoSpaceDE w:val="0"/>
        <w:autoSpaceDN w:val="0"/>
        <w:adjustRightInd w:val="0"/>
        <w:spacing w:after="0" w:line="240" w:lineRule="auto"/>
        <w:ind w:right="76"/>
        <w:jc w:val="center"/>
        <w:textAlignment w:val="baseline"/>
        <w:rPr>
          <w:rFonts w:ascii="Times New Roman" w:eastAsia="Times New Roman" w:hAnsi="Times New Roman" w:cs="Times New Roman"/>
          <w:sz w:val="26"/>
          <w:szCs w:val="26"/>
          <w:vertAlign w:val="superscript"/>
          <w:lang w:eastAsia="ru-RU"/>
        </w:rPr>
      </w:pPr>
      <w:r w:rsidRPr="00536778">
        <w:rPr>
          <w:rFonts w:ascii="Times New Roman" w:eastAsia="Times New Roman" w:hAnsi="Times New Roman" w:cs="Times New Roman"/>
          <w:sz w:val="26"/>
          <w:szCs w:val="26"/>
          <w:vertAlign w:val="superscript"/>
          <w:lang w:eastAsia="ru-RU"/>
        </w:rPr>
        <w:t xml:space="preserve">(наименование организации – для юридических лиц, </w:t>
      </w:r>
      <w:proofErr w:type="spellStart"/>
      <w:r w:rsidRPr="00536778">
        <w:rPr>
          <w:rFonts w:ascii="Times New Roman" w:eastAsia="Times New Roman" w:hAnsi="Times New Roman" w:cs="Times New Roman"/>
          <w:sz w:val="26"/>
          <w:szCs w:val="26"/>
          <w:vertAlign w:val="superscript"/>
          <w:lang w:eastAsia="ru-RU"/>
        </w:rPr>
        <w:t>фио</w:t>
      </w:r>
      <w:proofErr w:type="spellEnd"/>
      <w:r w:rsidRPr="00536778">
        <w:rPr>
          <w:rFonts w:ascii="Times New Roman" w:eastAsia="Times New Roman" w:hAnsi="Times New Roman" w:cs="Times New Roman"/>
          <w:sz w:val="26"/>
          <w:szCs w:val="26"/>
          <w:vertAlign w:val="superscript"/>
          <w:lang w:eastAsia="ru-RU"/>
        </w:rPr>
        <w:t xml:space="preserve"> – для физических лиц)</w:t>
      </w:r>
    </w:p>
    <w:p w:rsidR="00536778" w:rsidRPr="00536778" w:rsidRDefault="00536778" w:rsidP="00536778">
      <w:pPr>
        <w:overflowPunct w:val="0"/>
        <w:autoSpaceDE w:val="0"/>
        <w:autoSpaceDN w:val="0"/>
        <w:adjustRightInd w:val="0"/>
        <w:spacing w:after="0" w:line="240" w:lineRule="auto"/>
        <w:ind w:right="76"/>
        <w:jc w:val="center"/>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подтверждает, что для участия в открытом конкурсе на заключение договора </w:t>
      </w:r>
      <w:r w:rsidRPr="00536778">
        <w:rPr>
          <w:rFonts w:ascii="Times New Roman" w:eastAsia="Times New Roman" w:hAnsi="Times New Roman" w:cs="Times New Roman"/>
          <w:bCs/>
          <w:sz w:val="26"/>
          <w:szCs w:val="26"/>
          <w:lang w:eastAsia="ru-RU"/>
        </w:rPr>
        <w:t xml:space="preserve">на установку и эксплуатацию рекламной конструкции </w:t>
      </w:r>
      <w:r w:rsidRPr="00536778">
        <w:rPr>
          <w:rFonts w:ascii="Times New Roman" w:eastAsia="Times New Roman" w:hAnsi="Times New Roman" w:cs="Times New Roman"/>
          <w:sz w:val="26"/>
          <w:szCs w:val="26"/>
          <w:lang w:eastAsia="ru-RU"/>
        </w:rPr>
        <w:t>направляются нижеперечисленные документы.</w:t>
      </w:r>
    </w:p>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6"/>
          <w:szCs w:val="26"/>
          <w:lang w:eastAsia="ru-RU"/>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391"/>
        <w:gridCol w:w="1134"/>
      </w:tblGrid>
      <w:tr w:rsidR="00536778" w:rsidRPr="00536778" w:rsidTr="00C45CAF">
        <w:tc>
          <w:tcPr>
            <w:tcW w:w="540" w:type="dxa"/>
            <w:shd w:val="clear" w:color="auto" w:fill="auto"/>
            <w:vAlign w:val="center"/>
          </w:tcPr>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536778">
              <w:rPr>
                <w:rFonts w:ascii="Times New Roman" w:eastAsia="Times New Roman" w:hAnsi="Times New Roman" w:cs="Times New Roman"/>
                <w:b/>
                <w:sz w:val="26"/>
                <w:szCs w:val="26"/>
                <w:lang w:eastAsia="ru-RU"/>
              </w:rPr>
              <w:t>№ п\</w:t>
            </w:r>
            <w:proofErr w:type="gramStart"/>
            <w:r w:rsidRPr="00536778">
              <w:rPr>
                <w:rFonts w:ascii="Times New Roman" w:eastAsia="Times New Roman" w:hAnsi="Times New Roman" w:cs="Times New Roman"/>
                <w:b/>
                <w:sz w:val="26"/>
                <w:szCs w:val="26"/>
                <w:lang w:eastAsia="ru-RU"/>
              </w:rPr>
              <w:t>п</w:t>
            </w:r>
            <w:proofErr w:type="gramEnd"/>
          </w:p>
        </w:tc>
        <w:tc>
          <w:tcPr>
            <w:tcW w:w="8391" w:type="dxa"/>
            <w:shd w:val="clear" w:color="auto" w:fill="auto"/>
            <w:vAlign w:val="center"/>
          </w:tcPr>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536778">
              <w:rPr>
                <w:rFonts w:ascii="Times New Roman" w:eastAsia="Times New Roman" w:hAnsi="Times New Roman" w:cs="Times New Roman"/>
                <w:b/>
                <w:sz w:val="26"/>
                <w:szCs w:val="26"/>
                <w:lang w:eastAsia="ru-RU"/>
              </w:rPr>
              <w:t>Наименование</w:t>
            </w:r>
          </w:p>
        </w:tc>
        <w:tc>
          <w:tcPr>
            <w:tcW w:w="1134" w:type="dxa"/>
            <w:shd w:val="clear" w:color="auto" w:fill="auto"/>
            <w:vAlign w:val="center"/>
          </w:tcPr>
          <w:p w:rsidR="00536778" w:rsidRPr="00536778" w:rsidRDefault="00536778" w:rsidP="00C45CAF">
            <w:pPr>
              <w:overflowPunct w:val="0"/>
              <w:autoSpaceDE w:val="0"/>
              <w:autoSpaceDN w:val="0"/>
              <w:adjustRightInd w:val="0"/>
              <w:spacing w:after="0" w:line="240" w:lineRule="auto"/>
              <w:ind w:right="98"/>
              <w:jc w:val="center"/>
              <w:textAlignment w:val="baseline"/>
              <w:rPr>
                <w:rFonts w:ascii="Times New Roman" w:eastAsia="Times New Roman" w:hAnsi="Times New Roman" w:cs="Times New Roman"/>
                <w:b/>
                <w:sz w:val="26"/>
                <w:szCs w:val="26"/>
                <w:lang w:eastAsia="ru-RU"/>
              </w:rPr>
            </w:pPr>
            <w:r w:rsidRPr="00536778">
              <w:rPr>
                <w:rFonts w:ascii="Times New Roman" w:eastAsia="Times New Roman" w:hAnsi="Times New Roman" w:cs="Times New Roman"/>
                <w:b/>
                <w:sz w:val="26"/>
                <w:szCs w:val="26"/>
                <w:lang w:eastAsia="ru-RU"/>
              </w:rPr>
              <w:t>Кол-во страниц</w:t>
            </w: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1</w:t>
            </w:r>
          </w:p>
        </w:tc>
        <w:tc>
          <w:tcPr>
            <w:tcW w:w="8391" w:type="dxa"/>
            <w:tcBorders>
              <w:bottom w:val="single" w:sz="4" w:space="0" w:color="auto"/>
            </w:tcBorders>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Заявка на участие в конкурсе.</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2</w:t>
            </w:r>
          </w:p>
        </w:tc>
        <w:tc>
          <w:tcPr>
            <w:tcW w:w="8391" w:type="dxa"/>
            <w:tcBorders>
              <w:bottom w:val="single" w:sz="4" w:space="0" w:color="auto"/>
            </w:tcBorders>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Анкета участника конкурса.</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Borders>
              <w:right w:val="single" w:sz="4" w:space="0" w:color="auto"/>
            </w:tcBorders>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3</w:t>
            </w:r>
          </w:p>
        </w:tc>
        <w:tc>
          <w:tcPr>
            <w:tcW w:w="8391" w:type="dxa"/>
            <w:tcBorders>
              <w:top w:val="single" w:sz="4" w:space="0" w:color="auto"/>
              <w:left w:val="single" w:sz="4" w:space="0" w:color="auto"/>
              <w:bottom w:val="single" w:sz="4" w:space="0" w:color="auto"/>
              <w:right w:val="single" w:sz="4" w:space="0" w:color="auto"/>
            </w:tcBorders>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Предложение о качественных характеристиках рекламной конструкции.</w:t>
            </w:r>
          </w:p>
        </w:tc>
        <w:tc>
          <w:tcPr>
            <w:tcW w:w="1134" w:type="dxa"/>
            <w:tcBorders>
              <w:left w:val="single" w:sz="4" w:space="0" w:color="auto"/>
            </w:tcBorders>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4</w:t>
            </w:r>
          </w:p>
        </w:tc>
        <w:tc>
          <w:tcPr>
            <w:tcW w:w="8391" w:type="dxa"/>
            <w:tcBorders>
              <w:top w:val="single" w:sz="4" w:space="0" w:color="auto"/>
            </w:tcBorders>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Выписка из Единого государственного реестра юридических лиц, выданная ФНС России (для юридических лиц) или нотариально заверенная копия.</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rPr>
          <w:trHeight w:val="389"/>
        </w:trPr>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5</w:t>
            </w:r>
          </w:p>
        </w:tc>
        <w:tc>
          <w:tcPr>
            <w:tcW w:w="8391" w:type="dxa"/>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Выписка из Единого государственного реестра индивидуальных предпринимателей, выданная ФНС России (для индивидуальных предпринимателей) или нотариально заверенная копия.</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6</w:t>
            </w:r>
          </w:p>
        </w:tc>
        <w:tc>
          <w:tcPr>
            <w:tcW w:w="8391" w:type="dxa"/>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7</w:t>
            </w:r>
          </w:p>
        </w:tc>
        <w:tc>
          <w:tcPr>
            <w:tcW w:w="8391" w:type="dxa"/>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c>
          <w:tcPr>
            <w:tcW w:w="540"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8</w:t>
            </w:r>
          </w:p>
        </w:tc>
        <w:tc>
          <w:tcPr>
            <w:tcW w:w="8391" w:type="dxa"/>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highlight w:val="yellow"/>
                <w:lang w:eastAsia="ru-RU"/>
              </w:rPr>
            </w:pPr>
            <w:r w:rsidRPr="00536778">
              <w:rPr>
                <w:rFonts w:ascii="Times New Roman" w:eastAsia="Times New Roman" w:hAnsi="Times New Roman" w:cs="Times New Roman"/>
                <w:sz w:val="26"/>
                <w:szCs w:val="26"/>
                <w:lang w:eastAsia="ru-RU"/>
              </w:rPr>
              <w:t>Копии учредительных документов заявителя (для юридических лиц).</w:t>
            </w:r>
          </w:p>
        </w:tc>
        <w:tc>
          <w:tcPr>
            <w:tcW w:w="1134" w:type="dxa"/>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536778" w:rsidRPr="00536778" w:rsidTr="00C45CA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9</w:t>
            </w:r>
          </w:p>
        </w:tc>
        <w:tc>
          <w:tcPr>
            <w:tcW w:w="8391" w:type="dxa"/>
            <w:tcBorders>
              <w:top w:val="single" w:sz="4" w:space="0" w:color="auto"/>
              <w:left w:val="single" w:sz="4" w:space="0" w:color="auto"/>
              <w:bottom w:val="single" w:sz="4" w:space="0" w:color="auto"/>
              <w:right w:val="single" w:sz="4" w:space="0" w:color="auto"/>
            </w:tcBorders>
          </w:tcPr>
          <w:p w:rsidR="00536778" w:rsidRPr="00536778" w:rsidRDefault="00536778" w:rsidP="00536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Другие документы, прикладываемые по усмотрению заявителя.</w:t>
            </w:r>
          </w:p>
        </w:tc>
        <w:tc>
          <w:tcPr>
            <w:tcW w:w="1134" w:type="dxa"/>
            <w:tcBorders>
              <w:top w:val="single" w:sz="4" w:space="0" w:color="auto"/>
              <w:left w:val="single" w:sz="4" w:space="0" w:color="auto"/>
              <w:bottom w:val="single" w:sz="4" w:space="0" w:color="auto"/>
              <w:right w:val="single" w:sz="4" w:space="0" w:color="auto"/>
            </w:tcBorders>
          </w:tcPr>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bl>
    <w:p w:rsid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Заявитель (уполномоченный представитель) </w:t>
      </w:r>
    </w:p>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_____________________________/Ф.И.О./                                        (подпись)                                                                                                                                                                                                                                                                           </w:t>
      </w:r>
    </w:p>
    <w:p w:rsidR="00536778" w:rsidRPr="00536778" w:rsidRDefault="00536778" w:rsidP="00536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                                                                               </w:t>
      </w:r>
    </w:p>
    <w:p w:rsidR="00536778" w:rsidRPr="00536778" w:rsidRDefault="00536778" w:rsidP="00536778">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536778">
        <w:rPr>
          <w:rFonts w:ascii="Times New Roman" w:eastAsia="Times New Roman" w:hAnsi="Times New Roman" w:cs="Times New Roman"/>
          <w:sz w:val="26"/>
          <w:szCs w:val="26"/>
          <w:lang w:eastAsia="ru-RU"/>
        </w:rPr>
        <w:t xml:space="preserve">                                                                                                                      МП</w:t>
      </w:r>
    </w:p>
    <w:p w:rsidR="00536778" w:rsidRDefault="00536778"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A1BB3" w:rsidRPr="00CA1BB3" w:rsidRDefault="00CA1BB3" w:rsidP="00C45CAF">
      <w:pPr>
        <w:spacing w:after="0"/>
        <w:ind w:left="-567" w:firstLine="567"/>
        <w:jc w:val="right"/>
        <w:rPr>
          <w:rFonts w:ascii="Times New Roman" w:hAnsi="Times New Roman" w:cs="Times New Roman"/>
          <w:sz w:val="24"/>
          <w:szCs w:val="24"/>
        </w:rPr>
      </w:pPr>
      <w:r w:rsidRPr="00CA1BB3">
        <w:rPr>
          <w:rFonts w:ascii="Times New Roman" w:hAnsi="Times New Roman" w:cs="Times New Roman"/>
          <w:sz w:val="24"/>
          <w:szCs w:val="24"/>
        </w:rPr>
        <w:lastRenderedPageBreak/>
        <w:t>Проект договора по каждому лоту отдельно.</w:t>
      </w:r>
    </w:p>
    <w:p w:rsidR="00CA1BB3" w:rsidRDefault="00CA1BB3" w:rsidP="00C45CAF">
      <w:pPr>
        <w:spacing w:after="0"/>
        <w:ind w:left="-567" w:firstLine="567"/>
        <w:jc w:val="right"/>
        <w:rPr>
          <w:rFonts w:ascii="Times New Roman" w:hAnsi="Times New Roman" w:cs="Times New Roman"/>
          <w:sz w:val="28"/>
          <w:szCs w:val="28"/>
        </w:rPr>
      </w:pPr>
    </w:p>
    <w:p w:rsidR="00C45CAF" w:rsidRDefault="00C45CAF" w:rsidP="00C45CAF">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00DB1E8F">
        <w:rPr>
          <w:rFonts w:ascii="Times New Roman" w:hAnsi="Times New Roman" w:cs="Times New Roman"/>
          <w:sz w:val="28"/>
          <w:szCs w:val="28"/>
        </w:rPr>
        <w:t>3</w:t>
      </w:r>
    </w:p>
    <w:p w:rsidR="00C45CAF" w:rsidRPr="00C45CAF" w:rsidRDefault="00C45CAF" w:rsidP="00C45CAF">
      <w:pPr>
        <w:overflowPunct w:val="0"/>
        <w:autoSpaceDE w:val="0"/>
        <w:autoSpaceDN w:val="0"/>
        <w:adjustRightInd w:val="0"/>
        <w:spacing w:after="0" w:line="240" w:lineRule="auto"/>
        <w:jc w:val="right"/>
        <w:textAlignment w:val="baseline"/>
        <w:rPr>
          <w:rFonts w:ascii="Times New Roman" w:eastAsia="Times New Roman" w:hAnsi="Times New Roman" w:cs="Times New Roman"/>
          <w:b/>
          <w:sz w:val="26"/>
          <w:szCs w:val="26"/>
          <w:lang w:eastAsia="ru-RU"/>
        </w:rPr>
      </w:pPr>
      <w:r>
        <w:rPr>
          <w:rFonts w:ascii="Times New Roman" w:hAnsi="Times New Roman" w:cs="Times New Roman"/>
          <w:sz w:val="28"/>
          <w:szCs w:val="28"/>
        </w:rPr>
        <w:t xml:space="preserve"> к конкурсной документации</w:t>
      </w:r>
    </w:p>
    <w:p w:rsidR="00C45CAF" w:rsidRPr="00C45CAF" w:rsidRDefault="00C45CAF" w:rsidP="00C45CAF">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6"/>
          <w:szCs w:val="26"/>
          <w:lang w:eastAsia="ru-RU"/>
        </w:rPr>
      </w:pPr>
      <w:r w:rsidRPr="00C45CAF">
        <w:rPr>
          <w:rFonts w:ascii="Times New Roman" w:eastAsia="Times New Roman" w:hAnsi="Times New Roman" w:cs="Times New Roman"/>
          <w:b/>
          <w:sz w:val="26"/>
          <w:szCs w:val="26"/>
          <w:lang w:eastAsia="ru-RU"/>
        </w:rPr>
        <w:t>ДОГОВОР № ____</w:t>
      </w:r>
    </w:p>
    <w:p w:rsidR="00C45CAF" w:rsidRPr="00C45CAF" w:rsidRDefault="00C45CAF" w:rsidP="00C45CAF">
      <w:pPr>
        <w:spacing w:after="0" w:line="240" w:lineRule="auto"/>
        <w:ind w:firstLine="567"/>
        <w:jc w:val="center"/>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на установку и эксплуатацию рекламной конструкции </w:t>
      </w:r>
    </w:p>
    <w:p w:rsidR="00C45CAF" w:rsidRDefault="00C45CAF" w:rsidP="00C45CAF">
      <w:pPr>
        <w:spacing w:after="0" w:line="240" w:lineRule="auto"/>
        <w:ind w:firstLine="567"/>
        <w:jc w:val="center"/>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на территории муниципального района «Печора»</w:t>
      </w:r>
    </w:p>
    <w:p w:rsidR="00C45CAF" w:rsidRDefault="00C45CAF" w:rsidP="00C45CAF">
      <w:pPr>
        <w:spacing w:after="0" w:line="240" w:lineRule="auto"/>
        <w:ind w:firstLine="567"/>
        <w:jc w:val="center"/>
        <w:rPr>
          <w:rFonts w:ascii="Times New Roman" w:eastAsia="Times New Roman" w:hAnsi="Times New Roman" w:cs="Times New Roman"/>
          <w:sz w:val="26"/>
          <w:szCs w:val="26"/>
          <w:lang w:eastAsia="ru-RU"/>
        </w:rPr>
      </w:pPr>
    </w:p>
    <w:p w:rsidR="00C45CAF" w:rsidRPr="00C45CAF" w:rsidRDefault="00C45CAF" w:rsidP="00C45CAF">
      <w:pPr>
        <w:spacing w:after="0" w:line="240" w:lineRule="auto"/>
        <w:ind w:firstLine="567"/>
        <w:jc w:val="center"/>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г. Печора                                                                                                  ________201</w:t>
      </w:r>
      <w:r>
        <w:rPr>
          <w:rFonts w:ascii="Times New Roman" w:eastAsia="Times New Roman" w:hAnsi="Times New Roman" w:cs="Times New Roman"/>
          <w:sz w:val="26"/>
          <w:szCs w:val="26"/>
          <w:lang w:eastAsia="ru-RU"/>
        </w:rPr>
        <w:t>6</w:t>
      </w:r>
      <w:r w:rsidRPr="00C45CAF">
        <w:rPr>
          <w:rFonts w:ascii="Times New Roman" w:eastAsia="Times New Roman" w:hAnsi="Times New Roman" w:cs="Times New Roman"/>
          <w:sz w:val="26"/>
          <w:szCs w:val="26"/>
          <w:lang w:eastAsia="ru-RU"/>
        </w:rPr>
        <w:t xml:space="preserve"> </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Администрация муниципального района «Печора» в лице </w:t>
      </w:r>
      <w:r w:rsidRPr="00C45CAF">
        <w:rPr>
          <w:rFonts w:ascii="Times New Roman" w:eastAsia="Times New Roman" w:hAnsi="Times New Roman" w:cs="Times New Roman"/>
          <w:color w:val="000000"/>
          <w:sz w:val="26"/>
          <w:szCs w:val="26"/>
          <w:lang w:eastAsia="ru-RU"/>
        </w:rPr>
        <w:t>____________________</w:t>
      </w:r>
      <w:r w:rsidRPr="00C45CAF">
        <w:rPr>
          <w:rFonts w:ascii="Times New Roman" w:eastAsia="Times New Roman" w:hAnsi="Times New Roman" w:cs="Times New Roman"/>
          <w:sz w:val="26"/>
          <w:szCs w:val="26"/>
          <w:lang w:eastAsia="ru-RU"/>
        </w:rPr>
        <w:t xml:space="preserve">, действующего на основании _______________, именуемая в дальнейшем Администрация, </w:t>
      </w:r>
      <w:r w:rsidRPr="00C45CAF">
        <w:rPr>
          <w:rFonts w:ascii="Times New Roman" w:eastAsia="Times New Roman" w:hAnsi="Times New Roman" w:cs="Times New Roman"/>
          <w:snapToGrid w:val="0"/>
          <w:sz w:val="26"/>
          <w:szCs w:val="26"/>
          <w:lang w:eastAsia="ru-RU"/>
        </w:rPr>
        <w:t xml:space="preserve">с одной стороны, </w:t>
      </w:r>
      <w:r w:rsidRPr="00C45CAF">
        <w:rPr>
          <w:rFonts w:ascii="Times New Roman" w:eastAsia="Times New Roman" w:hAnsi="Times New Roman" w:cs="Times New Roman"/>
          <w:sz w:val="26"/>
          <w:szCs w:val="26"/>
          <w:lang w:eastAsia="ru-RU"/>
        </w:rPr>
        <w:t xml:space="preserve">и </w:t>
      </w:r>
      <w:r w:rsidRPr="00C45CAF">
        <w:rPr>
          <w:rFonts w:ascii="Times New Roman" w:eastAsia="Times New Roman" w:hAnsi="Times New Roman" w:cs="Times New Roman"/>
          <w:snapToGrid w:val="0"/>
          <w:sz w:val="26"/>
          <w:szCs w:val="26"/>
          <w:lang w:eastAsia="ru-RU"/>
        </w:rPr>
        <w:t>__________________________________</w:t>
      </w:r>
      <w:proofErr w:type="gramStart"/>
      <w:r w:rsidRPr="00C45CAF">
        <w:rPr>
          <w:rFonts w:ascii="Times New Roman" w:eastAsia="Times New Roman" w:hAnsi="Times New Roman" w:cs="Times New Roman"/>
          <w:snapToGrid w:val="0"/>
          <w:sz w:val="26"/>
          <w:szCs w:val="26"/>
          <w:lang w:eastAsia="ru-RU"/>
        </w:rPr>
        <w:t xml:space="preserve"> ,</w:t>
      </w:r>
      <w:proofErr w:type="gramEnd"/>
      <w:r w:rsidRPr="00C45CAF">
        <w:rPr>
          <w:rFonts w:ascii="Times New Roman" w:eastAsia="Times New Roman" w:hAnsi="Times New Roman" w:cs="Times New Roman"/>
          <w:snapToGrid w:val="0"/>
          <w:sz w:val="26"/>
          <w:szCs w:val="26"/>
          <w:lang w:eastAsia="ru-RU"/>
        </w:rPr>
        <w:t xml:space="preserve"> именуемый в дальнейшем "</w:t>
      </w:r>
      <w:proofErr w:type="spellStart"/>
      <w:r w:rsidRPr="00C45CAF">
        <w:rPr>
          <w:rFonts w:ascii="Times New Roman" w:eastAsia="Times New Roman" w:hAnsi="Times New Roman" w:cs="Times New Roman"/>
          <w:snapToGrid w:val="0"/>
          <w:sz w:val="26"/>
          <w:szCs w:val="26"/>
          <w:lang w:eastAsia="ru-RU"/>
        </w:rPr>
        <w:t>Рекламораспространитель</w:t>
      </w:r>
      <w:proofErr w:type="spellEnd"/>
      <w:r w:rsidRPr="00C45CAF">
        <w:rPr>
          <w:rFonts w:ascii="Times New Roman" w:eastAsia="Times New Roman" w:hAnsi="Times New Roman" w:cs="Times New Roman"/>
          <w:snapToGrid w:val="0"/>
          <w:sz w:val="26"/>
          <w:szCs w:val="26"/>
          <w:lang w:eastAsia="ru-RU"/>
        </w:rPr>
        <w:t>", действующий на основании __________________ с другой стороны, именуемые в дальнейшем "Стороны", заключили настоящий договор (далее – "Договор") о нижеследующем:</w:t>
      </w:r>
      <w:r w:rsidRPr="00C45CAF">
        <w:rPr>
          <w:rFonts w:ascii="Times New Roman" w:eastAsia="Times New Roman" w:hAnsi="Times New Roman" w:cs="Times New Roman"/>
          <w:sz w:val="26"/>
          <w:szCs w:val="26"/>
          <w:lang w:eastAsia="ru-RU"/>
        </w:rPr>
        <w:t xml:space="preserve"> </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1.ПРЕДМЕТ ДОГОВОРА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spacing w:after="0" w:line="240" w:lineRule="auto"/>
        <w:ind w:firstLine="567"/>
        <w:jc w:val="both"/>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1.1. По результатам проведения открытого конкурса (протокол от _____ 201</w:t>
      </w:r>
      <w:r>
        <w:rPr>
          <w:rFonts w:ascii="Times New Roman" w:eastAsia="Times New Roman" w:hAnsi="Times New Roman" w:cs="Times New Roman"/>
          <w:snapToGrid w:val="0"/>
          <w:sz w:val="26"/>
          <w:szCs w:val="26"/>
          <w:lang w:eastAsia="ru-RU"/>
        </w:rPr>
        <w:t>6</w:t>
      </w:r>
      <w:r w:rsidRPr="00C45CAF">
        <w:rPr>
          <w:rFonts w:ascii="Times New Roman" w:eastAsia="Times New Roman" w:hAnsi="Times New Roman" w:cs="Times New Roman"/>
          <w:snapToGrid w:val="0"/>
          <w:sz w:val="26"/>
          <w:szCs w:val="26"/>
          <w:lang w:eastAsia="ru-RU"/>
        </w:rPr>
        <w:t xml:space="preserve"> г. №______), Администрация предоставляет </w:t>
      </w:r>
      <w:proofErr w:type="spellStart"/>
      <w:r w:rsidRPr="00C45CAF">
        <w:rPr>
          <w:rFonts w:ascii="Times New Roman" w:eastAsia="Times New Roman" w:hAnsi="Times New Roman" w:cs="Times New Roman"/>
          <w:snapToGrid w:val="0"/>
          <w:sz w:val="26"/>
          <w:szCs w:val="26"/>
          <w:lang w:eastAsia="ru-RU"/>
        </w:rPr>
        <w:t>Рекламораспространителю</w:t>
      </w:r>
      <w:proofErr w:type="spellEnd"/>
      <w:r w:rsidRPr="00C45CAF">
        <w:rPr>
          <w:rFonts w:ascii="Times New Roman" w:eastAsia="Times New Roman" w:hAnsi="Times New Roman" w:cs="Times New Roman"/>
          <w:snapToGrid w:val="0"/>
          <w:sz w:val="26"/>
          <w:szCs w:val="26"/>
          <w:lang w:eastAsia="ru-RU"/>
        </w:rPr>
        <w:t xml:space="preserve"> за плату право на установку и эксплуатацию рекламной конструкции, указанной в приложении к настоящему договору. </w:t>
      </w:r>
      <w:proofErr w:type="spellStart"/>
      <w:r w:rsidRPr="00C45CAF">
        <w:rPr>
          <w:rFonts w:ascii="Times New Roman" w:eastAsia="Times New Roman" w:hAnsi="Times New Roman" w:cs="Times New Roman"/>
          <w:snapToGrid w:val="0"/>
          <w:sz w:val="26"/>
          <w:szCs w:val="26"/>
          <w:lang w:eastAsia="ru-RU"/>
        </w:rPr>
        <w:t>Рекламораспространитель</w:t>
      </w:r>
      <w:proofErr w:type="spellEnd"/>
      <w:r w:rsidRPr="00C45CAF">
        <w:rPr>
          <w:rFonts w:ascii="Times New Roman" w:eastAsia="Times New Roman" w:hAnsi="Times New Roman" w:cs="Times New Roman"/>
          <w:snapToGrid w:val="0"/>
          <w:sz w:val="26"/>
          <w:szCs w:val="26"/>
          <w:lang w:eastAsia="ru-RU"/>
        </w:rPr>
        <w:t xml:space="preserve"> осуществляет ее установку и эксплуатацию в соответствии с условиями настоящего договора и действующим законодательством.</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Точное место установки рекламной конструкции указывается на схеме, находящейся в отделе архитектуры и градостроительства Администрации муниципального района «Печора».</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1.2. Срок действия договора с "___"____________ по "___"____________</w:t>
      </w:r>
      <w:proofErr w:type="gramStart"/>
      <w:r w:rsidRPr="00C45CAF">
        <w:rPr>
          <w:rFonts w:ascii="Times New Roman" w:eastAsia="Times New Roman" w:hAnsi="Times New Roman" w:cs="Times New Roman"/>
          <w:snapToGrid w:val="0"/>
          <w:sz w:val="26"/>
          <w:szCs w:val="26"/>
          <w:lang w:eastAsia="ru-RU"/>
        </w:rPr>
        <w:t xml:space="preserve"> .</w:t>
      </w:r>
      <w:proofErr w:type="gramEnd"/>
      <w:r w:rsidRPr="00C45CAF">
        <w:rPr>
          <w:rFonts w:ascii="Times New Roman" w:eastAsia="Times New Roman" w:hAnsi="Times New Roman" w:cs="Times New Roman"/>
          <w:snapToGrid w:val="0"/>
          <w:sz w:val="26"/>
          <w:szCs w:val="26"/>
          <w:lang w:eastAsia="ru-RU"/>
        </w:rPr>
        <w:t xml:space="preserve"> </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2.ПРАВА И ОБЯЗАННОСТИ СТОРОН</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2.1. Права и обязанности Администрации:</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2.1.1. Вправе осуществлять </w:t>
      </w:r>
      <w:proofErr w:type="gramStart"/>
      <w:r w:rsidRPr="00C45CAF">
        <w:rPr>
          <w:rFonts w:ascii="Times New Roman" w:eastAsia="Times New Roman" w:hAnsi="Times New Roman" w:cs="Times New Roman"/>
          <w:snapToGrid w:val="0"/>
          <w:sz w:val="26"/>
          <w:szCs w:val="26"/>
          <w:lang w:eastAsia="ru-RU"/>
        </w:rPr>
        <w:t>контроль за</w:t>
      </w:r>
      <w:proofErr w:type="gramEnd"/>
      <w:r w:rsidRPr="00C45CAF">
        <w:rPr>
          <w:rFonts w:ascii="Times New Roman" w:eastAsia="Times New Roman" w:hAnsi="Times New Roman" w:cs="Times New Roman"/>
          <w:snapToGrid w:val="0"/>
          <w:sz w:val="26"/>
          <w:szCs w:val="26"/>
          <w:lang w:eastAsia="ru-RU"/>
        </w:rPr>
        <w:t xml:space="preserve"> техническим состоянием и внешним видом рекламной конструкции.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2.1.2. Обязуется контролировать поступление платы по настоящему договору в бюджет муниципального образования муниципального района «Печора».</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2.1.3. Обязуется обеспечить явку своих уполномоченных представителей для визуальной проверки выполненных работ по установке рекламной конструкции.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2.2. Обязанности </w:t>
      </w:r>
      <w:proofErr w:type="spellStart"/>
      <w:r w:rsidRPr="00C45CAF">
        <w:rPr>
          <w:rFonts w:ascii="Times New Roman" w:eastAsia="Times New Roman" w:hAnsi="Times New Roman" w:cs="Times New Roman"/>
          <w:snapToGrid w:val="0"/>
          <w:sz w:val="26"/>
          <w:szCs w:val="26"/>
          <w:lang w:eastAsia="ru-RU"/>
        </w:rPr>
        <w:t>Рекламораспространителя</w:t>
      </w:r>
      <w:proofErr w:type="spellEnd"/>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2.2.1. Не устанавливать рекламную конструкцию без получения разрешения, выдаваемого Администрацией муниципального района «Печора». </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2.2.2. </w:t>
      </w:r>
      <w:proofErr w:type="gramStart"/>
      <w:r w:rsidRPr="00C45CAF">
        <w:rPr>
          <w:rFonts w:ascii="Times New Roman" w:eastAsia="Times New Roman" w:hAnsi="Times New Roman" w:cs="Times New Roman"/>
          <w:snapToGrid w:val="0"/>
          <w:sz w:val="26"/>
          <w:szCs w:val="26"/>
          <w:lang w:eastAsia="ru-RU"/>
        </w:rPr>
        <w:t xml:space="preserve">Установить рекламную конструкцию и осуществлять ее эксплуатацию в полном соответствии с выданным Администрацией муниципального района «Печора» разрешением на установку рекламной конструкции, Федеральным законом от 13.03.2006 г. №38-ФЗ «О рекламе», решением Совета МР «Печора» от 11.02.2014г № 5-23/330 «О правилах установки и эксплуатации рекламных </w:t>
      </w:r>
      <w:r w:rsidRPr="00C45CAF">
        <w:rPr>
          <w:rFonts w:ascii="Times New Roman" w:eastAsia="Times New Roman" w:hAnsi="Times New Roman" w:cs="Times New Roman"/>
          <w:snapToGrid w:val="0"/>
          <w:sz w:val="26"/>
          <w:szCs w:val="26"/>
          <w:lang w:eastAsia="ru-RU"/>
        </w:rPr>
        <w:lastRenderedPageBreak/>
        <w:t>конструкций на территории МР «Печора», проектной документацией, а так же техническими требованиями, определенными законодательством для конструкции</w:t>
      </w:r>
      <w:proofErr w:type="gramEnd"/>
      <w:r w:rsidRPr="00C45CAF">
        <w:rPr>
          <w:rFonts w:ascii="Times New Roman" w:eastAsia="Times New Roman" w:hAnsi="Times New Roman" w:cs="Times New Roman"/>
          <w:snapToGrid w:val="0"/>
          <w:sz w:val="26"/>
          <w:szCs w:val="26"/>
          <w:lang w:eastAsia="ru-RU"/>
        </w:rPr>
        <w:t xml:space="preserve"> данного типа.</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2.2.3. Производить монтаж и демонтаж рекламной конструкции в присутствии уполномоченного представителя Администрации и инженерных служб.</w:t>
      </w:r>
    </w:p>
    <w:p w:rsidR="00C45CAF" w:rsidRPr="00C45CAF" w:rsidRDefault="00C45CAF" w:rsidP="00C45CAF">
      <w:pPr>
        <w:widowControl w:val="0"/>
        <w:tabs>
          <w:tab w:val="left" w:pos="993"/>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2.2.4. После монтажа (демонтажа) произвести благоустройство рекламного места в соответствии с требованиями технических условий согласующих организаций</w:t>
      </w:r>
      <w:r w:rsidRPr="00C45CAF">
        <w:rPr>
          <w:rFonts w:ascii="Times New Roman" w:eastAsia="Times New Roman" w:hAnsi="Times New Roman" w:cs="Times New Roman"/>
          <w:sz w:val="26"/>
          <w:szCs w:val="26"/>
          <w:lang w:eastAsia="ru-RU"/>
        </w:rPr>
        <w:t>.</w:t>
      </w: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z w:val="26"/>
          <w:szCs w:val="26"/>
          <w:lang w:eastAsia="ru-RU"/>
        </w:rPr>
        <w:t>2.2.5. Обеспечивать безопасность эксплуатации рекламной конструкции.</w:t>
      </w:r>
      <w:r w:rsidRPr="00C45CAF">
        <w:rPr>
          <w:rFonts w:ascii="Times New Roman" w:eastAsia="Times New Roman" w:hAnsi="Times New Roman" w:cs="Times New Roman"/>
          <w:snapToGrid w:val="0"/>
          <w:sz w:val="26"/>
          <w:szCs w:val="26"/>
          <w:lang w:eastAsia="ru-RU"/>
        </w:rPr>
        <w:t xml:space="preserve"> </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2.2.6. В случае прекращения, либо досрочного расторжения настоящего договора,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за свой счёт в течение 7 (семи) дней с момента прекращения, либо досрочного расторжения договора. После окончания демонтажных работ привести место её установки в надлежащее состояние.</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2.2.7. </w:t>
      </w:r>
      <w:r w:rsidRPr="00C45CAF">
        <w:rPr>
          <w:rFonts w:ascii="Times New Roman" w:eastAsia="Times New Roman" w:hAnsi="Times New Roman" w:cs="Times New Roman"/>
          <w:sz w:val="26"/>
          <w:szCs w:val="26"/>
          <w:lang w:eastAsia="ru-RU"/>
        </w:rPr>
        <w:t>Возместить расходы, понесенные лицом, производившим принудительный демонтаж рекламной конструкции, в случае аннулирования разрешения Администрацией, либо при признании его недействительным по решению суда, а также расходы, связанные с хранением и утилизацией демонтированной конструкции</w:t>
      </w:r>
      <w:r w:rsidRPr="00C45CAF">
        <w:rPr>
          <w:rFonts w:ascii="Times New Roman" w:eastAsia="Times New Roman" w:hAnsi="Times New Roman" w:cs="Times New Roman"/>
          <w:snapToGrid w:val="0"/>
          <w:sz w:val="26"/>
          <w:szCs w:val="26"/>
          <w:lang w:eastAsia="ru-RU"/>
        </w:rPr>
        <w:t xml:space="preserve">. </w:t>
      </w:r>
    </w:p>
    <w:p w:rsidR="00C45CAF" w:rsidRPr="00C45CAF" w:rsidRDefault="00C45CAF" w:rsidP="00C45CAF">
      <w:pPr>
        <w:widowControl w:val="0"/>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2.2.8. Использовать рекламную конструкцию только для размещения  рекламы или социальной рекламы.</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2.2.9. </w:t>
      </w:r>
      <w:proofErr w:type="gramStart"/>
      <w:r w:rsidRPr="00C45CAF">
        <w:rPr>
          <w:rFonts w:ascii="Times New Roman" w:eastAsia="Times New Roman" w:hAnsi="Times New Roman" w:cs="Times New Roman"/>
          <w:sz w:val="26"/>
          <w:szCs w:val="26"/>
          <w:lang w:eastAsia="ru-RU"/>
        </w:rPr>
        <w:t>Не производить без уведомления Администрации замену рекламной конструкции (ее конструктивных элементов) на другую по размеру, форме, принципу и особенностям эксплуатации</w:t>
      </w:r>
      <w:r w:rsidRPr="00C45CAF">
        <w:rPr>
          <w:rFonts w:ascii="Times New Roman" w:eastAsia="Times New Roman" w:hAnsi="Times New Roman" w:cs="Times New Roman"/>
          <w:snapToGrid w:val="0"/>
          <w:sz w:val="26"/>
          <w:szCs w:val="26"/>
          <w:lang w:eastAsia="ru-RU"/>
        </w:rPr>
        <w:t>.</w:t>
      </w:r>
      <w:proofErr w:type="gramEnd"/>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2.2.10. </w:t>
      </w:r>
      <w:r w:rsidRPr="00C45CAF">
        <w:rPr>
          <w:rFonts w:ascii="Times New Roman" w:eastAsia="Times New Roman" w:hAnsi="Times New Roman" w:cs="Times New Roman"/>
          <w:sz w:val="26"/>
          <w:szCs w:val="26"/>
          <w:lang w:eastAsia="ru-RU"/>
        </w:rPr>
        <w:t>Своевременно производить текущий ремонт рекламной конструкции и нести все расходы по ее содержанию и эксплуатации, включая расходы на возмещение вреда, причиненного третьим лицам в связи с эксплуатацией рекламной конструкции</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2.2.11. </w:t>
      </w:r>
      <w:r w:rsidRPr="00C45CAF">
        <w:rPr>
          <w:rFonts w:ascii="Times New Roman" w:eastAsia="Times New Roman" w:hAnsi="Times New Roman" w:cs="Times New Roman"/>
          <w:sz w:val="26"/>
          <w:szCs w:val="26"/>
          <w:lang w:eastAsia="ru-RU"/>
        </w:rPr>
        <w:t>Производить уборку прилегающей к рекламной конструкции территории (в радиусе ________метров от опоры (опор) рекламной конструкции).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2.2.12. Своевременно в случаях, предусмотренных действующим законодательством и настоящим договором, производить проверку технического состояния рекламной конструкции.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2.2.13. Вносить плату в размере, порядке и в сроки, установленные разделом 3 настоящего договора.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3. УСЛОВИЯ И ПОРЯДОК РАСЧЕТОВ</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3.1. Общая сумма оплаты по договору составляет</w:t>
      </w:r>
      <w:proofErr w:type="gramStart"/>
      <w:r w:rsidRPr="00C45CAF">
        <w:rPr>
          <w:rFonts w:ascii="Times New Roman" w:eastAsia="Times New Roman" w:hAnsi="Times New Roman" w:cs="Times New Roman"/>
          <w:snapToGrid w:val="0"/>
          <w:sz w:val="26"/>
          <w:szCs w:val="26"/>
          <w:lang w:eastAsia="ru-RU"/>
        </w:rPr>
        <w:t xml:space="preserve"> ____ (____) </w:t>
      </w:r>
      <w:proofErr w:type="gramEnd"/>
      <w:r w:rsidRPr="00C45CAF">
        <w:rPr>
          <w:rFonts w:ascii="Times New Roman" w:eastAsia="Times New Roman" w:hAnsi="Times New Roman" w:cs="Times New Roman"/>
          <w:snapToGrid w:val="0"/>
          <w:sz w:val="26"/>
          <w:szCs w:val="26"/>
          <w:lang w:eastAsia="ru-RU"/>
        </w:rPr>
        <w:t>рублей __ копеек, определена по результатам открытого конкурса.</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3.2. Форма оплаты по настоящему договору –  безналичный расчет. </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3.3. Перечисление денежных средств согласно реквизитам, указанным в настоящем договоре, производится </w:t>
      </w:r>
      <w:proofErr w:type="spellStart"/>
      <w:r w:rsidRPr="00C45CAF">
        <w:rPr>
          <w:rFonts w:ascii="Times New Roman" w:eastAsia="Times New Roman" w:hAnsi="Times New Roman" w:cs="Times New Roman"/>
          <w:snapToGrid w:val="0"/>
          <w:sz w:val="26"/>
          <w:szCs w:val="26"/>
          <w:lang w:eastAsia="ru-RU"/>
        </w:rPr>
        <w:t>Рекламораспространителем</w:t>
      </w:r>
      <w:proofErr w:type="spellEnd"/>
      <w:r w:rsidRPr="00C45CAF">
        <w:rPr>
          <w:rFonts w:ascii="Times New Roman" w:eastAsia="Times New Roman" w:hAnsi="Times New Roman" w:cs="Times New Roman"/>
          <w:snapToGrid w:val="0"/>
          <w:sz w:val="26"/>
          <w:szCs w:val="26"/>
          <w:lang w:eastAsia="ru-RU"/>
        </w:rPr>
        <w:t xml:space="preserve"> </w:t>
      </w:r>
      <w:r w:rsidRPr="00C45CAF">
        <w:rPr>
          <w:rFonts w:ascii="Times New Roman" w:eastAsia="Times New Roman" w:hAnsi="Times New Roman" w:cs="Times New Roman"/>
          <w:sz w:val="26"/>
          <w:szCs w:val="26"/>
          <w:lang w:eastAsia="ru-RU"/>
        </w:rPr>
        <w:t>ежеквартально до 30 числа месяца, следующего за расчетным кварталом</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3.4. </w:t>
      </w:r>
      <w:r w:rsidRPr="00C45CAF">
        <w:rPr>
          <w:rFonts w:ascii="Times New Roman" w:eastAsia="Times New Roman" w:hAnsi="Times New Roman" w:cs="Times New Roman"/>
          <w:sz w:val="26"/>
          <w:szCs w:val="26"/>
          <w:lang w:eastAsia="ru-RU"/>
        </w:rPr>
        <w:t>Датой оплаты считается дата списания денежных средств со счета плательщика, подтвержденная платежным документом с отметкой банка. Фактом оплаты является зачисление суммы платежа в бюджет муниципального образования муниципального района «Печора»</w:t>
      </w:r>
      <w:r w:rsidRPr="00C45CAF">
        <w:rPr>
          <w:rFonts w:ascii="Times New Roman" w:eastAsia="Times New Roman" w:hAnsi="Times New Roman" w:cs="Times New Roman"/>
          <w:snapToGrid w:val="0"/>
          <w:sz w:val="26"/>
          <w:szCs w:val="26"/>
          <w:lang w:eastAsia="ru-RU"/>
        </w:rPr>
        <w:t xml:space="preserve">. Акт оказанных услуг направляется администрацией </w:t>
      </w:r>
      <w:proofErr w:type="spellStart"/>
      <w:r w:rsidRPr="00C45CAF">
        <w:rPr>
          <w:rFonts w:ascii="Times New Roman" w:eastAsia="Times New Roman" w:hAnsi="Times New Roman" w:cs="Times New Roman"/>
          <w:snapToGrid w:val="0"/>
          <w:sz w:val="26"/>
          <w:szCs w:val="26"/>
          <w:lang w:eastAsia="ru-RU"/>
        </w:rPr>
        <w:t>Рекламораспространителю</w:t>
      </w:r>
      <w:proofErr w:type="spellEnd"/>
      <w:r w:rsidRPr="00C45CAF">
        <w:rPr>
          <w:rFonts w:ascii="Times New Roman" w:eastAsia="Times New Roman" w:hAnsi="Times New Roman" w:cs="Times New Roman"/>
          <w:snapToGrid w:val="0"/>
          <w:sz w:val="26"/>
          <w:szCs w:val="26"/>
          <w:lang w:eastAsia="ru-RU"/>
        </w:rPr>
        <w:t xml:space="preserve"> в последний день квартала. </w:t>
      </w:r>
      <w:proofErr w:type="gramStart"/>
      <w:r w:rsidRPr="00C45CAF">
        <w:rPr>
          <w:rFonts w:ascii="Times New Roman" w:eastAsia="Times New Roman" w:hAnsi="Times New Roman" w:cs="Times New Roman"/>
          <w:snapToGrid w:val="0"/>
          <w:sz w:val="26"/>
          <w:szCs w:val="26"/>
          <w:lang w:eastAsia="ru-RU"/>
        </w:rPr>
        <w:t>Администрация обязана не позднее пяти календарных дней считая</w:t>
      </w:r>
      <w:proofErr w:type="gramEnd"/>
      <w:r w:rsidRPr="00C45CAF">
        <w:rPr>
          <w:rFonts w:ascii="Times New Roman" w:eastAsia="Times New Roman" w:hAnsi="Times New Roman" w:cs="Times New Roman"/>
          <w:snapToGrid w:val="0"/>
          <w:sz w:val="26"/>
          <w:szCs w:val="26"/>
          <w:lang w:eastAsia="ru-RU"/>
        </w:rPr>
        <w:t xml:space="preserve"> со дня </w:t>
      </w:r>
      <w:r w:rsidRPr="00C45CAF">
        <w:rPr>
          <w:rFonts w:ascii="Times New Roman" w:eastAsia="Times New Roman" w:hAnsi="Times New Roman" w:cs="Times New Roman"/>
          <w:snapToGrid w:val="0"/>
          <w:sz w:val="26"/>
          <w:szCs w:val="26"/>
          <w:lang w:eastAsia="ru-RU"/>
        </w:rPr>
        <w:lastRenderedPageBreak/>
        <w:t xml:space="preserve">подписания акта оказанных услуг выставить </w:t>
      </w:r>
      <w:proofErr w:type="spellStart"/>
      <w:r w:rsidRPr="00C45CAF">
        <w:rPr>
          <w:rFonts w:ascii="Times New Roman" w:eastAsia="Times New Roman" w:hAnsi="Times New Roman" w:cs="Times New Roman"/>
          <w:snapToGrid w:val="0"/>
          <w:sz w:val="26"/>
          <w:szCs w:val="26"/>
          <w:lang w:eastAsia="ru-RU"/>
        </w:rPr>
        <w:t>Рекламораспространителю</w:t>
      </w:r>
      <w:proofErr w:type="spellEnd"/>
      <w:r w:rsidRPr="00C45CAF">
        <w:rPr>
          <w:rFonts w:ascii="Times New Roman" w:eastAsia="Times New Roman" w:hAnsi="Times New Roman" w:cs="Times New Roman"/>
          <w:snapToGrid w:val="0"/>
          <w:sz w:val="26"/>
          <w:szCs w:val="26"/>
          <w:lang w:eastAsia="ru-RU"/>
        </w:rPr>
        <w:t xml:space="preserve"> счет – фактуру.</w:t>
      </w:r>
    </w:p>
    <w:p w:rsidR="00C45CAF" w:rsidRPr="00C45CAF" w:rsidRDefault="00C45CAF" w:rsidP="00C45CAF">
      <w:pPr>
        <w:widowControl w:val="0"/>
        <w:tabs>
          <w:tab w:val="left" w:pos="851"/>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3.5.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обязан в платежном документе указать номер договора и квартал, в счет которого вносится плата.</w:t>
      </w:r>
      <w:r w:rsidRPr="00C45CAF">
        <w:rPr>
          <w:rFonts w:ascii="Times New Roman" w:eastAsia="Times New Roman" w:hAnsi="Times New Roman" w:cs="Times New Roman"/>
          <w:snapToGrid w:val="0"/>
          <w:sz w:val="26"/>
          <w:szCs w:val="26"/>
          <w:lang w:eastAsia="ru-RU"/>
        </w:rPr>
        <w:t xml:space="preserve"> </w:t>
      </w: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3.6. </w:t>
      </w:r>
      <w:r w:rsidRPr="00C45CAF">
        <w:rPr>
          <w:rFonts w:ascii="Times New Roman" w:eastAsia="Times New Roman" w:hAnsi="Times New Roman" w:cs="Times New Roman"/>
          <w:sz w:val="26"/>
          <w:szCs w:val="26"/>
          <w:lang w:eastAsia="ru-RU"/>
        </w:rPr>
        <w:t>Администрация вправе в одностороннем порядке изменить размер платы в случаях:</w:t>
      </w:r>
    </w:p>
    <w:p w:rsidR="00C45CAF" w:rsidRPr="00C45CAF" w:rsidRDefault="00C45CAF" w:rsidP="00C45CAF">
      <w:pPr>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изменения утвержденной в установленном порядке Методики расчета размера платы по договорам на установку и эксплуатацию рекламных конструкций;</w:t>
      </w:r>
    </w:p>
    <w:p w:rsidR="00C45CAF" w:rsidRPr="00C45CAF" w:rsidRDefault="00C45CAF" w:rsidP="00C45CAF">
      <w:pPr>
        <w:spacing w:after="0" w:line="240" w:lineRule="auto"/>
        <w:ind w:firstLine="567"/>
        <w:jc w:val="both"/>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 изменения базовой ставки за пользование муниципальным имуществом (БС), письменно уведомив об этом </w:t>
      </w:r>
      <w:proofErr w:type="spellStart"/>
      <w:r w:rsidRPr="00C45CAF">
        <w:rPr>
          <w:rFonts w:ascii="Times New Roman" w:eastAsia="Times New Roman" w:hAnsi="Times New Roman" w:cs="Times New Roman"/>
          <w:sz w:val="26"/>
          <w:szCs w:val="26"/>
          <w:lang w:eastAsia="ru-RU"/>
        </w:rPr>
        <w:t>Рекламораспространителя</w:t>
      </w:r>
      <w:proofErr w:type="spellEnd"/>
      <w:r w:rsidRPr="00C45CAF">
        <w:rPr>
          <w:rFonts w:ascii="Times New Roman" w:eastAsia="Times New Roman" w:hAnsi="Times New Roman" w:cs="Times New Roman"/>
          <w:sz w:val="26"/>
          <w:szCs w:val="26"/>
          <w:lang w:eastAsia="ru-RU"/>
        </w:rPr>
        <w:t>. При этом соглашение Сторон об изменении условий договора в части размера платы не требуется</w:t>
      </w:r>
      <w:r w:rsidRPr="00C45CAF">
        <w:rPr>
          <w:rFonts w:ascii="Times New Roman" w:eastAsia="Times New Roman" w:hAnsi="Times New Roman" w:cs="Times New Roman"/>
          <w:snapToGrid w:val="0"/>
          <w:sz w:val="26"/>
          <w:szCs w:val="26"/>
          <w:lang w:eastAsia="ru-RU"/>
        </w:rPr>
        <w:t xml:space="preserve">. </w:t>
      </w:r>
    </w:p>
    <w:p w:rsidR="00C45CAF" w:rsidRPr="00C45CAF" w:rsidRDefault="00C45CAF" w:rsidP="00C45CAF">
      <w:pPr>
        <w:spacing w:after="0" w:line="240" w:lineRule="auto"/>
        <w:ind w:left="900" w:firstLine="567"/>
        <w:jc w:val="both"/>
        <w:rPr>
          <w:rFonts w:ascii="Times New Roman" w:eastAsia="Times New Roman" w:hAnsi="Times New Roman" w:cs="Times New Roman"/>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4. РАЗМЕЩЕНИЕ СОЦИАЛЬНОЙ РЕКЛАМЫ</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4.1.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обязуется предоставлять Администрации места под размещение социальной рекламы на безвозмездной основе, на принадлежащей ему рекламной конструкции в объёме 5% от общей площади рекламных конструкций  в течение года по заявкам Администрации</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4.2. </w:t>
      </w:r>
      <w:r w:rsidRPr="00C45CAF">
        <w:rPr>
          <w:rFonts w:ascii="Times New Roman" w:eastAsia="Times New Roman" w:hAnsi="Times New Roman" w:cs="Times New Roman"/>
          <w:sz w:val="26"/>
          <w:szCs w:val="26"/>
          <w:lang w:eastAsia="ru-RU"/>
        </w:rPr>
        <w:t>Администрация направляет заявку на размещение социальной рекламы не позднее, чем за 30 (тридцать) дней до даты ее предполагаемого размещения</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4.3. </w:t>
      </w:r>
      <w:r w:rsidRPr="00C45CAF">
        <w:rPr>
          <w:rFonts w:ascii="Times New Roman" w:eastAsia="Times New Roman" w:hAnsi="Times New Roman" w:cs="Times New Roman"/>
          <w:sz w:val="26"/>
          <w:szCs w:val="26"/>
          <w:lang w:eastAsia="ru-RU"/>
        </w:rPr>
        <w:t xml:space="preserve">По согласованию с Администрацией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имеет право в счет обязательств по размещению социальной рекламы размещать социальную рекламу, предоставленную другими организациями, в том числе собственного производства.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5. ОТВЕТСТВЕННОСТЬ СТОРОН</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5.1. </w:t>
      </w:r>
      <w:r w:rsidRPr="00C45CAF">
        <w:rPr>
          <w:rFonts w:ascii="Times New Roman" w:eastAsia="Times New Roman" w:hAnsi="Times New Roman" w:cs="Times New Roman"/>
          <w:sz w:val="26"/>
          <w:szCs w:val="26"/>
          <w:lang w:eastAsia="ru-RU"/>
        </w:rPr>
        <w:t>Стороны несут ответственность за неисполнение или ненадлежащее исполнение условий договора и принятых на себя обязательств в соответствии с положениями настоящего договора и действующим законодательством РФ</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5.2. </w:t>
      </w:r>
      <w:r w:rsidRPr="00C45CAF">
        <w:rPr>
          <w:rFonts w:ascii="Times New Roman" w:eastAsia="Times New Roman" w:hAnsi="Times New Roman" w:cs="Times New Roman"/>
          <w:sz w:val="26"/>
          <w:szCs w:val="26"/>
          <w:lang w:eastAsia="ru-RU"/>
        </w:rPr>
        <w:t xml:space="preserve">В случае если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не установил рекламную конструкцию, либо если рекламная информация на рекламной конструкции отсутствует,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не освобождается от внесения соответствующей платы по условиям настоящего договора</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5.3. </w:t>
      </w:r>
      <w:r w:rsidRPr="00C45CAF">
        <w:rPr>
          <w:rFonts w:ascii="Times New Roman" w:eastAsia="Times New Roman" w:hAnsi="Times New Roman" w:cs="Times New Roman"/>
          <w:sz w:val="26"/>
          <w:szCs w:val="26"/>
          <w:lang w:eastAsia="ru-RU"/>
        </w:rPr>
        <w:t xml:space="preserve">За несвоевременное или неполное перечисление платы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уплачивает пени в размере одной трехсотой действующей ставки рефинансирования Центрального банка Российской Федерации на сумму задолженности за каждый день просрочки.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sz w:val="26"/>
          <w:szCs w:val="26"/>
          <w:lang w:eastAsia="ru-RU"/>
        </w:rPr>
        <w:t>5.4. Окончание срока действия настоящего договора не освобождает стороны от ответственности за нарушение условий договора.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6. РАСТОРЖЕНИЕ, ПРЕКРАЩЕНИЕ ДОГОВОРА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6.1. </w:t>
      </w:r>
      <w:r w:rsidRPr="00C45CAF">
        <w:rPr>
          <w:rFonts w:ascii="Times New Roman" w:eastAsia="Times New Roman" w:hAnsi="Times New Roman" w:cs="Times New Roman"/>
          <w:sz w:val="26"/>
          <w:szCs w:val="26"/>
          <w:lang w:eastAsia="ru-RU"/>
        </w:rPr>
        <w:t xml:space="preserve">Настоящий </w:t>
      </w:r>
      <w:proofErr w:type="gramStart"/>
      <w:r w:rsidRPr="00C45CAF">
        <w:rPr>
          <w:rFonts w:ascii="Times New Roman" w:eastAsia="Times New Roman" w:hAnsi="Times New Roman" w:cs="Times New Roman"/>
          <w:sz w:val="26"/>
          <w:szCs w:val="26"/>
          <w:lang w:eastAsia="ru-RU"/>
        </w:rPr>
        <w:t>договор</w:t>
      </w:r>
      <w:proofErr w:type="gramEnd"/>
      <w:r w:rsidRPr="00C45CAF">
        <w:rPr>
          <w:rFonts w:ascii="Times New Roman" w:eastAsia="Times New Roman" w:hAnsi="Times New Roman" w:cs="Times New Roman"/>
          <w:sz w:val="26"/>
          <w:szCs w:val="26"/>
          <w:lang w:eastAsia="ru-RU"/>
        </w:rPr>
        <w:t xml:space="preserve"> может быть расторгнут по соглашению Сторон</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6.2. </w:t>
      </w:r>
      <w:r w:rsidRPr="00C45CAF">
        <w:rPr>
          <w:rFonts w:ascii="Times New Roman" w:eastAsia="Times New Roman" w:hAnsi="Times New Roman" w:cs="Times New Roman"/>
          <w:sz w:val="26"/>
          <w:szCs w:val="26"/>
          <w:lang w:eastAsia="ru-RU"/>
        </w:rPr>
        <w:t>Администрация имеет право расторгнуть настоящий договор в одностороннем внесудебном порядке на основании пункта 3 статьи 450 Гражданского кодекса РФ в следующих случаях</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6.2.1. Н</w:t>
      </w:r>
      <w:r w:rsidRPr="00C45CAF">
        <w:rPr>
          <w:rFonts w:ascii="Times New Roman" w:eastAsia="Times New Roman" w:hAnsi="Times New Roman" w:cs="Times New Roman"/>
          <w:sz w:val="26"/>
          <w:szCs w:val="26"/>
          <w:lang w:eastAsia="ru-RU"/>
        </w:rPr>
        <w:t>евнесения, а также внесения в неполном объеме в предусмотренный настоящим договором срок платы, предусмотренной настоящим договором, если просрочка платежа составляет более 30 календарных дней.</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lastRenderedPageBreak/>
        <w:t xml:space="preserve">6.2.2. Незаконного отказа </w:t>
      </w:r>
      <w:proofErr w:type="spellStart"/>
      <w:r w:rsidRPr="00C45CAF">
        <w:rPr>
          <w:rFonts w:ascii="Times New Roman" w:eastAsia="Times New Roman" w:hAnsi="Times New Roman" w:cs="Times New Roman"/>
          <w:sz w:val="26"/>
          <w:szCs w:val="26"/>
          <w:lang w:eastAsia="ru-RU"/>
        </w:rPr>
        <w:t>Рекламораспространителя</w:t>
      </w:r>
      <w:proofErr w:type="spellEnd"/>
      <w:r w:rsidRPr="00C45CAF">
        <w:rPr>
          <w:rFonts w:ascii="Times New Roman" w:eastAsia="Times New Roman" w:hAnsi="Times New Roman" w:cs="Times New Roman"/>
          <w:sz w:val="26"/>
          <w:szCs w:val="26"/>
          <w:lang w:eastAsia="ru-RU"/>
        </w:rPr>
        <w:t xml:space="preserve"> от размещения социальной рекламы.</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6.2.3. Несоблюдения или ненадлежащего соблюдения требований настоящего договора.</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z w:val="26"/>
          <w:szCs w:val="26"/>
          <w:lang w:eastAsia="ru-RU"/>
        </w:rPr>
        <w:t xml:space="preserve">6.2.4. </w:t>
      </w:r>
      <w:proofErr w:type="gramStart"/>
      <w:r w:rsidRPr="00C45CAF">
        <w:rPr>
          <w:rFonts w:ascii="Times New Roman" w:eastAsia="Times New Roman" w:hAnsi="Times New Roman" w:cs="Times New Roman"/>
          <w:sz w:val="26"/>
          <w:szCs w:val="26"/>
          <w:lang w:eastAsia="ru-RU"/>
        </w:rPr>
        <w:t>Аннулирования или признания недействительным разрешения на установку рекламной конструкции в соответствии с действующим законодательством Российской Федерации.</w:t>
      </w:r>
      <w:proofErr w:type="gramEnd"/>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6.3. </w:t>
      </w:r>
      <w:r w:rsidRPr="00C45CAF">
        <w:rPr>
          <w:rFonts w:ascii="Times New Roman" w:eastAsia="Times New Roman" w:hAnsi="Times New Roman" w:cs="Times New Roman"/>
          <w:sz w:val="26"/>
          <w:szCs w:val="26"/>
          <w:lang w:eastAsia="ru-RU"/>
        </w:rPr>
        <w:t xml:space="preserve">При наличии оснований для одностороннего отказа от исполнения настоящего договора, предусмотренных п. 6.2 настоящего договора, Администрация направляет письменное уведомление </w:t>
      </w:r>
      <w:proofErr w:type="spellStart"/>
      <w:r w:rsidRPr="00C45CAF">
        <w:rPr>
          <w:rFonts w:ascii="Times New Roman" w:eastAsia="Times New Roman" w:hAnsi="Times New Roman" w:cs="Times New Roman"/>
          <w:sz w:val="26"/>
          <w:szCs w:val="26"/>
          <w:lang w:eastAsia="ru-RU"/>
        </w:rPr>
        <w:t>Рекламораспространителю</w:t>
      </w:r>
      <w:proofErr w:type="spellEnd"/>
      <w:r w:rsidRPr="00C45CAF">
        <w:rPr>
          <w:rFonts w:ascii="Times New Roman" w:eastAsia="Times New Roman" w:hAnsi="Times New Roman" w:cs="Times New Roman"/>
          <w:sz w:val="26"/>
          <w:szCs w:val="26"/>
          <w:lang w:eastAsia="ru-RU"/>
        </w:rPr>
        <w:t xml:space="preserve"> о расторжении настоящего договора в одностороннем порядке. В данном случае настоящий договор считается расторгнутым с даты, указанной в таком уведомлении</w:t>
      </w:r>
      <w:r w:rsidRPr="00C45CAF">
        <w:rPr>
          <w:rFonts w:ascii="Times New Roman" w:eastAsia="Times New Roman" w:hAnsi="Times New Roman" w:cs="Times New Roman"/>
          <w:snapToGrid w:val="0"/>
          <w:sz w:val="26"/>
          <w:szCs w:val="26"/>
          <w:lang w:eastAsia="ru-RU"/>
        </w:rPr>
        <w:t>.</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6.4. </w:t>
      </w:r>
      <w:r w:rsidRPr="00C45CAF">
        <w:rPr>
          <w:rFonts w:ascii="Times New Roman" w:eastAsia="Times New Roman" w:hAnsi="Times New Roman" w:cs="Times New Roman"/>
          <w:sz w:val="26"/>
          <w:szCs w:val="26"/>
          <w:lang w:eastAsia="ru-RU"/>
        </w:rPr>
        <w:t xml:space="preserve">Если по причинам, связанным с изменением городской планировки, строительством, реконструкцией, ремонтом, сносом имущества, к которому присоединяется рекламная конструкция, а также прокладкой, ремонтом, реконструкцией инженерных коммуникаций, возникает необходимость демонтажа рекламной конструкции, то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по требованию Администрации обязан осуществить такой демонтаж. При этом плата за размещение рекламной конструкции с момента демонтажа конструкции до завершения работ, препятствующих ее восстановлению, не взимается.</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6.5. По истечении срока действия настоящего договора или при его досрочном расторжении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обязуется удалить информацию, размещенную на рекламной конструкции, в течение 3 дней и демонтировать рекламную конструкцию в течение 1 (одного) месяца.</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6.6. </w:t>
      </w:r>
      <w:proofErr w:type="gramStart"/>
      <w:r w:rsidRPr="00C45CAF">
        <w:rPr>
          <w:rFonts w:ascii="Times New Roman" w:eastAsia="Times New Roman" w:hAnsi="Times New Roman" w:cs="Times New Roman"/>
          <w:sz w:val="26"/>
          <w:szCs w:val="26"/>
          <w:lang w:eastAsia="ru-RU"/>
        </w:rPr>
        <w:t xml:space="preserve">При расторжении настоящего договора и неисполнении </w:t>
      </w:r>
      <w:proofErr w:type="spellStart"/>
      <w:r w:rsidRPr="00C45CAF">
        <w:rPr>
          <w:rFonts w:ascii="Times New Roman" w:eastAsia="Times New Roman" w:hAnsi="Times New Roman" w:cs="Times New Roman"/>
          <w:sz w:val="26"/>
          <w:szCs w:val="26"/>
          <w:lang w:eastAsia="ru-RU"/>
        </w:rPr>
        <w:t>Рекламораспространителем</w:t>
      </w:r>
      <w:proofErr w:type="spellEnd"/>
      <w:r w:rsidRPr="00C45CAF">
        <w:rPr>
          <w:rFonts w:ascii="Times New Roman" w:eastAsia="Times New Roman" w:hAnsi="Times New Roman" w:cs="Times New Roman"/>
          <w:sz w:val="26"/>
          <w:szCs w:val="26"/>
          <w:lang w:eastAsia="ru-RU"/>
        </w:rPr>
        <w:t xml:space="preserve"> своих обязательств по удалению информации, размещенной на рекламной конструкции, и демонтажу данной рекламной конструкции Администрация вправе удалить информацию, размещенную на рекламной конструкции, и демонтировать рекламную конструкцию, возложив на </w:t>
      </w:r>
      <w:proofErr w:type="spellStart"/>
      <w:r w:rsidRPr="00C45CAF">
        <w:rPr>
          <w:rFonts w:ascii="Times New Roman" w:eastAsia="Times New Roman" w:hAnsi="Times New Roman" w:cs="Times New Roman"/>
          <w:sz w:val="26"/>
          <w:szCs w:val="26"/>
          <w:lang w:eastAsia="ru-RU"/>
        </w:rPr>
        <w:t>Рекламораспространителя</w:t>
      </w:r>
      <w:proofErr w:type="spellEnd"/>
      <w:r w:rsidRPr="00C45CAF">
        <w:rPr>
          <w:rFonts w:ascii="Times New Roman" w:eastAsia="Times New Roman" w:hAnsi="Times New Roman" w:cs="Times New Roman"/>
          <w:sz w:val="26"/>
          <w:szCs w:val="26"/>
          <w:lang w:eastAsia="ru-RU"/>
        </w:rPr>
        <w:t xml:space="preserve"> разумные расходы, понесенные в связи с удалением информации, демонтажем, восстановительными работами на месте размещения рекламной конструкции, хранением и в необходимых случаях уничтожением рекламной конструкции</w:t>
      </w:r>
      <w:proofErr w:type="gramEnd"/>
      <w:r w:rsidRPr="00C45CAF">
        <w:rPr>
          <w:rFonts w:ascii="Times New Roman" w:eastAsia="Times New Roman" w:hAnsi="Times New Roman" w:cs="Times New Roman"/>
          <w:sz w:val="26"/>
          <w:szCs w:val="26"/>
          <w:lang w:eastAsia="ru-RU"/>
        </w:rPr>
        <w:t xml:space="preserve">. Администрация не несет перед </w:t>
      </w:r>
      <w:proofErr w:type="spellStart"/>
      <w:r w:rsidRPr="00C45CAF">
        <w:rPr>
          <w:rFonts w:ascii="Times New Roman" w:eastAsia="Times New Roman" w:hAnsi="Times New Roman" w:cs="Times New Roman"/>
          <w:sz w:val="26"/>
          <w:szCs w:val="26"/>
          <w:lang w:eastAsia="ru-RU"/>
        </w:rPr>
        <w:t>Рекламораспространителем</w:t>
      </w:r>
      <w:proofErr w:type="spellEnd"/>
      <w:r w:rsidRPr="00C45CAF">
        <w:rPr>
          <w:rFonts w:ascii="Times New Roman" w:eastAsia="Times New Roman" w:hAnsi="Times New Roman" w:cs="Times New Roman"/>
          <w:sz w:val="26"/>
          <w:szCs w:val="26"/>
          <w:lang w:eastAsia="ru-RU"/>
        </w:rPr>
        <w:t xml:space="preserve"> ответственности за убытки, возникшие у него вследствие удаления информации и демонтажа. Уничтожение рекламной конструкции может быть произведено по истечении 30 календарных дней с момента осуществления демонтажа в случае, если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не забрал ее с места хранения и не возместил понесенные расходы по удалению информации, демонтажу, восстановительным работам на месте размещения рекламной конструкц</w:t>
      </w:r>
      <w:proofErr w:type="gramStart"/>
      <w:r w:rsidRPr="00C45CAF">
        <w:rPr>
          <w:rFonts w:ascii="Times New Roman" w:eastAsia="Times New Roman" w:hAnsi="Times New Roman" w:cs="Times New Roman"/>
          <w:sz w:val="26"/>
          <w:szCs w:val="26"/>
          <w:lang w:eastAsia="ru-RU"/>
        </w:rPr>
        <w:t>ии и ее</w:t>
      </w:r>
      <w:proofErr w:type="gramEnd"/>
      <w:r w:rsidRPr="00C45CAF">
        <w:rPr>
          <w:rFonts w:ascii="Times New Roman" w:eastAsia="Times New Roman" w:hAnsi="Times New Roman" w:cs="Times New Roman"/>
          <w:sz w:val="26"/>
          <w:szCs w:val="26"/>
          <w:lang w:eastAsia="ru-RU"/>
        </w:rPr>
        <w:t xml:space="preserve"> хранению.</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6.7. Переход права собственности на рекламную конструкцию к другому лицу является основанием для расторжения договора.</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7. ЗАКЛЮЧИТЕЛЬНЫЕ ПОЛОЖЕНИЯ</w:t>
      </w:r>
    </w:p>
    <w:p w:rsidR="00C45CAF" w:rsidRPr="00C45CAF" w:rsidRDefault="00C45CAF" w:rsidP="00C45CA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7.1. Настоящий договор вступает в силу с момента подписания обеими Сторонами.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napToGrid w:val="0"/>
          <w:sz w:val="26"/>
          <w:szCs w:val="26"/>
          <w:lang w:eastAsia="ru-RU"/>
        </w:rPr>
        <w:t xml:space="preserve">7.2. </w:t>
      </w:r>
      <w:r w:rsidRPr="00C45CAF">
        <w:rPr>
          <w:rFonts w:ascii="Times New Roman" w:eastAsia="Times New Roman" w:hAnsi="Times New Roman" w:cs="Times New Roman"/>
          <w:sz w:val="26"/>
          <w:szCs w:val="26"/>
          <w:lang w:eastAsia="ru-RU"/>
        </w:rPr>
        <w:t>Все изменения и/или дополнения к настоящему договору вносятся письменно по согласованию с полномочными представителями сторон.</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7.3. Все приложения и дополнительные соглашения к настоящему договору </w:t>
      </w:r>
      <w:r w:rsidRPr="00C45CAF">
        <w:rPr>
          <w:rFonts w:ascii="Times New Roman" w:eastAsia="Times New Roman" w:hAnsi="Times New Roman" w:cs="Times New Roman"/>
          <w:sz w:val="26"/>
          <w:szCs w:val="26"/>
          <w:lang w:eastAsia="ru-RU"/>
        </w:rPr>
        <w:lastRenderedPageBreak/>
        <w:t>являются его неотъемлемыми частями.</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7.4. Настоящий договор составлен в двух экземплярах, обладающих равной юридической силой, по одному экземпляру для каждой стороны.</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7.5. Обо всех изменениях организационно-правовой формы юридического адреса или иных реквизитов юридического лица </w:t>
      </w: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w:t>
      </w:r>
      <w:proofErr w:type="gramStart"/>
      <w:r w:rsidRPr="00C45CAF">
        <w:rPr>
          <w:rFonts w:ascii="Times New Roman" w:eastAsia="Times New Roman" w:hAnsi="Times New Roman" w:cs="Times New Roman"/>
          <w:sz w:val="26"/>
          <w:szCs w:val="26"/>
          <w:lang w:eastAsia="ru-RU"/>
        </w:rPr>
        <w:t>обязан</w:t>
      </w:r>
      <w:proofErr w:type="gramEnd"/>
      <w:r w:rsidRPr="00C45CAF">
        <w:rPr>
          <w:rFonts w:ascii="Times New Roman" w:eastAsia="Times New Roman" w:hAnsi="Times New Roman" w:cs="Times New Roman"/>
          <w:sz w:val="26"/>
          <w:szCs w:val="26"/>
          <w:lang w:eastAsia="ru-RU"/>
        </w:rPr>
        <w:t xml:space="preserve"> незамедлительно уведомить Администрацию.</w:t>
      </w: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napToGrid w:val="0"/>
          <w:sz w:val="26"/>
          <w:szCs w:val="26"/>
          <w:lang w:eastAsia="ru-RU"/>
        </w:rPr>
      </w:pPr>
    </w:p>
    <w:p w:rsidR="00C45CAF" w:rsidRPr="00C45CAF" w:rsidRDefault="00C45CAF" w:rsidP="00C45CA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8. ЮРИДИЧЕСКИЕ АДРЕСА, РЕКВИЗИТЫ И ПОДПИСИ СТОРОН</w:t>
      </w:r>
    </w:p>
    <w:p w:rsidR="00C45CAF" w:rsidRPr="00C45CAF" w:rsidRDefault="00C45CAF" w:rsidP="00C45CA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napToGrid w:val="0"/>
          <w:sz w:val="26"/>
          <w:szCs w:val="26"/>
          <w:lang w:eastAsia="ru-RU"/>
        </w:rPr>
      </w:pPr>
    </w:p>
    <w:tbl>
      <w:tblPr>
        <w:tblW w:w="10065" w:type="dxa"/>
        <w:tblInd w:w="108" w:type="dxa"/>
        <w:tblLayout w:type="fixed"/>
        <w:tblLook w:val="0000" w:firstRow="0" w:lastRow="0" w:firstColumn="0" w:lastColumn="0" w:noHBand="0" w:noVBand="0"/>
      </w:tblPr>
      <w:tblGrid>
        <w:gridCol w:w="5103"/>
        <w:gridCol w:w="4962"/>
      </w:tblGrid>
      <w:tr w:rsidR="00C45CAF" w:rsidRPr="00C45CAF" w:rsidTr="00C45CAF">
        <w:trPr>
          <w:trHeight w:val="2268"/>
        </w:trPr>
        <w:tc>
          <w:tcPr>
            <w:tcW w:w="5103" w:type="dxa"/>
          </w:tcPr>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r w:rsidRPr="00C45CAF">
              <w:rPr>
                <w:rFonts w:ascii="Times New Roman" w:eastAsia="Times New Roman" w:hAnsi="Times New Roman" w:cs="Times New Roman"/>
                <w:b/>
                <w:sz w:val="24"/>
                <w:szCs w:val="24"/>
                <w:lang w:eastAsia="ru-RU"/>
              </w:rPr>
              <w:t>АДМИНИСТРАЦИЯ</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Администрация муниципального района «Печора»</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Юридический адрес:</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169600, Республика Коми,</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г. Печора, ул. Ленинградская, д. 15</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тел./факс: 88214274744</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roofErr w:type="gramStart"/>
            <w:r w:rsidRPr="00C45CAF">
              <w:rPr>
                <w:rFonts w:ascii="Times New Roman" w:eastAsia="Times New Roman" w:hAnsi="Times New Roman" w:cs="Times New Roman"/>
                <w:snapToGrid w:val="0"/>
                <w:sz w:val="24"/>
                <w:szCs w:val="24"/>
                <w:lang w:eastAsia="ru-RU"/>
              </w:rPr>
              <w:t>р</w:t>
            </w:r>
            <w:proofErr w:type="gramEnd"/>
            <w:r w:rsidRPr="00C45CAF">
              <w:rPr>
                <w:rFonts w:ascii="Times New Roman" w:eastAsia="Times New Roman" w:hAnsi="Times New Roman" w:cs="Times New Roman"/>
                <w:snapToGrid w:val="0"/>
                <w:sz w:val="24"/>
                <w:szCs w:val="24"/>
                <w:lang w:eastAsia="ru-RU"/>
              </w:rPr>
              <w:t>/с 401 018 100 000 000 10004</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Отделение – НБ Республика Коми</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г. Сыктывкар</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ИНН/КПП 1105012781/110501001</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 xml:space="preserve">л/с 040 730 036 00 – Управление </w:t>
            </w:r>
            <w:proofErr w:type="gramStart"/>
            <w:r w:rsidRPr="00C45CAF">
              <w:rPr>
                <w:rFonts w:ascii="Times New Roman" w:eastAsia="Times New Roman" w:hAnsi="Times New Roman" w:cs="Times New Roman"/>
                <w:snapToGrid w:val="0"/>
                <w:sz w:val="24"/>
                <w:szCs w:val="24"/>
                <w:lang w:eastAsia="ru-RU"/>
              </w:rPr>
              <w:t>Федерального</w:t>
            </w:r>
            <w:proofErr w:type="gramEnd"/>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казначейства по Республике Коми</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Администрация муниципального района «Печора»</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БИК 048 702 001</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ОГРН 102 110 087 5575</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ОКПО 504 086 57</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napToGrid w:val="0"/>
                <w:sz w:val="24"/>
                <w:szCs w:val="24"/>
                <w:lang w:eastAsia="ru-RU"/>
              </w:rPr>
              <w:t>ОКТМО 87620000</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45CAF">
              <w:rPr>
                <w:rFonts w:ascii="Times New Roman" w:eastAsia="Times New Roman" w:hAnsi="Times New Roman" w:cs="Times New Roman"/>
                <w:snapToGrid w:val="0"/>
                <w:sz w:val="24"/>
                <w:szCs w:val="24"/>
                <w:lang w:eastAsia="ru-RU"/>
              </w:rPr>
              <w:t>КБК 923 1 110 904 5 05 0000 120</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C45CAF">
              <w:rPr>
                <w:rFonts w:ascii="Times New Roman" w:eastAsia="Times New Roman" w:hAnsi="Times New Roman" w:cs="Times New Roman"/>
                <w:sz w:val="24"/>
                <w:szCs w:val="24"/>
                <w:lang w:eastAsia="ru-RU"/>
              </w:rPr>
              <w:t>Глава администрации</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C45CAF">
              <w:rPr>
                <w:rFonts w:ascii="Times New Roman" w:eastAsia="Times New Roman" w:hAnsi="Times New Roman" w:cs="Times New Roman"/>
                <w:sz w:val="24"/>
                <w:szCs w:val="24"/>
                <w:lang w:eastAsia="ru-RU"/>
              </w:rPr>
              <w:t>муниципального района «Печора»</w:t>
            </w:r>
          </w:p>
        </w:tc>
        <w:tc>
          <w:tcPr>
            <w:tcW w:w="4962" w:type="dxa"/>
          </w:tcPr>
          <w:p w:rsidR="00C45CAF" w:rsidRPr="00C45CAF" w:rsidRDefault="00C45CAF" w:rsidP="00C45CAF">
            <w:pPr>
              <w:widowControl w:val="0"/>
              <w:tabs>
                <w:tab w:val="left" w:pos="4268"/>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Pr="00C45CAF">
              <w:rPr>
                <w:rFonts w:ascii="Times New Roman" w:eastAsia="Times New Roman" w:hAnsi="Times New Roman" w:cs="Times New Roman"/>
                <w:b/>
                <w:snapToGrid w:val="0"/>
                <w:sz w:val="24"/>
                <w:szCs w:val="24"/>
                <w:lang w:eastAsia="ru-RU"/>
              </w:rPr>
              <w:t>РЕКЛАМОРАСПРОСТРАНИТЕЛЬ</w:t>
            </w:r>
          </w:p>
          <w:p w:rsidR="00C45CAF" w:rsidRPr="00C45CAF" w:rsidRDefault="00C45CAF" w:rsidP="00C45CAF">
            <w:pPr>
              <w:widowControl w:val="0"/>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napToGrid w:val="0"/>
                <w:sz w:val="24"/>
                <w:szCs w:val="24"/>
                <w:lang w:eastAsia="ru-RU"/>
              </w:rPr>
            </w:pPr>
          </w:p>
        </w:tc>
      </w:tr>
      <w:tr w:rsidR="00C45CAF" w:rsidRPr="00C45CAF" w:rsidTr="00C45CAF">
        <w:trPr>
          <w:trHeight w:val="64"/>
        </w:trPr>
        <w:tc>
          <w:tcPr>
            <w:tcW w:w="5103" w:type="dxa"/>
          </w:tcPr>
          <w:p w:rsidR="00C45CAF" w:rsidRPr="00C45CAF" w:rsidRDefault="00C45CAF" w:rsidP="00C45CAF">
            <w:pPr>
              <w:widowControl w:val="0"/>
              <w:tabs>
                <w:tab w:val="left" w:pos="5670"/>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z w:val="26"/>
                <w:szCs w:val="26"/>
                <w:lang w:eastAsia="ru-RU"/>
              </w:rPr>
              <w:t xml:space="preserve">_______________________ </w:t>
            </w:r>
          </w:p>
        </w:tc>
        <w:tc>
          <w:tcPr>
            <w:tcW w:w="4962" w:type="dxa"/>
          </w:tcPr>
          <w:p w:rsidR="00C45CAF" w:rsidRPr="00C45CAF" w:rsidRDefault="00C45CAF" w:rsidP="00C45CAF">
            <w:pPr>
              <w:widowControl w:val="0"/>
              <w:tabs>
                <w:tab w:val="left" w:pos="4297"/>
                <w:tab w:val="left" w:pos="5670"/>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                 _________________________ </w:t>
            </w:r>
          </w:p>
        </w:tc>
      </w:tr>
    </w:tbl>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D204B" w:rsidRDefault="00CD204B"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Приложение   к   договору</w:t>
      </w:r>
    </w:p>
    <w:p w:rsidR="00C45CAF" w:rsidRPr="00C45CAF" w:rsidRDefault="00C45CAF" w:rsidP="00C45CAF">
      <w:pPr>
        <w:overflowPunct w:val="0"/>
        <w:autoSpaceDE w:val="0"/>
        <w:autoSpaceDN w:val="0"/>
        <w:adjustRightInd w:val="0"/>
        <w:spacing w:after="0" w:line="240" w:lineRule="auto"/>
        <w:ind w:firstLine="900"/>
        <w:jc w:val="right"/>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 № ____от ____  201</w:t>
      </w:r>
      <w:r>
        <w:rPr>
          <w:rFonts w:ascii="Times New Roman" w:eastAsia="Times New Roman" w:hAnsi="Times New Roman" w:cs="Times New Roman"/>
          <w:sz w:val="26"/>
          <w:szCs w:val="26"/>
          <w:lang w:eastAsia="ru-RU"/>
        </w:rPr>
        <w:t>6</w:t>
      </w:r>
      <w:r w:rsidRPr="00C45CAF">
        <w:rPr>
          <w:rFonts w:ascii="Times New Roman" w:eastAsia="Times New Roman" w:hAnsi="Times New Roman" w:cs="Times New Roman"/>
          <w:sz w:val="26"/>
          <w:szCs w:val="26"/>
          <w:lang w:eastAsia="ru-RU"/>
        </w:rPr>
        <w:t xml:space="preserve"> года</w:t>
      </w:r>
    </w:p>
    <w:p w:rsidR="00C45CAF" w:rsidRPr="00C45CAF" w:rsidRDefault="00C45CAF" w:rsidP="00C45CAF">
      <w:pPr>
        <w:overflowPunct w:val="0"/>
        <w:autoSpaceDE w:val="0"/>
        <w:autoSpaceDN w:val="0"/>
        <w:adjustRightInd w:val="0"/>
        <w:spacing w:after="0" w:line="240" w:lineRule="auto"/>
        <w:ind w:right="5319" w:firstLine="900"/>
        <w:textAlignment w:val="baseline"/>
        <w:outlineLvl w:val="0"/>
        <w:rPr>
          <w:rFonts w:ascii="Times New Roman" w:eastAsia="Times New Roman" w:hAnsi="Times New Roman" w:cs="Times New Roman"/>
          <w:b/>
          <w:sz w:val="26"/>
          <w:szCs w:val="26"/>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0"/>
        <w:gridCol w:w="4253"/>
        <w:gridCol w:w="1843"/>
      </w:tblGrid>
      <w:tr w:rsidR="00C45CAF" w:rsidRPr="00C45CAF" w:rsidTr="00C45CAF">
        <w:tc>
          <w:tcPr>
            <w:tcW w:w="709" w:type="dxa"/>
            <w:shd w:val="clear" w:color="auto" w:fill="auto"/>
          </w:tcPr>
          <w:p w:rsidR="00C45CAF" w:rsidRPr="00C45CAF" w:rsidRDefault="00C45CAF" w:rsidP="00C45CAF">
            <w:pPr>
              <w:overflowPunct w:val="0"/>
              <w:adjustRightInd w:val="0"/>
              <w:spacing w:after="0" w:line="240" w:lineRule="auto"/>
              <w:jc w:val="center"/>
              <w:textAlignment w:val="baseline"/>
              <w:rPr>
                <w:rFonts w:ascii="Times New Roman" w:eastAsia="Times New Roman" w:hAnsi="Times New Roman" w:cs="Times New Roman"/>
                <w:b/>
                <w:bCs/>
                <w:sz w:val="26"/>
                <w:szCs w:val="26"/>
                <w:lang w:eastAsia="ru-RU"/>
              </w:rPr>
            </w:pPr>
            <w:r w:rsidRPr="00C45CAF">
              <w:rPr>
                <w:rFonts w:ascii="Times New Roman" w:eastAsia="Times New Roman" w:hAnsi="Times New Roman" w:cs="Times New Roman"/>
                <w:b/>
                <w:bCs/>
                <w:sz w:val="26"/>
                <w:szCs w:val="26"/>
                <w:lang w:eastAsia="ru-RU"/>
              </w:rPr>
              <w:t>Лот</w:t>
            </w:r>
          </w:p>
          <w:p w:rsidR="00C45CAF" w:rsidRPr="00C45CAF" w:rsidRDefault="00C45CAF" w:rsidP="00C45CAF">
            <w:pPr>
              <w:tabs>
                <w:tab w:val="left" w:pos="10260"/>
              </w:tabs>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c>
          <w:tcPr>
            <w:tcW w:w="3260" w:type="dxa"/>
            <w:shd w:val="clear" w:color="auto" w:fill="auto"/>
          </w:tcPr>
          <w:p w:rsidR="00C45CAF" w:rsidRPr="00C45CAF" w:rsidRDefault="00C45CAF" w:rsidP="00C45CAF">
            <w:pPr>
              <w:overflowPunct w:val="0"/>
              <w:adjustRightInd w:val="0"/>
              <w:spacing w:after="0" w:line="240" w:lineRule="auto"/>
              <w:jc w:val="center"/>
              <w:textAlignment w:val="baseline"/>
              <w:rPr>
                <w:rFonts w:ascii="Times New Roman" w:eastAsia="Times New Roman" w:hAnsi="Times New Roman" w:cs="Times New Roman"/>
                <w:b/>
                <w:bCs/>
                <w:sz w:val="26"/>
                <w:szCs w:val="26"/>
                <w:lang w:eastAsia="ru-RU"/>
              </w:rPr>
            </w:pPr>
            <w:r w:rsidRPr="00C45CAF">
              <w:rPr>
                <w:rFonts w:ascii="Times New Roman" w:eastAsia="Times New Roman" w:hAnsi="Times New Roman" w:cs="Times New Roman"/>
                <w:b/>
                <w:bCs/>
                <w:sz w:val="26"/>
                <w:szCs w:val="26"/>
                <w:lang w:eastAsia="ru-RU"/>
              </w:rPr>
              <w:t>Тип рекламной конструкции</w:t>
            </w:r>
          </w:p>
        </w:tc>
        <w:tc>
          <w:tcPr>
            <w:tcW w:w="4253" w:type="dxa"/>
            <w:shd w:val="clear" w:color="auto" w:fill="auto"/>
          </w:tcPr>
          <w:p w:rsidR="00C45CAF" w:rsidRPr="00C45CAF" w:rsidRDefault="00C45CAF" w:rsidP="00C45CAF">
            <w:pPr>
              <w:overflowPunct w:val="0"/>
              <w:adjustRightInd w:val="0"/>
              <w:spacing w:after="0" w:line="240" w:lineRule="auto"/>
              <w:jc w:val="center"/>
              <w:textAlignment w:val="baseline"/>
              <w:rPr>
                <w:rFonts w:ascii="Times New Roman" w:eastAsia="Times New Roman" w:hAnsi="Times New Roman" w:cs="Times New Roman"/>
                <w:b/>
                <w:bCs/>
                <w:sz w:val="26"/>
                <w:szCs w:val="26"/>
                <w:lang w:eastAsia="ru-RU"/>
              </w:rPr>
            </w:pPr>
            <w:r w:rsidRPr="00C45CAF">
              <w:rPr>
                <w:rFonts w:ascii="Times New Roman" w:eastAsia="Times New Roman" w:hAnsi="Times New Roman" w:cs="Times New Roman"/>
                <w:b/>
                <w:bCs/>
                <w:sz w:val="26"/>
                <w:szCs w:val="26"/>
                <w:lang w:eastAsia="ru-RU"/>
              </w:rPr>
              <w:t>Адрес места нахождения рекламного места в г. Печора</w:t>
            </w:r>
          </w:p>
          <w:p w:rsidR="00C45CAF" w:rsidRPr="00C45CAF" w:rsidRDefault="00C45CAF" w:rsidP="00C45CAF">
            <w:pPr>
              <w:tabs>
                <w:tab w:val="left" w:pos="10260"/>
              </w:tabs>
              <w:overflowPunct w:val="0"/>
              <w:autoSpaceDE w:val="0"/>
              <w:autoSpaceDN w:val="0"/>
              <w:adjustRightInd w:val="0"/>
              <w:spacing w:after="0" w:line="240" w:lineRule="auto"/>
              <w:ind w:right="306"/>
              <w:textAlignment w:val="baseline"/>
              <w:rPr>
                <w:rFonts w:ascii="Times New Roman" w:eastAsia="Times New Roman" w:hAnsi="Times New Roman" w:cs="Times New Roman"/>
                <w:sz w:val="26"/>
                <w:szCs w:val="26"/>
                <w:lang w:eastAsia="ru-RU"/>
              </w:rPr>
            </w:pPr>
          </w:p>
        </w:tc>
        <w:tc>
          <w:tcPr>
            <w:tcW w:w="1843" w:type="dxa"/>
            <w:shd w:val="clear" w:color="auto" w:fill="auto"/>
          </w:tcPr>
          <w:p w:rsidR="00C45CAF" w:rsidRPr="00C45CAF" w:rsidRDefault="00C45CAF" w:rsidP="00C45CAF">
            <w:pPr>
              <w:overflowPunct w:val="0"/>
              <w:adjustRightInd w:val="0"/>
              <w:spacing w:after="0" w:line="240" w:lineRule="auto"/>
              <w:jc w:val="center"/>
              <w:textAlignment w:val="baseline"/>
              <w:rPr>
                <w:rFonts w:ascii="Times New Roman" w:eastAsia="Times New Roman" w:hAnsi="Times New Roman" w:cs="Times New Roman"/>
                <w:b/>
                <w:bCs/>
                <w:sz w:val="26"/>
                <w:szCs w:val="26"/>
                <w:lang w:eastAsia="ru-RU"/>
              </w:rPr>
            </w:pPr>
            <w:r w:rsidRPr="00C45CAF">
              <w:rPr>
                <w:rFonts w:ascii="Times New Roman" w:eastAsia="Times New Roman" w:hAnsi="Times New Roman" w:cs="Times New Roman"/>
                <w:b/>
                <w:bCs/>
                <w:sz w:val="26"/>
                <w:szCs w:val="26"/>
                <w:lang w:eastAsia="ru-RU"/>
              </w:rPr>
              <w:t>Сумма (руб.)</w:t>
            </w:r>
          </w:p>
        </w:tc>
      </w:tr>
      <w:tr w:rsidR="00C45CAF" w:rsidRPr="00C45CAF" w:rsidTr="00C45CAF">
        <w:tc>
          <w:tcPr>
            <w:tcW w:w="709" w:type="dxa"/>
            <w:shd w:val="clear" w:color="auto" w:fill="auto"/>
          </w:tcPr>
          <w:p w:rsidR="00C45CAF" w:rsidRPr="00C45CAF" w:rsidRDefault="00C45CAF" w:rsidP="00C45CAF">
            <w:pPr>
              <w:tabs>
                <w:tab w:val="left" w:pos="204"/>
                <w:tab w:val="left" w:pos="1026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p>
        </w:tc>
        <w:tc>
          <w:tcPr>
            <w:tcW w:w="3260" w:type="dxa"/>
            <w:shd w:val="clear" w:color="auto" w:fill="auto"/>
          </w:tcPr>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c>
          <w:tcPr>
            <w:tcW w:w="4253" w:type="dxa"/>
            <w:shd w:val="clear" w:color="auto" w:fill="auto"/>
          </w:tcPr>
          <w:p w:rsidR="00C45CAF" w:rsidRPr="00C45CAF" w:rsidRDefault="00C45CAF" w:rsidP="00C45CAF">
            <w:pPr>
              <w:tabs>
                <w:tab w:val="left" w:pos="10260"/>
              </w:tabs>
              <w:overflowPunct w:val="0"/>
              <w:autoSpaceDE w:val="0"/>
              <w:autoSpaceDN w:val="0"/>
              <w:adjustRightInd w:val="0"/>
              <w:spacing w:after="0" w:line="240" w:lineRule="auto"/>
              <w:ind w:right="306"/>
              <w:textAlignment w:val="baseline"/>
              <w:rPr>
                <w:rFonts w:ascii="Times New Roman" w:eastAsia="Times New Roman" w:hAnsi="Times New Roman" w:cs="Times New Roman"/>
                <w:sz w:val="26"/>
                <w:szCs w:val="26"/>
                <w:lang w:eastAsia="ru-RU"/>
              </w:rPr>
            </w:pPr>
          </w:p>
          <w:p w:rsidR="00C45CAF" w:rsidRPr="00C45CAF" w:rsidRDefault="00C45CAF" w:rsidP="00C45CAF">
            <w:pPr>
              <w:tabs>
                <w:tab w:val="left" w:pos="10260"/>
              </w:tabs>
              <w:overflowPunct w:val="0"/>
              <w:autoSpaceDE w:val="0"/>
              <w:autoSpaceDN w:val="0"/>
              <w:adjustRightInd w:val="0"/>
              <w:spacing w:after="0" w:line="240" w:lineRule="auto"/>
              <w:ind w:right="306"/>
              <w:textAlignment w:val="baseline"/>
              <w:rPr>
                <w:rFonts w:ascii="Times New Roman" w:eastAsia="Times New Roman" w:hAnsi="Times New Roman" w:cs="Times New Roman"/>
                <w:sz w:val="26"/>
                <w:szCs w:val="26"/>
                <w:lang w:eastAsia="ru-RU"/>
              </w:rPr>
            </w:pPr>
          </w:p>
          <w:p w:rsidR="00C45CAF" w:rsidRPr="00C45CAF" w:rsidRDefault="00C45CAF" w:rsidP="00C45CAF">
            <w:pPr>
              <w:tabs>
                <w:tab w:val="left" w:pos="10260"/>
              </w:tabs>
              <w:overflowPunct w:val="0"/>
              <w:autoSpaceDE w:val="0"/>
              <w:autoSpaceDN w:val="0"/>
              <w:adjustRightInd w:val="0"/>
              <w:spacing w:after="0" w:line="240" w:lineRule="auto"/>
              <w:ind w:right="306"/>
              <w:textAlignment w:val="baseline"/>
              <w:rPr>
                <w:rFonts w:ascii="Times New Roman" w:eastAsia="Times New Roman" w:hAnsi="Times New Roman" w:cs="Times New Roman"/>
                <w:sz w:val="26"/>
                <w:szCs w:val="26"/>
                <w:lang w:eastAsia="ru-RU"/>
              </w:rPr>
            </w:pPr>
          </w:p>
        </w:tc>
        <w:tc>
          <w:tcPr>
            <w:tcW w:w="1843" w:type="dxa"/>
            <w:shd w:val="clear" w:color="auto" w:fill="auto"/>
          </w:tcPr>
          <w:p w:rsidR="00C45CAF" w:rsidRPr="00C45CAF" w:rsidRDefault="00C45CAF" w:rsidP="00C45CAF">
            <w:pPr>
              <w:widowControl w:val="0"/>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color w:val="FF0000"/>
                <w:sz w:val="26"/>
                <w:szCs w:val="26"/>
                <w:lang w:eastAsia="ru-RU"/>
              </w:rPr>
            </w:pPr>
          </w:p>
        </w:tc>
      </w:tr>
    </w:tbl>
    <w:p w:rsidR="00C45CAF" w:rsidRPr="00C45CAF" w:rsidRDefault="00C45CAF" w:rsidP="00C45CAF">
      <w:pPr>
        <w:tabs>
          <w:tab w:val="left" w:pos="10260"/>
        </w:tabs>
        <w:overflowPunct w:val="0"/>
        <w:autoSpaceDE w:val="0"/>
        <w:autoSpaceDN w:val="0"/>
        <w:adjustRightInd w:val="0"/>
        <w:spacing w:after="0" w:line="240" w:lineRule="auto"/>
        <w:ind w:right="306"/>
        <w:textAlignment w:val="baseline"/>
        <w:rPr>
          <w:rFonts w:ascii="Times New Roman" w:eastAsia="Times New Roman" w:hAnsi="Times New Roman" w:cs="Times New Roman"/>
          <w:sz w:val="26"/>
          <w:szCs w:val="26"/>
          <w:lang w:eastAsia="ru-RU"/>
        </w:rPr>
      </w:pPr>
    </w:p>
    <w:tbl>
      <w:tblPr>
        <w:tblW w:w="10065" w:type="dxa"/>
        <w:tblInd w:w="108" w:type="dxa"/>
        <w:tblLayout w:type="fixed"/>
        <w:tblLook w:val="0000" w:firstRow="0" w:lastRow="0" w:firstColumn="0" w:lastColumn="0" w:noHBand="0" w:noVBand="0"/>
      </w:tblPr>
      <w:tblGrid>
        <w:gridCol w:w="5103"/>
        <w:gridCol w:w="4962"/>
      </w:tblGrid>
      <w:tr w:rsidR="00C45CAF" w:rsidRPr="00C45CAF" w:rsidTr="00C45CAF">
        <w:trPr>
          <w:trHeight w:val="1138"/>
        </w:trPr>
        <w:tc>
          <w:tcPr>
            <w:tcW w:w="5103" w:type="dxa"/>
          </w:tcPr>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r w:rsidRPr="00C45CAF">
              <w:rPr>
                <w:rFonts w:ascii="Times New Roman" w:eastAsia="Times New Roman" w:hAnsi="Times New Roman" w:cs="Times New Roman"/>
                <w:b/>
                <w:sz w:val="26"/>
                <w:szCs w:val="26"/>
                <w:lang w:eastAsia="ru-RU"/>
              </w:rPr>
              <w:t>АДМИНИСТРАЦИЯ</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Администрация</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z w:val="26"/>
                <w:szCs w:val="26"/>
                <w:lang w:eastAsia="ru-RU"/>
              </w:rPr>
              <w:t>муниципального района «Печора»</w:t>
            </w:r>
          </w:p>
          <w:p w:rsidR="00C45CAF" w:rsidRPr="00C45CAF" w:rsidRDefault="00C45CAF" w:rsidP="00C45CAF">
            <w:pPr>
              <w:widowControl w:val="0"/>
              <w:tabs>
                <w:tab w:val="left" w:pos="-2127"/>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p>
        </w:tc>
        <w:tc>
          <w:tcPr>
            <w:tcW w:w="4962" w:type="dxa"/>
          </w:tcPr>
          <w:p w:rsidR="00C45CAF" w:rsidRPr="00C45CAF" w:rsidRDefault="00C45CAF" w:rsidP="00C45CAF">
            <w:pPr>
              <w:widowControl w:val="0"/>
              <w:tabs>
                <w:tab w:val="left" w:pos="4268"/>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snapToGrid w:val="0"/>
                <w:sz w:val="26"/>
                <w:szCs w:val="26"/>
                <w:lang w:eastAsia="ru-RU"/>
              </w:rPr>
            </w:pPr>
            <w:r w:rsidRPr="00C45CAF">
              <w:rPr>
                <w:rFonts w:ascii="Times New Roman" w:eastAsia="Times New Roman" w:hAnsi="Times New Roman" w:cs="Times New Roman"/>
                <w:b/>
                <w:snapToGrid w:val="0"/>
                <w:sz w:val="26"/>
                <w:szCs w:val="26"/>
                <w:lang w:eastAsia="ru-RU"/>
              </w:rPr>
              <w:t>РЕКЛАМОРАСПРОСТРАНИТЕЛЬ</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tc>
      </w:tr>
      <w:tr w:rsidR="00C45CAF" w:rsidRPr="00C45CAF" w:rsidTr="00C45CAF">
        <w:trPr>
          <w:trHeight w:val="64"/>
        </w:trPr>
        <w:tc>
          <w:tcPr>
            <w:tcW w:w="5103" w:type="dxa"/>
          </w:tcPr>
          <w:p w:rsidR="00C45CAF" w:rsidRPr="00C45CAF" w:rsidRDefault="00C45CAF" w:rsidP="00C45CAF">
            <w:pPr>
              <w:widowControl w:val="0"/>
              <w:tabs>
                <w:tab w:val="left" w:pos="5670"/>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z w:val="26"/>
                <w:szCs w:val="26"/>
                <w:lang w:eastAsia="ru-RU"/>
              </w:rPr>
              <w:t xml:space="preserve">_______________________ </w:t>
            </w:r>
          </w:p>
        </w:tc>
        <w:tc>
          <w:tcPr>
            <w:tcW w:w="4962" w:type="dxa"/>
          </w:tcPr>
          <w:p w:rsidR="00C45CAF" w:rsidRPr="00C45CAF" w:rsidRDefault="00C45CAF" w:rsidP="00C45CAF">
            <w:pPr>
              <w:widowControl w:val="0"/>
              <w:tabs>
                <w:tab w:val="left" w:pos="4297"/>
                <w:tab w:val="left" w:pos="5670"/>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6"/>
                <w:szCs w:val="26"/>
                <w:lang w:eastAsia="ru-RU"/>
              </w:rPr>
            </w:pPr>
            <w:r w:rsidRPr="00C45CAF">
              <w:rPr>
                <w:rFonts w:ascii="Times New Roman" w:eastAsia="Times New Roman" w:hAnsi="Times New Roman" w:cs="Times New Roman"/>
                <w:snapToGrid w:val="0"/>
                <w:sz w:val="26"/>
                <w:szCs w:val="26"/>
                <w:lang w:eastAsia="ru-RU"/>
              </w:rPr>
              <w:t xml:space="preserve">                 _________________________ </w:t>
            </w:r>
          </w:p>
        </w:tc>
      </w:tr>
    </w:tbl>
    <w:p w:rsidR="00C45CAF" w:rsidRDefault="00C45CAF"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45CAF" w:rsidRDefault="00C45CAF" w:rsidP="00D97AA8">
      <w:pPr>
        <w:spacing w:after="0"/>
        <w:ind w:left="-567" w:firstLine="567"/>
        <w:jc w:val="both"/>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D204B" w:rsidRDefault="00CD204B" w:rsidP="00C45CAF">
      <w:pPr>
        <w:spacing w:after="0"/>
        <w:ind w:left="-567" w:firstLine="567"/>
        <w:jc w:val="right"/>
        <w:rPr>
          <w:rFonts w:ascii="Times New Roman" w:hAnsi="Times New Roman" w:cs="Times New Roman"/>
          <w:sz w:val="28"/>
          <w:szCs w:val="28"/>
        </w:rPr>
      </w:pPr>
    </w:p>
    <w:p w:rsidR="00C45CAF" w:rsidRDefault="00C45CAF" w:rsidP="00C45CAF">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00DB1E8F">
        <w:rPr>
          <w:rFonts w:ascii="Times New Roman" w:hAnsi="Times New Roman" w:cs="Times New Roman"/>
          <w:sz w:val="28"/>
          <w:szCs w:val="28"/>
        </w:rPr>
        <w:t>4</w:t>
      </w:r>
    </w:p>
    <w:p w:rsidR="00C45CAF" w:rsidRPr="00C45CAF" w:rsidRDefault="00C45CAF" w:rsidP="00C45CAF">
      <w:pPr>
        <w:overflowPunct w:val="0"/>
        <w:autoSpaceDE w:val="0"/>
        <w:autoSpaceDN w:val="0"/>
        <w:adjustRightInd w:val="0"/>
        <w:spacing w:after="0" w:line="240" w:lineRule="auto"/>
        <w:jc w:val="right"/>
        <w:textAlignment w:val="baseline"/>
        <w:rPr>
          <w:rFonts w:ascii="Times New Roman" w:eastAsia="Times New Roman" w:hAnsi="Times New Roman" w:cs="Times New Roman"/>
          <w:b/>
          <w:sz w:val="26"/>
          <w:szCs w:val="26"/>
          <w:lang w:eastAsia="ru-RU"/>
        </w:rPr>
      </w:pPr>
      <w:r>
        <w:rPr>
          <w:rFonts w:ascii="Times New Roman" w:hAnsi="Times New Roman" w:cs="Times New Roman"/>
          <w:sz w:val="28"/>
          <w:szCs w:val="28"/>
        </w:rPr>
        <w:t xml:space="preserve"> к конкурсной документации</w:t>
      </w:r>
    </w:p>
    <w:p w:rsidR="00C45CAF" w:rsidRPr="00C45CAF" w:rsidRDefault="00C45CAF" w:rsidP="00C45CAF">
      <w:pPr>
        <w:keepNext/>
        <w:tabs>
          <w:tab w:val="left" w:pos="2880"/>
        </w:tabs>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sz w:val="26"/>
          <w:szCs w:val="26"/>
          <w:lang w:eastAsia="ru-RU"/>
        </w:rPr>
      </w:pPr>
    </w:p>
    <w:p w:rsidR="00C45CAF" w:rsidRPr="00C45CAF" w:rsidRDefault="00C45CAF" w:rsidP="00C45CAF">
      <w:pPr>
        <w:keepNext/>
        <w:tabs>
          <w:tab w:val="left" w:pos="2880"/>
        </w:tabs>
        <w:overflowPunct w:val="0"/>
        <w:autoSpaceDE w:val="0"/>
        <w:autoSpaceDN w:val="0"/>
        <w:adjustRightInd w:val="0"/>
        <w:spacing w:after="0" w:line="240" w:lineRule="auto"/>
        <w:ind w:firstLine="720"/>
        <w:jc w:val="center"/>
        <w:textAlignment w:val="baseline"/>
        <w:outlineLvl w:val="0"/>
        <w:rPr>
          <w:rFonts w:ascii="Times New Roman" w:eastAsia="Times New Roman" w:hAnsi="Times New Roman" w:cs="Times New Roman"/>
          <w:sz w:val="26"/>
          <w:szCs w:val="26"/>
          <w:lang w:eastAsia="ru-RU"/>
        </w:rPr>
      </w:pPr>
      <w:r w:rsidRPr="00C45CAF">
        <w:rPr>
          <w:rFonts w:ascii="Times New Roman" w:eastAsia="Times New Roman" w:hAnsi="Times New Roman" w:cs="Times New Roman"/>
          <w:b/>
          <w:sz w:val="26"/>
          <w:szCs w:val="26"/>
          <w:lang w:eastAsia="ru-RU"/>
        </w:rPr>
        <w:t xml:space="preserve">АНКЕТА УЧАСТНИКА КОНКУРСА </w:t>
      </w:r>
      <w:r w:rsidRPr="00C45CAF">
        <w:rPr>
          <w:rFonts w:ascii="Times New Roman" w:eastAsia="Times New Roman" w:hAnsi="Times New Roman" w:cs="Times New Roman"/>
          <w:sz w:val="26"/>
          <w:szCs w:val="26"/>
          <w:lang w:eastAsia="ru-RU"/>
        </w:rPr>
        <w:t>№ ___  от «____»_________201</w:t>
      </w:r>
      <w:r w:rsidR="007E4161">
        <w:rPr>
          <w:rFonts w:ascii="Times New Roman" w:eastAsia="Times New Roman" w:hAnsi="Times New Roman" w:cs="Times New Roman"/>
          <w:sz w:val="26"/>
          <w:szCs w:val="26"/>
          <w:lang w:eastAsia="ru-RU"/>
        </w:rPr>
        <w:t>6</w:t>
      </w:r>
      <w:r w:rsidRPr="00C45CAF">
        <w:rPr>
          <w:rFonts w:ascii="Times New Roman" w:eastAsia="Times New Roman" w:hAnsi="Times New Roman" w:cs="Times New Roman"/>
          <w:sz w:val="26"/>
          <w:szCs w:val="26"/>
          <w:lang w:eastAsia="ru-RU"/>
        </w:rPr>
        <w:t xml:space="preserve"> г. </w:t>
      </w:r>
    </w:p>
    <w:p w:rsidR="00C45CAF" w:rsidRPr="00C45CAF" w:rsidRDefault="00C45CAF" w:rsidP="00C45CAF">
      <w:pPr>
        <w:keepNext/>
        <w:tabs>
          <w:tab w:val="left" w:pos="2880"/>
        </w:tabs>
        <w:overflowPunct w:val="0"/>
        <w:autoSpaceDE w:val="0"/>
        <w:autoSpaceDN w:val="0"/>
        <w:adjustRightInd w:val="0"/>
        <w:spacing w:after="0" w:line="240" w:lineRule="auto"/>
        <w:ind w:firstLine="720"/>
        <w:jc w:val="center"/>
        <w:textAlignment w:val="baseline"/>
        <w:outlineLvl w:val="0"/>
        <w:rPr>
          <w:rFonts w:ascii="Times New Roman" w:eastAsia="Times New Roman" w:hAnsi="Times New Roman" w:cs="Times New Roman"/>
          <w:b/>
          <w:sz w:val="26"/>
          <w:szCs w:val="26"/>
          <w:lang w:eastAsia="ru-RU"/>
        </w:rPr>
      </w:pPr>
      <w:r w:rsidRPr="00C45CAF">
        <w:rPr>
          <w:rFonts w:ascii="Times New Roman" w:eastAsia="Times New Roman" w:hAnsi="Times New Roman" w:cs="Times New Roman"/>
          <w:sz w:val="26"/>
          <w:szCs w:val="26"/>
          <w:lang w:eastAsia="ru-RU"/>
        </w:rPr>
        <w:t>по Лоту № ___</w:t>
      </w: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4534"/>
      </w:tblGrid>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 Для юридического лица:</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1.1. Фирменное наименование (наименование)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1.2. Сведения об организационно-правовой форме</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1.3. Сведения о месте нахождения</w:t>
            </w:r>
            <w:r w:rsidRPr="00C45CAF">
              <w:rPr>
                <w:rFonts w:ascii="Times New Roman" w:eastAsia="Times New Roman" w:hAnsi="Times New Roman" w:cs="Times New Roman"/>
                <w:sz w:val="26"/>
                <w:szCs w:val="26"/>
                <w:lang w:val="en-US" w:eastAsia="ru-RU"/>
              </w:rPr>
              <w:t>:</w:t>
            </w:r>
            <w:r w:rsidRPr="00C45CAF">
              <w:rPr>
                <w:rFonts w:ascii="Times New Roman" w:eastAsia="Times New Roman" w:hAnsi="Times New Roman" w:cs="Times New Roman"/>
                <w:sz w:val="26"/>
                <w:szCs w:val="26"/>
                <w:lang w:eastAsia="ru-RU"/>
              </w:rPr>
              <w:t xml:space="preserve">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1.3.1. Почтовый адрес</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1.3.2. Юридический адрес</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1.4. Банковские реквизиты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1.5. ИНН</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1.6. Номер контактного телефона</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i/>
                <w:sz w:val="26"/>
                <w:szCs w:val="26"/>
                <w:lang w:eastAsia="ru-RU"/>
              </w:rPr>
            </w:pPr>
            <w:r w:rsidRPr="00C45CAF">
              <w:rPr>
                <w:rFonts w:ascii="Times New Roman" w:eastAsia="Times New Roman" w:hAnsi="Times New Roman" w:cs="Times New Roman"/>
                <w:sz w:val="26"/>
                <w:szCs w:val="26"/>
                <w:lang w:eastAsia="ru-RU"/>
              </w:rPr>
              <w:t>2. Для физического лица:</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2.1. Фамилия, имя, отчество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2.2. Паспортные данные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2.3. Сведения о месте жительства </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2.4. Банковские реквизиты</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2.5. ИНН</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r w:rsidR="00C45CAF" w:rsidRPr="00C45CAF" w:rsidTr="00C45CAF">
        <w:tc>
          <w:tcPr>
            <w:tcW w:w="4788" w:type="dxa"/>
          </w:tcPr>
          <w:p w:rsidR="00C45CAF" w:rsidRPr="00C45CAF" w:rsidRDefault="00C45CAF" w:rsidP="00C45CAF">
            <w:pPr>
              <w:overflowPunct w:val="0"/>
              <w:autoSpaceDE w:val="0"/>
              <w:autoSpaceDN w:val="0"/>
              <w:adjustRightInd w:val="0"/>
              <w:spacing w:after="0" w:line="36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2.6. Номер контактного телефона</w:t>
            </w:r>
          </w:p>
        </w:tc>
        <w:tc>
          <w:tcPr>
            <w:tcW w:w="4534" w:type="dxa"/>
          </w:tcPr>
          <w:p w:rsidR="00C45CAF" w:rsidRPr="00C45CAF" w:rsidRDefault="00C45CAF" w:rsidP="00C45CAF">
            <w:pPr>
              <w:overflowPunct w:val="0"/>
              <w:autoSpaceDE w:val="0"/>
              <w:autoSpaceDN w:val="0"/>
              <w:adjustRightInd w:val="0"/>
              <w:spacing w:after="0" w:line="360" w:lineRule="auto"/>
              <w:ind w:firstLine="567"/>
              <w:jc w:val="both"/>
              <w:textAlignment w:val="baseline"/>
              <w:rPr>
                <w:rFonts w:ascii="Times New Roman" w:eastAsia="Times New Roman" w:hAnsi="Times New Roman" w:cs="Times New Roman"/>
                <w:b/>
                <w:sz w:val="26"/>
                <w:szCs w:val="26"/>
                <w:lang w:eastAsia="ru-RU"/>
              </w:rPr>
            </w:pPr>
          </w:p>
        </w:tc>
      </w:tr>
    </w:tbl>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w:t>
      </w:r>
    </w:p>
    <w:p w:rsidR="00C45CAF" w:rsidRPr="00C45CAF" w:rsidRDefault="00C45CAF" w:rsidP="00C45CAF">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(уполномоченный представитель) </w:t>
      </w:r>
    </w:p>
    <w:p w:rsidR="00C45CAF" w:rsidRPr="00C45CAF" w:rsidRDefault="00C45CAF" w:rsidP="00C45CAF">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/Ф.И.О./                                                          </w:t>
      </w:r>
    </w:p>
    <w:p w:rsidR="00C45CAF" w:rsidRPr="00C45CAF" w:rsidRDefault="00C45CAF" w:rsidP="00C45CAF">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                                                                                   ____________________________                               </w:t>
      </w:r>
    </w:p>
    <w:p w:rsidR="00C45CAF" w:rsidRDefault="00C45CAF" w:rsidP="00C45CAF">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vertAlign w:val="superscript"/>
          <w:lang w:eastAsia="ru-RU"/>
        </w:rPr>
      </w:pPr>
      <w:r w:rsidRPr="00C45CAF">
        <w:rPr>
          <w:rFonts w:ascii="Times New Roman" w:eastAsia="Times New Roman" w:hAnsi="Times New Roman" w:cs="Times New Roman"/>
          <w:i/>
          <w:sz w:val="26"/>
          <w:szCs w:val="26"/>
          <w:vertAlign w:val="superscript"/>
          <w:lang w:eastAsia="ru-RU"/>
        </w:rPr>
        <w:t xml:space="preserve">                                                                               </w:t>
      </w:r>
      <w:r w:rsidRPr="00C45CAF">
        <w:rPr>
          <w:rFonts w:ascii="Times New Roman" w:eastAsia="Times New Roman" w:hAnsi="Times New Roman" w:cs="Times New Roman"/>
          <w:sz w:val="26"/>
          <w:szCs w:val="26"/>
          <w:vertAlign w:val="superscript"/>
          <w:lang w:eastAsia="ru-RU"/>
        </w:rPr>
        <w:t>(подпись)</w:t>
      </w:r>
    </w:p>
    <w:p w:rsidR="00C45CAF" w:rsidRDefault="00C45CAF" w:rsidP="00C45CAF">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vertAlign w:val="superscript"/>
          <w:lang w:eastAsia="ru-RU"/>
        </w:rPr>
      </w:pPr>
    </w:p>
    <w:p w:rsidR="00C45CAF" w:rsidRDefault="00C45CAF" w:rsidP="00C45CAF">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vertAlign w:val="superscript"/>
          <w:lang w:eastAsia="ru-RU"/>
        </w:rPr>
      </w:pPr>
    </w:p>
    <w:p w:rsidR="00C45CAF" w:rsidRDefault="00C45CAF" w:rsidP="00C45CAF">
      <w:pPr>
        <w:spacing w:after="0"/>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00DB1E8F">
        <w:rPr>
          <w:rFonts w:ascii="Times New Roman" w:hAnsi="Times New Roman" w:cs="Times New Roman"/>
          <w:sz w:val="28"/>
          <w:szCs w:val="28"/>
        </w:rPr>
        <w:t>5</w:t>
      </w:r>
    </w:p>
    <w:p w:rsidR="00C45CAF" w:rsidRPr="00C45CAF" w:rsidRDefault="00C45CAF" w:rsidP="00C45CAF">
      <w:pPr>
        <w:overflowPunct w:val="0"/>
        <w:autoSpaceDE w:val="0"/>
        <w:autoSpaceDN w:val="0"/>
        <w:adjustRightInd w:val="0"/>
        <w:spacing w:after="0" w:line="240" w:lineRule="auto"/>
        <w:jc w:val="right"/>
        <w:textAlignment w:val="baseline"/>
        <w:rPr>
          <w:rFonts w:ascii="Times New Roman" w:eastAsia="Times New Roman" w:hAnsi="Times New Roman" w:cs="Times New Roman"/>
          <w:b/>
          <w:sz w:val="26"/>
          <w:szCs w:val="26"/>
          <w:lang w:eastAsia="ru-RU"/>
        </w:rPr>
      </w:pPr>
      <w:r>
        <w:rPr>
          <w:rFonts w:ascii="Times New Roman" w:hAnsi="Times New Roman" w:cs="Times New Roman"/>
          <w:sz w:val="28"/>
          <w:szCs w:val="28"/>
        </w:rPr>
        <w:t xml:space="preserve"> к конкурсной документации</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C45CAF">
        <w:rPr>
          <w:rFonts w:ascii="Times New Roman" w:eastAsia="Times New Roman" w:hAnsi="Times New Roman" w:cs="Times New Roman"/>
          <w:b/>
          <w:sz w:val="26"/>
          <w:szCs w:val="26"/>
          <w:lang w:eastAsia="ru-RU"/>
        </w:rPr>
        <w:t>ПРЕДЛОЖЕНИЕ О КАЧЕСТВЕННЫХ ХАРАКТЕРИСТИКАХ РЕКЛАМНОЙ КОНСТРУКЦИИ</w:t>
      </w:r>
    </w:p>
    <w:p w:rsidR="00C45CAF" w:rsidRPr="00C45CAF" w:rsidRDefault="00C45CAF" w:rsidP="00C45CA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Изучив конкурсную документацию о проведении открытого конкурса </w:t>
      </w:r>
      <w:r w:rsidRPr="00C45CAF">
        <w:rPr>
          <w:rFonts w:ascii="Times New Roman" w:eastAsia="Times New Roman" w:hAnsi="Times New Roman" w:cs="Times New Roman"/>
          <w:color w:val="000000"/>
          <w:sz w:val="26"/>
          <w:szCs w:val="26"/>
          <w:lang w:eastAsia="ru-RU"/>
        </w:rPr>
        <w:t>на право з</w:t>
      </w:r>
      <w:r w:rsidRPr="00C45CAF">
        <w:rPr>
          <w:rFonts w:ascii="Times New Roman" w:eastAsia="Times New Roman" w:hAnsi="Times New Roman" w:cs="Times New Roman"/>
          <w:sz w:val="26"/>
          <w:szCs w:val="26"/>
          <w:lang w:eastAsia="ru-RU"/>
        </w:rPr>
        <w:t>аключения договора на установку и эксплуатацию рекламной конструкции №_____ от «____» ____________ _______г., в том числе условия, порядок проведения настоящего конкурса и проект договора, обязуюсь в случае победы в конкурсе подписать договор на установку и эксплуатацию рекламной конструкции на условиях, указанных в нижеприведенной таблице:</w:t>
      </w: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tbl>
      <w:tblPr>
        <w:tblStyle w:val="1"/>
        <w:tblW w:w="0" w:type="auto"/>
        <w:tblLook w:val="04A0" w:firstRow="1" w:lastRow="0" w:firstColumn="1" w:lastColumn="0" w:noHBand="0" w:noVBand="1"/>
      </w:tblPr>
      <w:tblGrid>
        <w:gridCol w:w="4861"/>
        <w:gridCol w:w="4709"/>
      </w:tblGrid>
      <w:tr w:rsidR="00C45CAF" w:rsidRPr="00C45CAF" w:rsidTr="00C45CAF">
        <w:tc>
          <w:tcPr>
            <w:tcW w:w="5211" w:type="dxa"/>
          </w:tcPr>
          <w:p w:rsidR="00C45CAF" w:rsidRPr="00C45CAF" w:rsidRDefault="00C45CAF" w:rsidP="00C45CAF">
            <w:pPr>
              <w:overflowPunct w:val="0"/>
              <w:autoSpaceDE w:val="0"/>
              <w:autoSpaceDN w:val="0"/>
              <w:adjustRightInd w:val="0"/>
              <w:textAlignment w:val="baseline"/>
              <w:rPr>
                <w:sz w:val="26"/>
                <w:szCs w:val="26"/>
              </w:rPr>
            </w:pPr>
            <w:r w:rsidRPr="00C45CAF">
              <w:rPr>
                <w:sz w:val="26"/>
                <w:szCs w:val="26"/>
              </w:rPr>
              <w:t>Наименование показателя</w:t>
            </w:r>
          </w:p>
        </w:tc>
        <w:tc>
          <w:tcPr>
            <w:tcW w:w="5211" w:type="dxa"/>
          </w:tcPr>
          <w:p w:rsidR="00C45CAF" w:rsidRPr="00C45CAF" w:rsidRDefault="00C45CAF" w:rsidP="00C45CAF">
            <w:pPr>
              <w:overflowPunct w:val="0"/>
              <w:autoSpaceDE w:val="0"/>
              <w:autoSpaceDN w:val="0"/>
              <w:adjustRightInd w:val="0"/>
              <w:textAlignment w:val="baseline"/>
              <w:rPr>
                <w:sz w:val="26"/>
                <w:szCs w:val="26"/>
              </w:rPr>
            </w:pPr>
            <w:r w:rsidRPr="00C45CAF">
              <w:rPr>
                <w:sz w:val="26"/>
                <w:szCs w:val="26"/>
              </w:rPr>
              <w:t>Качество устанавливаемой рекламной конструкции</w:t>
            </w:r>
          </w:p>
        </w:tc>
      </w:tr>
      <w:tr w:rsidR="00C45CAF" w:rsidRPr="00C45CAF" w:rsidTr="00C45CAF">
        <w:tc>
          <w:tcPr>
            <w:tcW w:w="5211" w:type="dxa"/>
          </w:tcPr>
          <w:p w:rsidR="00C45CAF" w:rsidRPr="00C45CAF" w:rsidRDefault="00C45CAF" w:rsidP="00C45CAF">
            <w:pPr>
              <w:overflowPunct w:val="0"/>
              <w:autoSpaceDE w:val="0"/>
              <w:autoSpaceDN w:val="0"/>
              <w:adjustRightInd w:val="0"/>
              <w:textAlignment w:val="baseline"/>
              <w:rPr>
                <w:sz w:val="26"/>
                <w:szCs w:val="26"/>
              </w:rPr>
            </w:pPr>
            <w:r w:rsidRPr="00C45CAF">
              <w:rPr>
                <w:sz w:val="26"/>
                <w:szCs w:val="26"/>
              </w:rPr>
              <w:t>Требуемое значение</w:t>
            </w:r>
          </w:p>
        </w:tc>
        <w:tc>
          <w:tcPr>
            <w:tcW w:w="5211" w:type="dxa"/>
          </w:tcPr>
          <w:p w:rsidR="00C45CAF" w:rsidRPr="00C45CAF" w:rsidRDefault="00C45CAF" w:rsidP="00C45CAF">
            <w:pPr>
              <w:overflowPunct w:val="0"/>
              <w:autoSpaceDE w:val="0"/>
              <w:autoSpaceDN w:val="0"/>
              <w:adjustRightInd w:val="0"/>
              <w:jc w:val="both"/>
              <w:textAlignment w:val="baseline"/>
              <w:rPr>
                <w:sz w:val="26"/>
                <w:szCs w:val="26"/>
              </w:rPr>
            </w:pPr>
            <w:r w:rsidRPr="00C45CAF">
              <w:rPr>
                <w:sz w:val="26"/>
                <w:szCs w:val="26"/>
              </w:rPr>
              <w:t>Качество и безопасность рекламной конструкции должно соответствовать действующим ГОСТам, ТУ, и другим действующим утвержденным нормативным документам, оформленным в соответствии с действующим законодательством</w:t>
            </w:r>
          </w:p>
        </w:tc>
      </w:tr>
      <w:tr w:rsidR="00C45CAF" w:rsidRPr="00C45CAF" w:rsidTr="00C45CAF">
        <w:trPr>
          <w:trHeight w:val="4013"/>
        </w:trPr>
        <w:tc>
          <w:tcPr>
            <w:tcW w:w="5211" w:type="dxa"/>
          </w:tcPr>
          <w:p w:rsidR="00C45CAF" w:rsidRPr="00C45CAF" w:rsidRDefault="00C45CAF" w:rsidP="00C45CAF">
            <w:pPr>
              <w:overflowPunct w:val="0"/>
              <w:autoSpaceDE w:val="0"/>
              <w:autoSpaceDN w:val="0"/>
              <w:adjustRightInd w:val="0"/>
              <w:jc w:val="both"/>
              <w:textAlignment w:val="baseline"/>
              <w:rPr>
                <w:sz w:val="26"/>
                <w:szCs w:val="26"/>
              </w:rPr>
            </w:pPr>
            <w:r w:rsidRPr="00C45CAF">
              <w:rPr>
                <w:sz w:val="26"/>
                <w:szCs w:val="26"/>
              </w:rPr>
              <w:t>Качественные характеристики рекламной конструкции (</w:t>
            </w:r>
            <w:proofErr w:type="spellStart"/>
            <w:r w:rsidRPr="00C45CAF">
              <w:rPr>
                <w:sz w:val="26"/>
                <w:szCs w:val="26"/>
              </w:rPr>
              <w:t>рекламораспространитель</w:t>
            </w:r>
            <w:proofErr w:type="spellEnd"/>
            <w:r w:rsidRPr="00C45CAF">
              <w:rPr>
                <w:sz w:val="26"/>
                <w:szCs w:val="26"/>
              </w:rPr>
              <w:t xml:space="preserve"> указывает  сведения о качественных характеристиках, </w:t>
            </w:r>
            <w:r w:rsidRPr="00C45CAF">
              <w:rPr>
                <w:bCs/>
                <w:sz w:val="26"/>
                <w:szCs w:val="26"/>
              </w:rPr>
              <w:t>техническое описание рекламной конструкции с указанием материалов, из которых изготавливается рекламная конструкция и типа крепежей)</w:t>
            </w:r>
          </w:p>
        </w:tc>
        <w:tc>
          <w:tcPr>
            <w:tcW w:w="5211" w:type="dxa"/>
          </w:tcPr>
          <w:p w:rsidR="00C45CAF" w:rsidRPr="00C45CAF" w:rsidRDefault="00C45CAF" w:rsidP="00C45CAF">
            <w:pPr>
              <w:overflowPunct w:val="0"/>
              <w:autoSpaceDE w:val="0"/>
              <w:autoSpaceDN w:val="0"/>
              <w:adjustRightInd w:val="0"/>
              <w:textAlignment w:val="baseline"/>
              <w:rPr>
                <w:sz w:val="26"/>
                <w:szCs w:val="26"/>
              </w:rPr>
            </w:pPr>
          </w:p>
        </w:tc>
      </w:tr>
    </w:tbl>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roofErr w:type="spellStart"/>
      <w:r w:rsidRPr="00C45CAF">
        <w:rPr>
          <w:rFonts w:ascii="Times New Roman" w:eastAsia="Times New Roman" w:hAnsi="Times New Roman" w:cs="Times New Roman"/>
          <w:sz w:val="26"/>
          <w:szCs w:val="26"/>
          <w:lang w:eastAsia="ru-RU"/>
        </w:rPr>
        <w:t>Рекламораспространитель</w:t>
      </w:r>
      <w:proofErr w:type="spellEnd"/>
      <w:r w:rsidRPr="00C45CAF">
        <w:rPr>
          <w:rFonts w:ascii="Times New Roman" w:eastAsia="Times New Roman" w:hAnsi="Times New Roman" w:cs="Times New Roman"/>
          <w:sz w:val="26"/>
          <w:szCs w:val="26"/>
          <w:lang w:eastAsia="ru-RU"/>
        </w:rPr>
        <w:t xml:space="preserve">  (уполномоченный представитель) </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______________________________________/Ф.И.О./</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vertAlign w:val="superscript"/>
          <w:lang w:eastAsia="ru-RU"/>
        </w:rPr>
      </w:pPr>
      <w:r w:rsidRPr="00C45CAF">
        <w:rPr>
          <w:rFonts w:ascii="Times New Roman" w:eastAsia="Times New Roman" w:hAnsi="Times New Roman" w:cs="Times New Roman"/>
          <w:sz w:val="26"/>
          <w:szCs w:val="26"/>
          <w:vertAlign w:val="superscript"/>
          <w:lang w:eastAsia="ru-RU"/>
        </w:rPr>
        <w:t xml:space="preserve">                                                     (подпись)                                                                                                         </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               </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C45CAF">
        <w:rPr>
          <w:rFonts w:ascii="Times New Roman" w:eastAsia="Times New Roman" w:hAnsi="Times New Roman" w:cs="Times New Roman"/>
          <w:sz w:val="26"/>
          <w:szCs w:val="26"/>
          <w:lang w:eastAsia="ru-RU"/>
        </w:rPr>
        <w:t xml:space="preserve">                    МП </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vertAlign w:val="superscript"/>
          <w:lang w:eastAsia="ru-RU"/>
        </w:rPr>
      </w:pPr>
      <w:r w:rsidRPr="00C45CAF">
        <w:rPr>
          <w:rFonts w:ascii="Times New Roman" w:eastAsia="Times New Roman" w:hAnsi="Times New Roman" w:cs="Times New Roman"/>
          <w:sz w:val="26"/>
          <w:szCs w:val="26"/>
          <w:lang w:eastAsia="ru-RU"/>
        </w:rPr>
        <w:tab/>
      </w:r>
      <w:r w:rsidRPr="00C45CAF">
        <w:rPr>
          <w:rFonts w:ascii="Times New Roman" w:eastAsia="Times New Roman" w:hAnsi="Times New Roman" w:cs="Times New Roman"/>
          <w:sz w:val="26"/>
          <w:szCs w:val="26"/>
          <w:lang w:eastAsia="ru-RU"/>
        </w:rPr>
        <w:tab/>
      </w:r>
      <w:r w:rsidRPr="00C45CAF">
        <w:rPr>
          <w:rFonts w:ascii="Times New Roman" w:eastAsia="Times New Roman" w:hAnsi="Times New Roman" w:cs="Times New Roman"/>
          <w:sz w:val="26"/>
          <w:szCs w:val="26"/>
          <w:lang w:eastAsia="ru-RU"/>
        </w:rPr>
        <w:tab/>
        <w:t xml:space="preserve">          </w:t>
      </w:r>
    </w:p>
    <w:p w:rsidR="00C45CAF" w:rsidRPr="00C45CAF" w:rsidRDefault="00C45CAF" w:rsidP="00C45CAF">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C45CAF" w:rsidRPr="00C45CAF" w:rsidRDefault="00C45CAF" w:rsidP="00C45CAF">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p>
    <w:p w:rsidR="00C45CAF" w:rsidRPr="00C45CAF" w:rsidRDefault="00C45CAF" w:rsidP="00C45CAF">
      <w:pPr>
        <w:widowControl w:val="0"/>
        <w:overflowPunct w:val="0"/>
        <w:autoSpaceDE w:val="0"/>
        <w:autoSpaceDN w:val="0"/>
        <w:adjustRightInd w:val="0"/>
        <w:spacing w:after="0" w:line="240" w:lineRule="auto"/>
        <w:jc w:val="right"/>
        <w:textAlignment w:val="baseline"/>
        <w:outlineLvl w:val="0"/>
        <w:rPr>
          <w:rFonts w:ascii="Times New Roman" w:eastAsia="Times New Roman" w:hAnsi="Times New Roman" w:cs="Times New Roman"/>
          <w:sz w:val="28"/>
          <w:szCs w:val="28"/>
          <w:lang w:eastAsia="ru-RU"/>
        </w:rPr>
      </w:pPr>
      <w:r w:rsidRPr="00C45CAF">
        <w:rPr>
          <w:rFonts w:ascii="Times New Roman" w:eastAsia="Times New Roman" w:hAnsi="Times New Roman" w:cs="Times New Roman"/>
          <w:bCs/>
          <w:sz w:val="28"/>
          <w:szCs w:val="28"/>
          <w:lang w:eastAsia="ru-RU"/>
        </w:rPr>
        <w:t xml:space="preserve">                      </w:t>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r w:rsidRPr="00C45CAF">
        <w:rPr>
          <w:rFonts w:ascii="Times New Roman" w:eastAsia="Times New Roman" w:hAnsi="Times New Roman" w:cs="Times New Roman"/>
          <w:sz w:val="28"/>
          <w:szCs w:val="28"/>
          <w:lang w:eastAsia="ru-RU"/>
        </w:rPr>
        <w:tab/>
      </w:r>
    </w:p>
    <w:sectPr w:rsidR="00C45CAF" w:rsidRPr="00C45CAF" w:rsidSect="00C93BB7">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E7D4F"/>
    <w:multiLevelType w:val="multilevel"/>
    <w:tmpl w:val="28FA800E"/>
    <w:lvl w:ilvl="0">
      <w:start w:val="1"/>
      <w:numFmt w:val="decimal"/>
      <w:lvlText w:val="%1."/>
      <w:lvlJc w:val="left"/>
      <w:pPr>
        <w:ind w:left="1020" w:hanging="1020"/>
      </w:pPr>
      <w:rPr>
        <w:rFonts w:cs="Times New Roman" w:hint="default"/>
      </w:rPr>
    </w:lvl>
    <w:lvl w:ilvl="1">
      <w:start w:val="1"/>
      <w:numFmt w:val="decimal"/>
      <w:lvlText w:val="%1.%2."/>
      <w:lvlJc w:val="left"/>
      <w:pPr>
        <w:ind w:left="1446" w:hanging="1020"/>
      </w:pPr>
      <w:rPr>
        <w:rFonts w:cs="Times New Roman" w:hint="default"/>
        <w:color w:val="auto"/>
      </w:rPr>
    </w:lvl>
    <w:lvl w:ilvl="2">
      <w:start w:val="1"/>
      <w:numFmt w:val="decimal"/>
      <w:lvlText w:val="%1.%2.%3."/>
      <w:lvlJc w:val="left"/>
      <w:pPr>
        <w:ind w:left="2154" w:hanging="1020"/>
      </w:pPr>
      <w:rPr>
        <w:rFonts w:cs="Times New Roman" w:hint="default"/>
      </w:rPr>
    </w:lvl>
    <w:lvl w:ilvl="3">
      <w:start w:val="1"/>
      <w:numFmt w:val="decimal"/>
      <w:lvlText w:val="%1.%2.%3.%4."/>
      <w:lvlJc w:val="left"/>
      <w:pPr>
        <w:ind w:left="2721" w:hanging="10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05"/>
    <w:rsid w:val="00012CF9"/>
    <w:rsid w:val="00041E16"/>
    <w:rsid w:val="000445BC"/>
    <w:rsid w:val="000447FB"/>
    <w:rsid w:val="0004756A"/>
    <w:rsid w:val="0005501A"/>
    <w:rsid w:val="000758D3"/>
    <w:rsid w:val="0009115A"/>
    <w:rsid w:val="000B6C2E"/>
    <w:rsid w:val="000C2D71"/>
    <w:rsid w:val="000C44D6"/>
    <w:rsid w:val="000D0542"/>
    <w:rsid w:val="000E2B3C"/>
    <w:rsid w:val="000F662D"/>
    <w:rsid w:val="00142AB1"/>
    <w:rsid w:val="00160947"/>
    <w:rsid w:val="00165A13"/>
    <w:rsid w:val="00172DE2"/>
    <w:rsid w:val="001833AF"/>
    <w:rsid w:val="00193994"/>
    <w:rsid w:val="001E6ADD"/>
    <w:rsid w:val="0021164F"/>
    <w:rsid w:val="00215EC0"/>
    <w:rsid w:val="00250423"/>
    <w:rsid w:val="002636C7"/>
    <w:rsid w:val="002678F8"/>
    <w:rsid w:val="00282CCE"/>
    <w:rsid w:val="00295357"/>
    <w:rsid w:val="002C596C"/>
    <w:rsid w:val="002D59BA"/>
    <w:rsid w:val="002E6E62"/>
    <w:rsid w:val="00315691"/>
    <w:rsid w:val="00335ADD"/>
    <w:rsid w:val="00370E36"/>
    <w:rsid w:val="00382476"/>
    <w:rsid w:val="003A4964"/>
    <w:rsid w:val="003B4B66"/>
    <w:rsid w:val="003B73D8"/>
    <w:rsid w:val="003B77CE"/>
    <w:rsid w:val="003C062F"/>
    <w:rsid w:val="003C6A9F"/>
    <w:rsid w:val="003D62CE"/>
    <w:rsid w:val="003F0CEB"/>
    <w:rsid w:val="003F43E6"/>
    <w:rsid w:val="003F5512"/>
    <w:rsid w:val="0042683F"/>
    <w:rsid w:val="004271A2"/>
    <w:rsid w:val="00433A83"/>
    <w:rsid w:val="0043629F"/>
    <w:rsid w:val="00436A8C"/>
    <w:rsid w:val="00454FF4"/>
    <w:rsid w:val="004735B5"/>
    <w:rsid w:val="00483FDA"/>
    <w:rsid w:val="004879E8"/>
    <w:rsid w:val="00493005"/>
    <w:rsid w:val="004B0B9E"/>
    <w:rsid w:val="004B70F1"/>
    <w:rsid w:val="004D4B6A"/>
    <w:rsid w:val="00505B0F"/>
    <w:rsid w:val="005063AD"/>
    <w:rsid w:val="0052671A"/>
    <w:rsid w:val="00531CD4"/>
    <w:rsid w:val="00536778"/>
    <w:rsid w:val="00560538"/>
    <w:rsid w:val="00565D75"/>
    <w:rsid w:val="005979A0"/>
    <w:rsid w:val="005C1609"/>
    <w:rsid w:val="005C3C91"/>
    <w:rsid w:val="005C51E7"/>
    <w:rsid w:val="005C58ED"/>
    <w:rsid w:val="005D0E69"/>
    <w:rsid w:val="005D308D"/>
    <w:rsid w:val="005D7C69"/>
    <w:rsid w:val="0063300E"/>
    <w:rsid w:val="00675890"/>
    <w:rsid w:val="00681CCA"/>
    <w:rsid w:val="00683A8F"/>
    <w:rsid w:val="006844B6"/>
    <w:rsid w:val="00685C6D"/>
    <w:rsid w:val="006929E1"/>
    <w:rsid w:val="006A053F"/>
    <w:rsid w:val="006A5587"/>
    <w:rsid w:val="006B12E3"/>
    <w:rsid w:val="006C2B14"/>
    <w:rsid w:val="006C464D"/>
    <w:rsid w:val="006E38AB"/>
    <w:rsid w:val="006E6D33"/>
    <w:rsid w:val="006F421D"/>
    <w:rsid w:val="006F70E5"/>
    <w:rsid w:val="00710500"/>
    <w:rsid w:val="00716F05"/>
    <w:rsid w:val="0078214F"/>
    <w:rsid w:val="007B564A"/>
    <w:rsid w:val="007B621B"/>
    <w:rsid w:val="007E4161"/>
    <w:rsid w:val="007E4178"/>
    <w:rsid w:val="007E5584"/>
    <w:rsid w:val="007E5EE0"/>
    <w:rsid w:val="007F6E64"/>
    <w:rsid w:val="00801301"/>
    <w:rsid w:val="008338DD"/>
    <w:rsid w:val="00863FF4"/>
    <w:rsid w:val="00865E69"/>
    <w:rsid w:val="0088500E"/>
    <w:rsid w:val="00890EF1"/>
    <w:rsid w:val="008E37FC"/>
    <w:rsid w:val="008E43B1"/>
    <w:rsid w:val="008F1E7B"/>
    <w:rsid w:val="0090459F"/>
    <w:rsid w:val="00926AC3"/>
    <w:rsid w:val="009548C7"/>
    <w:rsid w:val="0096144D"/>
    <w:rsid w:val="009D4269"/>
    <w:rsid w:val="00A0671A"/>
    <w:rsid w:val="00A432C6"/>
    <w:rsid w:val="00A52A61"/>
    <w:rsid w:val="00A66782"/>
    <w:rsid w:val="00A71892"/>
    <w:rsid w:val="00A76EEC"/>
    <w:rsid w:val="00AB2A52"/>
    <w:rsid w:val="00AD0308"/>
    <w:rsid w:val="00AD2280"/>
    <w:rsid w:val="00AD688B"/>
    <w:rsid w:val="00AF5BCB"/>
    <w:rsid w:val="00B06406"/>
    <w:rsid w:val="00B16BF8"/>
    <w:rsid w:val="00B23B2C"/>
    <w:rsid w:val="00B513FE"/>
    <w:rsid w:val="00B61A88"/>
    <w:rsid w:val="00B90142"/>
    <w:rsid w:val="00BA04A4"/>
    <w:rsid w:val="00BA39B0"/>
    <w:rsid w:val="00BB54BF"/>
    <w:rsid w:val="00BB55A2"/>
    <w:rsid w:val="00BC4A1F"/>
    <w:rsid w:val="00BE268B"/>
    <w:rsid w:val="00BF5747"/>
    <w:rsid w:val="00C213AF"/>
    <w:rsid w:val="00C325C6"/>
    <w:rsid w:val="00C4119B"/>
    <w:rsid w:val="00C45CAF"/>
    <w:rsid w:val="00C466AB"/>
    <w:rsid w:val="00C93BB7"/>
    <w:rsid w:val="00CA1BB3"/>
    <w:rsid w:val="00CD204B"/>
    <w:rsid w:val="00CD3C70"/>
    <w:rsid w:val="00CF1491"/>
    <w:rsid w:val="00CF5D98"/>
    <w:rsid w:val="00D05134"/>
    <w:rsid w:val="00D062EA"/>
    <w:rsid w:val="00D128F9"/>
    <w:rsid w:val="00D16388"/>
    <w:rsid w:val="00D16480"/>
    <w:rsid w:val="00D2483E"/>
    <w:rsid w:val="00D40EC6"/>
    <w:rsid w:val="00D6767A"/>
    <w:rsid w:val="00D81139"/>
    <w:rsid w:val="00D90DAE"/>
    <w:rsid w:val="00D97AA8"/>
    <w:rsid w:val="00DA2DD1"/>
    <w:rsid w:val="00DB1E8F"/>
    <w:rsid w:val="00DD6889"/>
    <w:rsid w:val="00DF2D2F"/>
    <w:rsid w:val="00E0716B"/>
    <w:rsid w:val="00E1700F"/>
    <w:rsid w:val="00E4274F"/>
    <w:rsid w:val="00E46A32"/>
    <w:rsid w:val="00E513D0"/>
    <w:rsid w:val="00E55BD4"/>
    <w:rsid w:val="00E66530"/>
    <w:rsid w:val="00E673CF"/>
    <w:rsid w:val="00E84130"/>
    <w:rsid w:val="00E939A7"/>
    <w:rsid w:val="00EB7A8C"/>
    <w:rsid w:val="00EE0EA7"/>
    <w:rsid w:val="00EE70C0"/>
    <w:rsid w:val="00F05367"/>
    <w:rsid w:val="00F139FB"/>
    <w:rsid w:val="00F2293E"/>
    <w:rsid w:val="00F2322B"/>
    <w:rsid w:val="00F45B5E"/>
    <w:rsid w:val="00F61CBD"/>
    <w:rsid w:val="00F96843"/>
    <w:rsid w:val="00FB48BD"/>
    <w:rsid w:val="00FD0103"/>
    <w:rsid w:val="00FE7670"/>
    <w:rsid w:val="00FF6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6480"/>
    <w:rPr>
      <w:color w:val="0000FF" w:themeColor="hyperlink"/>
      <w:u w:val="single"/>
    </w:rPr>
  </w:style>
  <w:style w:type="paragraph" w:customStyle="1" w:styleId="Default">
    <w:name w:val="Default"/>
    <w:rsid w:val="00F2293E"/>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F22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97A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7AA8"/>
    <w:rPr>
      <w:rFonts w:ascii="Tahoma" w:hAnsi="Tahoma" w:cs="Tahoma"/>
      <w:sz w:val="16"/>
      <w:szCs w:val="16"/>
    </w:rPr>
  </w:style>
  <w:style w:type="table" w:customStyle="1" w:styleId="1">
    <w:name w:val="Сетка таблицы1"/>
    <w:basedOn w:val="a1"/>
    <w:next w:val="a4"/>
    <w:uiPriority w:val="59"/>
    <w:rsid w:val="00C45C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6480"/>
    <w:rPr>
      <w:color w:val="0000FF" w:themeColor="hyperlink"/>
      <w:u w:val="single"/>
    </w:rPr>
  </w:style>
  <w:style w:type="paragraph" w:customStyle="1" w:styleId="Default">
    <w:name w:val="Default"/>
    <w:rsid w:val="00F2293E"/>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F22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97A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7AA8"/>
    <w:rPr>
      <w:rFonts w:ascii="Tahoma" w:hAnsi="Tahoma" w:cs="Tahoma"/>
      <w:sz w:val="16"/>
      <w:szCs w:val="16"/>
    </w:rPr>
  </w:style>
  <w:style w:type="table" w:customStyle="1" w:styleId="1">
    <w:name w:val="Сетка таблицы1"/>
    <w:basedOn w:val="a1"/>
    <w:next w:val="a4"/>
    <w:uiPriority w:val="59"/>
    <w:rsid w:val="00C45C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0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choraonline.ru/" TargetMode="External"/><Relationship Id="rId3" Type="http://schemas.microsoft.com/office/2007/relationships/stylesWithEffects" Target="stylesWithEffects.xml"/><Relationship Id="rId7" Type="http://schemas.openxmlformats.org/officeDocument/2006/relationships/hyperlink" Target="http://www.pechora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l_arx@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227486DBF16E6DDFCF7DD5B0240B0577DC2DF96756559AE9E0604100EV86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20</Pages>
  <Words>6977</Words>
  <Characters>39771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cp:revision>
  <cp:lastPrinted>2016-08-01T11:36:00Z</cp:lastPrinted>
  <dcterms:created xsi:type="dcterms:W3CDTF">2016-02-17T12:53:00Z</dcterms:created>
  <dcterms:modified xsi:type="dcterms:W3CDTF">2016-08-03T12:37:00Z</dcterms:modified>
</cp:coreProperties>
</file>