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7A2" w:rsidRDefault="003207A2" w:rsidP="00C269A6">
      <w:pPr>
        <w:spacing w:after="0" w:line="240" w:lineRule="auto"/>
        <w:ind w:right="-285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3207A2" w:rsidRDefault="003207A2" w:rsidP="00C269A6">
      <w:pPr>
        <w:spacing w:after="0" w:line="240" w:lineRule="auto"/>
        <w:ind w:right="-285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="009E0CB3">
        <w:rPr>
          <w:rFonts w:ascii="Times New Roman" w:hAnsi="Times New Roman" w:cs="Times New Roman"/>
          <w:sz w:val="26"/>
          <w:szCs w:val="26"/>
        </w:rPr>
        <w:t>постановлению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МР «Печора»</w:t>
      </w:r>
    </w:p>
    <w:p w:rsidR="003207A2" w:rsidRDefault="009E0CB3" w:rsidP="00C269A6">
      <w:pPr>
        <w:spacing w:after="0" w:line="240" w:lineRule="auto"/>
        <w:ind w:right="-285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760C50">
        <w:rPr>
          <w:rFonts w:ascii="Times New Roman" w:hAnsi="Times New Roman" w:cs="Times New Roman"/>
          <w:sz w:val="26"/>
          <w:szCs w:val="26"/>
        </w:rPr>
        <w:t xml:space="preserve"> 30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760C50">
        <w:rPr>
          <w:rFonts w:ascii="Times New Roman" w:hAnsi="Times New Roman" w:cs="Times New Roman"/>
          <w:sz w:val="26"/>
          <w:szCs w:val="26"/>
        </w:rPr>
        <w:t xml:space="preserve"> августа </w:t>
      </w:r>
      <w:r>
        <w:rPr>
          <w:rFonts w:ascii="Times New Roman" w:hAnsi="Times New Roman" w:cs="Times New Roman"/>
          <w:sz w:val="26"/>
          <w:szCs w:val="26"/>
        </w:rPr>
        <w:t>2016 г. №</w:t>
      </w:r>
      <w:r w:rsidR="0009534D">
        <w:rPr>
          <w:rFonts w:ascii="Times New Roman" w:hAnsi="Times New Roman" w:cs="Times New Roman"/>
          <w:sz w:val="26"/>
          <w:szCs w:val="26"/>
        </w:rPr>
        <w:t xml:space="preserve"> 879</w:t>
      </w:r>
      <w:bookmarkStart w:id="0" w:name="_GoBack"/>
      <w:bookmarkEnd w:id="0"/>
    </w:p>
    <w:p w:rsidR="003207A2" w:rsidRDefault="003207A2" w:rsidP="00C269A6">
      <w:pPr>
        <w:spacing w:after="0" w:line="240" w:lineRule="auto"/>
        <w:ind w:right="-285"/>
        <w:jc w:val="right"/>
        <w:rPr>
          <w:rFonts w:ascii="Times New Roman" w:hAnsi="Times New Roman" w:cs="Times New Roman"/>
          <w:sz w:val="26"/>
          <w:szCs w:val="26"/>
        </w:rPr>
      </w:pPr>
    </w:p>
    <w:p w:rsidR="003207A2" w:rsidRDefault="003207A2" w:rsidP="00C269A6">
      <w:pPr>
        <w:spacing w:after="0" w:line="240" w:lineRule="auto"/>
        <w:ind w:right="-285"/>
        <w:jc w:val="right"/>
        <w:rPr>
          <w:rFonts w:ascii="Times New Roman" w:hAnsi="Times New Roman" w:cs="Times New Roman"/>
          <w:sz w:val="26"/>
          <w:szCs w:val="26"/>
        </w:rPr>
      </w:pPr>
    </w:p>
    <w:p w:rsidR="00D625BB" w:rsidRPr="005830FA" w:rsidRDefault="003207A2" w:rsidP="00C269A6">
      <w:pPr>
        <w:spacing w:after="0" w:line="240" w:lineRule="auto"/>
        <w:ind w:right="-285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FC4EF2" w:rsidRPr="005830FA">
        <w:rPr>
          <w:rFonts w:ascii="Times New Roman" w:hAnsi="Times New Roman" w:cs="Times New Roman"/>
          <w:sz w:val="26"/>
          <w:szCs w:val="26"/>
        </w:rPr>
        <w:t>П</w:t>
      </w:r>
      <w:r w:rsidR="00DB4BA2" w:rsidRPr="005830FA">
        <w:rPr>
          <w:rFonts w:ascii="Times New Roman" w:hAnsi="Times New Roman" w:cs="Times New Roman"/>
          <w:sz w:val="26"/>
          <w:szCs w:val="26"/>
        </w:rPr>
        <w:t>риложение</w:t>
      </w:r>
    </w:p>
    <w:p w:rsidR="00F56810" w:rsidRDefault="00DB4BA2" w:rsidP="00C269A6">
      <w:pPr>
        <w:spacing w:after="0" w:line="240" w:lineRule="auto"/>
        <w:ind w:right="-285"/>
        <w:jc w:val="right"/>
        <w:rPr>
          <w:rFonts w:ascii="Times New Roman" w:hAnsi="Times New Roman" w:cs="Times New Roman"/>
          <w:sz w:val="26"/>
          <w:szCs w:val="26"/>
        </w:rPr>
      </w:pPr>
      <w:r w:rsidRPr="005830FA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  <w:r w:rsidR="00F5681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B4BA2" w:rsidRPr="005830FA" w:rsidRDefault="00F56810" w:rsidP="00F5681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BF277A">
        <w:rPr>
          <w:rFonts w:ascii="Times New Roman" w:hAnsi="Times New Roman" w:cs="Times New Roman"/>
          <w:sz w:val="26"/>
          <w:szCs w:val="26"/>
        </w:rPr>
        <w:t>26.11.</w:t>
      </w:r>
      <w:r>
        <w:rPr>
          <w:rFonts w:ascii="Times New Roman" w:hAnsi="Times New Roman" w:cs="Times New Roman"/>
          <w:sz w:val="26"/>
          <w:szCs w:val="26"/>
        </w:rPr>
        <w:t>2015 г.  №</w:t>
      </w:r>
      <w:r w:rsidR="00BF277A">
        <w:rPr>
          <w:rFonts w:ascii="Times New Roman" w:hAnsi="Times New Roman" w:cs="Times New Roman"/>
          <w:sz w:val="26"/>
          <w:szCs w:val="26"/>
        </w:rPr>
        <w:t xml:space="preserve"> 1380</w:t>
      </w:r>
    </w:p>
    <w:p w:rsidR="00DB4BA2" w:rsidRDefault="00DB4BA2" w:rsidP="00DB4B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B2C29" w:rsidRPr="005830FA" w:rsidRDefault="00DB2C29" w:rsidP="00DB4B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C075F" w:rsidRPr="00A90CA2" w:rsidRDefault="00DB4BA2" w:rsidP="00AC075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90CA2">
        <w:rPr>
          <w:rFonts w:ascii="Times New Roman" w:hAnsi="Times New Roman" w:cs="Times New Roman"/>
          <w:sz w:val="26"/>
          <w:szCs w:val="26"/>
        </w:rPr>
        <w:t>План мероприятий («дорожная карта»)</w:t>
      </w:r>
    </w:p>
    <w:p w:rsidR="00282FAC" w:rsidRPr="00A90CA2" w:rsidRDefault="004C11DA" w:rsidP="00AC075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90CA2">
        <w:rPr>
          <w:rFonts w:ascii="Times New Roman" w:hAnsi="Times New Roman" w:cs="Times New Roman"/>
          <w:sz w:val="26"/>
          <w:szCs w:val="26"/>
        </w:rPr>
        <w:t xml:space="preserve">по повышению значений показателей доступности </w:t>
      </w:r>
    </w:p>
    <w:p w:rsidR="00282FAC" w:rsidRPr="00A90CA2" w:rsidRDefault="004C11DA" w:rsidP="00BC4EE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90CA2">
        <w:rPr>
          <w:rFonts w:ascii="Times New Roman" w:hAnsi="Times New Roman" w:cs="Times New Roman"/>
          <w:sz w:val="26"/>
          <w:szCs w:val="26"/>
        </w:rPr>
        <w:t xml:space="preserve">для инвалидов объектов и услуг в установленных сферах деятельности </w:t>
      </w:r>
    </w:p>
    <w:p w:rsidR="00D3083B" w:rsidRPr="00A90CA2" w:rsidRDefault="004C11DA" w:rsidP="00BC4EE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90CA2">
        <w:rPr>
          <w:rFonts w:ascii="Times New Roman" w:hAnsi="Times New Roman" w:cs="Times New Roman"/>
          <w:sz w:val="26"/>
          <w:szCs w:val="26"/>
        </w:rPr>
        <w:t xml:space="preserve"> на территории МО МР «Печора»</w:t>
      </w:r>
    </w:p>
    <w:p w:rsidR="0039019C" w:rsidRPr="00AC075F" w:rsidRDefault="0039019C" w:rsidP="003901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9C26A1" w:rsidRPr="00A90CA2" w:rsidRDefault="00523409" w:rsidP="00C269A6">
      <w:pPr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90CA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</w:t>
      </w:r>
      <w:r w:rsidR="00C269A6" w:rsidRPr="00A90CA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</w:t>
      </w:r>
      <w:r w:rsidRPr="00A90CA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</w:t>
      </w:r>
      <w:r w:rsidR="00C269A6" w:rsidRPr="00A90CA2">
        <w:rPr>
          <w:rFonts w:ascii="Times New Roman" w:eastAsia="Calibri" w:hAnsi="Times New Roman" w:cs="Times New Roman"/>
          <w:sz w:val="26"/>
          <w:szCs w:val="26"/>
          <w:lang w:eastAsia="en-US"/>
        </w:rPr>
        <w:t>Т</w:t>
      </w:r>
      <w:r w:rsidR="009C26A1" w:rsidRPr="00A90CA2">
        <w:rPr>
          <w:rFonts w:ascii="Times New Roman" w:eastAsia="Calibri" w:hAnsi="Times New Roman" w:cs="Times New Roman"/>
          <w:sz w:val="26"/>
          <w:szCs w:val="26"/>
          <w:lang w:eastAsia="en-US"/>
        </w:rPr>
        <w:t>аблица 1</w:t>
      </w:r>
    </w:p>
    <w:p w:rsidR="0039019C" w:rsidRPr="00A90CA2" w:rsidRDefault="0039019C" w:rsidP="00390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90CA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Показатели </w:t>
      </w:r>
      <w:r w:rsidRPr="00A90CA2">
        <w:rPr>
          <w:rFonts w:ascii="Times New Roman" w:eastAsia="Times New Roman" w:hAnsi="Times New Roman" w:cs="Times New Roman"/>
          <w:sz w:val="26"/>
          <w:szCs w:val="26"/>
          <w:lang w:eastAsia="en-US"/>
        </w:rPr>
        <w:t>доступности для инвалидов объектов и услуг</w:t>
      </w:r>
      <w:r w:rsidRPr="00A90CA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39019C" w:rsidRPr="005830FA" w:rsidRDefault="0039019C" w:rsidP="003901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tbl>
      <w:tblPr>
        <w:tblW w:w="1587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411"/>
        <w:gridCol w:w="709"/>
        <w:gridCol w:w="664"/>
        <w:gridCol w:w="664"/>
        <w:gridCol w:w="665"/>
        <w:gridCol w:w="664"/>
        <w:gridCol w:w="665"/>
        <w:gridCol w:w="664"/>
        <w:gridCol w:w="665"/>
        <w:gridCol w:w="664"/>
        <w:gridCol w:w="664"/>
        <w:gridCol w:w="665"/>
        <w:gridCol w:w="664"/>
        <w:gridCol w:w="665"/>
        <w:gridCol w:w="664"/>
        <w:gridCol w:w="665"/>
        <w:gridCol w:w="664"/>
        <w:gridCol w:w="665"/>
        <w:gridCol w:w="1417"/>
      </w:tblGrid>
      <w:tr w:rsidR="007C169E" w:rsidRPr="001C404D" w:rsidTr="001C404D">
        <w:trPr>
          <w:tblHeader/>
        </w:trPr>
        <w:tc>
          <w:tcPr>
            <w:tcW w:w="708" w:type="dxa"/>
            <w:vMerge w:val="restart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№</w:t>
            </w:r>
          </w:p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411" w:type="dxa"/>
            <w:vMerge w:val="restart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Наименование показателей доступности для инвалидов объектов и услуг</w:t>
            </w:r>
          </w:p>
        </w:tc>
        <w:tc>
          <w:tcPr>
            <w:tcW w:w="709" w:type="dxa"/>
            <w:vMerge w:val="restart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Ед. измерения</w:t>
            </w:r>
          </w:p>
        </w:tc>
        <w:tc>
          <w:tcPr>
            <w:tcW w:w="10631" w:type="dxa"/>
            <w:gridSpan w:val="16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Ожидаемые результаты повышения значений показателей доступности</w:t>
            </w:r>
          </w:p>
        </w:tc>
        <w:tc>
          <w:tcPr>
            <w:tcW w:w="1417" w:type="dxa"/>
            <w:vMerge w:val="restart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Орган (должностное лицо), ответственные за мониторинг и достижение запланированных значений показателей доступности</w:t>
            </w:r>
          </w:p>
        </w:tc>
      </w:tr>
      <w:tr w:rsidR="001C404D" w:rsidRPr="001C404D" w:rsidTr="001C404D">
        <w:trPr>
          <w:tblHeader/>
        </w:trPr>
        <w:tc>
          <w:tcPr>
            <w:tcW w:w="708" w:type="dxa"/>
            <w:vMerge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vMerge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664" w:type="dxa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665" w:type="dxa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664" w:type="dxa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665" w:type="dxa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664" w:type="dxa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665" w:type="dxa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664" w:type="dxa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664" w:type="dxa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665" w:type="dxa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ind w:right="-1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664" w:type="dxa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ind w:right="-1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665" w:type="dxa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ind w:right="-1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664" w:type="dxa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ind w:right="-1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665" w:type="dxa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ind w:right="-1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664" w:type="dxa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ind w:right="-1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665" w:type="dxa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ind w:right="-1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1417" w:type="dxa"/>
            <w:vMerge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84540" w:rsidRPr="001C404D" w:rsidTr="001C404D">
        <w:tc>
          <w:tcPr>
            <w:tcW w:w="15876" w:type="dxa"/>
            <w:gridSpan w:val="20"/>
          </w:tcPr>
          <w:p w:rsidR="00B84540" w:rsidRPr="001C404D" w:rsidRDefault="00B84540" w:rsidP="00760C5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Показатели в сфере жилого фонда:</w:t>
            </w:r>
          </w:p>
        </w:tc>
      </w:tr>
      <w:tr w:rsidR="00B84540" w:rsidRPr="001C404D" w:rsidTr="001C404D">
        <w:trPr>
          <w:trHeight w:val="1451"/>
        </w:trPr>
        <w:tc>
          <w:tcPr>
            <w:tcW w:w="708" w:type="dxa"/>
            <w:vAlign w:val="center"/>
          </w:tcPr>
          <w:p w:rsidR="00B84540" w:rsidRPr="001C404D" w:rsidRDefault="00AE5617" w:rsidP="00760C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84540" w:rsidRPr="001C40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1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Количество обустроенных  объектов жилого фонда и жилой среды к потребностям инвалидов и других маломобильных групп населения</w:t>
            </w:r>
          </w:p>
        </w:tc>
        <w:tc>
          <w:tcPr>
            <w:tcW w:w="709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664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4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5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4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5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4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5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4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4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5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4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5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4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5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4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5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 xml:space="preserve">Отдел архитектуры и градостроительства администрации МР 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«Печора»</w:t>
            </w:r>
          </w:p>
        </w:tc>
      </w:tr>
      <w:tr w:rsidR="0000694A" w:rsidRPr="001C404D" w:rsidTr="001C404D">
        <w:trPr>
          <w:trHeight w:val="77"/>
        </w:trPr>
        <w:tc>
          <w:tcPr>
            <w:tcW w:w="15876" w:type="dxa"/>
            <w:gridSpan w:val="20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Показатели в сфере информации и связи:</w:t>
            </w:r>
          </w:p>
        </w:tc>
      </w:tr>
      <w:tr w:rsidR="0000694A" w:rsidRPr="001C404D" w:rsidTr="001C404D">
        <w:trPr>
          <w:trHeight w:val="77"/>
        </w:trPr>
        <w:tc>
          <w:tcPr>
            <w:tcW w:w="708" w:type="dxa"/>
            <w:vAlign w:val="center"/>
          </w:tcPr>
          <w:p w:rsidR="0000694A" w:rsidRPr="001C404D" w:rsidRDefault="00AE5617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0694A" w:rsidRPr="001C40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1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Повышение уровня доступности официального сайта МО МР «Печора» для инвалидов по зрению</w:t>
            </w:r>
          </w:p>
        </w:tc>
        <w:tc>
          <w:tcPr>
            <w:tcW w:w="709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Отдел по работе с информационными технологиями администрации МР «Печора»</w:t>
            </w:r>
          </w:p>
        </w:tc>
      </w:tr>
      <w:tr w:rsidR="0000694A" w:rsidRPr="001C404D" w:rsidTr="001C404D">
        <w:trPr>
          <w:trHeight w:val="77"/>
        </w:trPr>
        <w:tc>
          <w:tcPr>
            <w:tcW w:w="15876" w:type="dxa"/>
            <w:gridSpan w:val="20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Показатели в сфере культуры:</w:t>
            </w:r>
          </w:p>
        </w:tc>
      </w:tr>
      <w:tr w:rsidR="0000694A" w:rsidRPr="001C404D" w:rsidTr="001C404D">
        <w:trPr>
          <w:trHeight w:val="77"/>
        </w:trPr>
        <w:tc>
          <w:tcPr>
            <w:tcW w:w="708" w:type="dxa"/>
            <w:vAlign w:val="center"/>
          </w:tcPr>
          <w:p w:rsidR="0000694A" w:rsidRPr="001C404D" w:rsidRDefault="00AE5617" w:rsidP="001C4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411" w:type="dxa"/>
          </w:tcPr>
          <w:p w:rsidR="0000694A" w:rsidRPr="001C404D" w:rsidRDefault="0000694A" w:rsidP="00760C5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04D">
              <w:rPr>
                <w:rFonts w:ascii="Times New Roman" w:hAnsi="Times New Roman"/>
                <w:sz w:val="20"/>
                <w:szCs w:val="20"/>
              </w:rPr>
              <w:t>Доля доступных учреждений сферы культуры для инвалидов и других маломобильных групп населения в общей численности объектов</w:t>
            </w:r>
          </w:p>
        </w:tc>
        <w:tc>
          <w:tcPr>
            <w:tcW w:w="709" w:type="dxa"/>
            <w:vAlign w:val="center"/>
          </w:tcPr>
          <w:p w:rsidR="0000694A" w:rsidRPr="001C404D" w:rsidRDefault="0000694A" w:rsidP="00760C5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04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417" w:type="dxa"/>
          </w:tcPr>
          <w:p w:rsidR="0000694A" w:rsidRPr="001C404D" w:rsidRDefault="0000694A" w:rsidP="00760C5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04D">
              <w:rPr>
                <w:rFonts w:ascii="Times New Roman" w:hAnsi="Times New Roman"/>
                <w:sz w:val="20"/>
                <w:szCs w:val="20"/>
              </w:rPr>
              <w:t>Управление культуры и туризма МР «Печора»</w:t>
            </w:r>
          </w:p>
        </w:tc>
      </w:tr>
      <w:tr w:rsidR="0000694A" w:rsidRPr="001C404D" w:rsidTr="001C404D">
        <w:tc>
          <w:tcPr>
            <w:tcW w:w="15876" w:type="dxa"/>
            <w:gridSpan w:val="20"/>
          </w:tcPr>
          <w:p w:rsidR="0000694A" w:rsidRPr="001C404D" w:rsidRDefault="0000694A" w:rsidP="00B513A4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1C404D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 в сфере образования:</w:t>
            </w:r>
          </w:p>
        </w:tc>
      </w:tr>
      <w:tr w:rsidR="0000694A" w:rsidRPr="001C404D" w:rsidTr="001C404D">
        <w:tc>
          <w:tcPr>
            <w:tcW w:w="708" w:type="dxa"/>
            <w:vAlign w:val="center"/>
          </w:tcPr>
          <w:p w:rsidR="0000694A" w:rsidRPr="001C404D" w:rsidRDefault="00AE5617" w:rsidP="00B51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  <w:r w:rsidR="0000694A"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411" w:type="dxa"/>
            <w:vAlign w:val="center"/>
          </w:tcPr>
          <w:p w:rsidR="0000694A" w:rsidRPr="001C404D" w:rsidRDefault="0000694A" w:rsidP="00D8009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04D">
              <w:rPr>
                <w:rFonts w:ascii="Times New Roman" w:hAnsi="Times New Roman"/>
                <w:sz w:val="20"/>
                <w:szCs w:val="20"/>
              </w:rPr>
              <w:t xml:space="preserve">Доля базовых общеобразовательных организаций, в которых создана универсальная безбарьерная среда для инклюзивного образования детей </w:t>
            </w:r>
            <w:r w:rsidRPr="001C404D">
              <w:rPr>
                <w:rFonts w:ascii="Times New Roman" w:hAnsi="Times New Roman"/>
                <w:sz w:val="20"/>
                <w:szCs w:val="20"/>
              </w:rPr>
              <w:lastRenderedPageBreak/>
              <w:t>инвалидов, в общем количестве общеобразовательных организаций в муниципальном районе</w:t>
            </w:r>
          </w:p>
        </w:tc>
        <w:tc>
          <w:tcPr>
            <w:tcW w:w="709" w:type="dxa"/>
            <w:vAlign w:val="center"/>
          </w:tcPr>
          <w:p w:rsidR="0000694A" w:rsidRPr="001C404D" w:rsidRDefault="0000694A" w:rsidP="00B513A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04D"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04D">
              <w:rPr>
                <w:rFonts w:ascii="Times New Roman" w:hAnsi="Times New Roman"/>
                <w:sz w:val="20"/>
                <w:szCs w:val="20"/>
              </w:rPr>
              <w:t>28,6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04D">
              <w:rPr>
                <w:rFonts w:ascii="Times New Roman" w:hAnsi="Times New Roman"/>
                <w:sz w:val="20"/>
                <w:szCs w:val="20"/>
              </w:rPr>
              <w:t>43,7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04D">
              <w:rPr>
                <w:rFonts w:ascii="Times New Roman" w:hAnsi="Times New Roman"/>
                <w:sz w:val="20"/>
                <w:szCs w:val="20"/>
              </w:rPr>
              <w:t>56,2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04D">
              <w:rPr>
                <w:rFonts w:ascii="Times New Roman" w:hAnsi="Times New Roman"/>
                <w:sz w:val="20"/>
                <w:szCs w:val="20"/>
              </w:rPr>
              <w:t>62,5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04D">
              <w:rPr>
                <w:rFonts w:ascii="Times New Roman" w:hAnsi="Times New Roman"/>
                <w:sz w:val="20"/>
                <w:szCs w:val="20"/>
              </w:rPr>
              <w:t>68,7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04D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6C4726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81,2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6C4726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87,5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6C4726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87,5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6C4726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87,5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6C4726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87,5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6C4726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93,7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6C4726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93,7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4B0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93,7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6C4726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93,7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6C4726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00694A" w:rsidRPr="001C404D" w:rsidRDefault="0000694A" w:rsidP="00B513A4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Управление образования МР «Печора»</w:t>
            </w:r>
          </w:p>
        </w:tc>
      </w:tr>
      <w:tr w:rsidR="0000694A" w:rsidRPr="001C404D" w:rsidTr="001C404D">
        <w:trPr>
          <w:trHeight w:val="77"/>
        </w:trPr>
        <w:tc>
          <w:tcPr>
            <w:tcW w:w="15876" w:type="dxa"/>
            <w:gridSpan w:val="20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Показатели в сфере общественного питания, торговли и бытового обслуживания:</w:t>
            </w:r>
          </w:p>
        </w:tc>
      </w:tr>
      <w:tr w:rsidR="0000694A" w:rsidRPr="001C404D" w:rsidTr="001C404D">
        <w:trPr>
          <w:trHeight w:val="77"/>
        </w:trPr>
        <w:tc>
          <w:tcPr>
            <w:tcW w:w="708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411" w:type="dxa"/>
            <w:vAlign w:val="center"/>
          </w:tcPr>
          <w:p w:rsidR="0000694A" w:rsidRPr="001C404D" w:rsidRDefault="0000694A" w:rsidP="00937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Кол-во хозяйствующих субъектов, проинформированных о необходимости обеспечения беспрепятственного доступа инвалидов к объектам общественного питания, бытового обслуживания и торговли</w:t>
            </w:r>
          </w:p>
        </w:tc>
        <w:tc>
          <w:tcPr>
            <w:tcW w:w="709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417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00694A" w:rsidRPr="001C404D" w:rsidTr="001C404D">
        <w:trPr>
          <w:trHeight w:val="77"/>
        </w:trPr>
        <w:tc>
          <w:tcPr>
            <w:tcW w:w="15876" w:type="dxa"/>
            <w:gridSpan w:val="20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 в сфере спорта:</w:t>
            </w:r>
          </w:p>
        </w:tc>
      </w:tr>
      <w:tr w:rsidR="0000694A" w:rsidRPr="001C404D" w:rsidTr="001C404D">
        <w:trPr>
          <w:trHeight w:val="77"/>
        </w:trPr>
        <w:tc>
          <w:tcPr>
            <w:tcW w:w="708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411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Количество лиц с ограниченными возможностями здоровья, занимающихся физической культурой и спортом</w:t>
            </w:r>
          </w:p>
        </w:tc>
        <w:tc>
          <w:tcPr>
            <w:tcW w:w="709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417" w:type="dxa"/>
            <w:vAlign w:val="center"/>
          </w:tcPr>
          <w:p w:rsidR="0000694A" w:rsidRPr="001C404D" w:rsidRDefault="0000694A" w:rsidP="00F33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Отдел по физкультуре и спорту администрации МР «Печора»</w:t>
            </w:r>
          </w:p>
        </w:tc>
      </w:tr>
      <w:tr w:rsidR="0000694A" w:rsidRPr="001C404D" w:rsidTr="001C404D">
        <w:trPr>
          <w:trHeight w:val="77"/>
        </w:trPr>
        <w:tc>
          <w:tcPr>
            <w:tcW w:w="15876" w:type="dxa"/>
            <w:gridSpan w:val="20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 в сфере транспорта</w:t>
            </w:r>
          </w:p>
        </w:tc>
      </w:tr>
      <w:tr w:rsidR="0000694A" w:rsidRPr="001C404D" w:rsidTr="001C404D">
        <w:trPr>
          <w:trHeight w:val="77"/>
        </w:trPr>
        <w:tc>
          <w:tcPr>
            <w:tcW w:w="708" w:type="dxa"/>
            <w:vAlign w:val="center"/>
          </w:tcPr>
          <w:p w:rsidR="0000694A" w:rsidRPr="001C404D" w:rsidRDefault="00AE5617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0694A" w:rsidRPr="001C40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1" w:type="dxa"/>
            <w:vAlign w:val="center"/>
          </w:tcPr>
          <w:p w:rsidR="0000694A" w:rsidRPr="001C404D" w:rsidRDefault="0000694A" w:rsidP="00320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Количество светофоров, адаптированных к потребностям инвалидов и других маломобильных групп населения</w:t>
            </w:r>
          </w:p>
        </w:tc>
        <w:tc>
          <w:tcPr>
            <w:tcW w:w="709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Сектор дорожного хозяйства и транспорта администрации МР 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«Печора»</w:t>
            </w:r>
          </w:p>
        </w:tc>
      </w:tr>
    </w:tbl>
    <w:p w:rsidR="004847E7" w:rsidRDefault="00D8009B" w:rsidP="00C845AC">
      <w:pPr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  <w:sectPr w:rsidR="004847E7" w:rsidSect="001C404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134" w:right="850" w:bottom="709" w:left="1701" w:header="709" w:footer="709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______________________________________</w:t>
      </w:r>
    </w:p>
    <w:p w:rsidR="00AE45D8" w:rsidRDefault="00AE45D8" w:rsidP="00C269A6">
      <w:pPr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  <w:sectPr w:rsidR="00AE45D8" w:rsidSect="00C269A6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9C26A1" w:rsidRPr="00A90CA2" w:rsidRDefault="009C26A1" w:rsidP="00C269A6">
      <w:pPr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90CA2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 xml:space="preserve">Таблица 2 </w:t>
      </w:r>
    </w:p>
    <w:p w:rsidR="009C26A1" w:rsidRPr="00A90CA2" w:rsidRDefault="0039019C" w:rsidP="00C269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A90CA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Перечень мероприятий, </w:t>
      </w:r>
      <w:r w:rsidRPr="00A90CA2">
        <w:rPr>
          <w:rFonts w:ascii="Times New Roman" w:eastAsia="Times New Roman" w:hAnsi="Times New Roman" w:cs="Times New Roman"/>
          <w:sz w:val="26"/>
          <w:szCs w:val="26"/>
          <w:lang w:eastAsia="en-US"/>
        </w:rPr>
        <w:t>реализуемых для достижения запланированных значений показателей</w:t>
      </w:r>
    </w:p>
    <w:p w:rsidR="0039019C" w:rsidRPr="00A90CA2" w:rsidRDefault="0039019C" w:rsidP="00C269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A90CA2">
        <w:rPr>
          <w:rFonts w:ascii="Times New Roman" w:eastAsia="Times New Roman" w:hAnsi="Times New Roman" w:cs="Times New Roman"/>
          <w:sz w:val="26"/>
          <w:szCs w:val="26"/>
          <w:lang w:eastAsia="en-US"/>
        </w:rPr>
        <w:t>доступности для инвалидов объектов и услуг</w:t>
      </w:r>
    </w:p>
    <w:p w:rsidR="0039019C" w:rsidRPr="005830FA" w:rsidRDefault="0039019C" w:rsidP="00C269A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836"/>
        <w:gridCol w:w="3544"/>
        <w:gridCol w:w="2410"/>
        <w:gridCol w:w="1842"/>
        <w:gridCol w:w="4395"/>
      </w:tblGrid>
      <w:tr w:rsidR="00545E84" w:rsidRPr="009C1BB1" w:rsidTr="00C845AC">
        <w:trPr>
          <w:tblHeader/>
        </w:trPr>
        <w:tc>
          <w:tcPr>
            <w:tcW w:w="425" w:type="dxa"/>
            <w:vAlign w:val="center"/>
          </w:tcPr>
          <w:p w:rsidR="0039019C" w:rsidRPr="009C1BB1" w:rsidRDefault="0039019C" w:rsidP="000E344A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C1BB1">
              <w:rPr>
                <w:rFonts w:ascii="Times New Roman" w:eastAsia="Calibri" w:hAnsi="Times New Roman" w:cs="Times New Roman"/>
                <w:lang w:eastAsia="en-US"/>
              </w:rPr>
              <w:t>№</w:t>
            </w:r>
          </w:p>
          <w:p w:rsidR="0039019C" w:rsidRPr="009C1BB1" w:rsidRDefault="0039019C" w:rsidP="000E344A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9C1BB1">
              <w:rPr>
                <w:rFonts w:ascii="Times New Roman" w:eastAsia="Calibri" w:hAnsi="Times New Roman" w:cs="Times New Roman"/>
                <w:lang w:eastAsia="en-US"/>
              </w:rPr>
              <w:t>п</w:t>
            </w:r>
            <w:proofErr w:type="gramEnd"/>
            <w:r w:rsidRPr="009C1BB1">
              <w:rPr>
                <w:rFonts w:ascii="Times New Roman" w:eastAsia="Calibri" w:hAnsi="Times New Roman" w:cs="Times New Roman"/>
                <w:lang w:eastAsia="en-US"/>
              </w:rPr>
              <w:t>/п</w:t>
            </w:r>
          </w:p>
        </w:tc>
        <w:tc>
          <w:tcPr>
            <w:tcW w:w="2836" w:type="dxa"/>
            <w:vAlign w:val="center"/>
          </w:tcPr>
          <w:p w:rsidR="0039019C" w:rsidRPr="009C1BB1" w:rsidRDefault="0039019C" w:rsidP="000E3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C1BB1">
              <w:rPr>
                <w:rFonts w:ascii="Times New Roman" w:eastAsia="Calibri" w:hAnsi="Times New Roman" w:cs="Times New Roman"/>
                <w:lang w:eastAsia="en-US"/>
              </w:rPr>
              <w:t>Наименование</w:t>
            </w:r>
          </w:p>
          <w:p w:rsidR="0039019C" w:rsidRPr="009C1BB1" w:rsidRDefault="0039019C" w:rsidP="000E3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C1BB1">
              <w:rPr>
                <w:rFonts w:ascii="Times New Roman" w:eastAsia="Calibri" w:hAnsi="Times New Roman" w:cs="Times New Roman"/>
                <w:lang w:eastAsia="en-US"/>
              </w:rPr>
              <w:t>мероприятия</w:t>
            </w:r>
          </w:p>
        </w:tc>
        <w:tc>
          <w:tcPr>
            <w:tcW w:w="3544" w:type="dxa"/>
            <w:vAlign w:val="center"/>
          </w:tcPr>
          <w:p w:rsidR="0039019C" w:rsidRPr="009C1BB1" w:rsidRDefault="0039019C" w:rsidP="000E3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C1BB1">
              <w:rPr>
                <w:rFonts w:ascii="Times New Roman" w:eastAsia="Calibri" w:hAnsi="Times New Roman" w:cs="Times New Roman"/>
                <w:lang w:eastAsia="en-US"/>
              </w:rPr>
              <w:t>Нормативный правовой акт (программа), иной документ, которым предусмотрено проведение мероприятия</w:t>
            </w:r>
          </w:p>
        </w:tc>
        <w:tc>
          <w:tcPr>
            <w:tcW w:w="2410" w:type="dxa"/>
            <w:vAlign w:val="center"/>
          </w:tcPr>
          <w:p w:rsidR="0039019C" w:rsidRPr="009C1BB1" w:rsidRDefault="0039019C" w:rsidP="000E3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C1BB1">
              <w:rPr>
                <w:rFonts w:ascii="Times New Roman" w:eastAsia="Calibri" w:hAnsi="Times New Roman" w:cs="Times New Roman"/>
                <w:lang w:eastAsia="en-US"/>
              </w:rPr>
              <w:t>Ответственные исполнители, соисполнители</w:t>
            </w:r>
          </w:p>
        </w:tc>
        <w:tc>
          <w:tcPr>
            <w:tcW w:w="1842" w:type="dxa"/>
            <w:vAlign w:val="center"/>
          </w:tcPr>
          <w:p w:rsidR="0039019C" w:rsidRPr="009C1BB1" w:rsidRDefault="0039019C" w:rsidP="000E3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C1BB1">
              <w:rPr>
                <w:rFonts w:ascii="Times New Roman" w:eastAsia="Calibri" w:hAnsi="Times New Roman" w:cs="Times New Roman"/>
                <w:lang w:eastAsia="en-US"/>
              </w:rPr>
              <w:t>Срок реализации</w:t>
            </w:r>
          </w:p>
        </w:tc>
        <w:tc>
          <w:tcPr>
            <w:tcW w:w="4395" w:type="dxa"/>
            <w:vAlign w:val="center"/>
          </w:tcPr>
          <w:p w:rsidR="0039019C" w:rsidRPr="009C1BB1" w:rsidRDefault="0039019C" w:rsidP="000E3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C1BB1">
              <w:rPr>
                <w:rFonts w:ascii="Times New Roman" w:eastAsia="Calibri" w:hAnsi="Times New Roman" w:cs="Times New Roman"/>
                <w:lang w:eastAsia="en-US"/>
              </w:rPr>
              <w:t>Ожидаемый результат</w:t>
            </w:r>
          </w:p>
        </w:tc>
      </w:tr>
      <w:tr w:rsidR="00CC38C2" w:rsidRPr="009C1BB1" w:rsidTr="00760C50">
        <w:tc>
          <w:tcPr>
            <w:tcW w:w="15452" w:type="dxa"/>
            <w:gridSpan w:val="6"/>
          </w:tcPr>
          <w:p w:rsidR="00CC38C2" w:rsidRPr="00CC38C2" w:rsidRDefault="00CC38C2" w:rsidP="00CC38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C38C2">
              <w:rPr>
                <w:rFonts w:ascii="Times New Roman" w:hAnsi="Times New Roman" w:cs="Times New Roman"/>
                <w:b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CC38C2">
              <w:rPr>
                <w:rFonts w:ascii="Times New Roman" w:hAnsi="Times New Roman" w:cs="Times New Roman"/>
                <w:b/>
              </w:rPr>
              <w:t>. Мероприятия по совершенствованию нормативно-правовой базы</w:t>
            </w:r>
          </w:p>
        </w:tc>
      </w:tr>
      <w:tr w:rsidR="00CC38C2" w:rsidRPr="009C1BB1" w:rsidTr="00C845AC">
        <w:tc>
          <w:tcPr>
            <w:tcW w:w="425" w:type="dxa"/>
          </w:tcPr>
          <w:p w:rsidR="00CC38C2" w:rsidRPr="000E344A" w:rsidRDefault="00094546" w:rsidP="00760C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2836" w:type="dxa"/>
          </w:tcPr>
          <w:p w:rsidR="00CC38C2" w:rsidRPr="000E344A" w:rsidRDefault="00CC38C2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344A">
              <w:rPr>
                <w:rFonts w:ascii="Times New Roman" w:hAnsi="Times New Roman" w:cs="Times New Roman"/>
              </w:rPr>
              <w:t>Проведение заседаний Совета по делам инвалидов при главе администрации МР «Печора»</w:t>
            </w:r>
          </w:p>
        </w:tc>
        <w:tc>
          <w:tcPr>
            <w:tcW w:w="3544" w:type="dxa"/>
          </w:tcPr>
          <w:p w:rsidR="00CC38C2" w:rsidRPr="000E344A" w:rsidRDefault="00CC38C2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344A">
              <w:rPr>
                <w:rFonts w:ascii="Times New Roman" w:hAnsi="Times New Roman" w:cs="Times New Roman"/>
              </w:rPr>
              <w:t>Постановление администрации МР «Печора» от 28.09.2012 г. 1797 «О Совете по делам инвалидов при главе администрации муниципального района «Печора»</w:t>
            </w:r>
          </w:p>
        </w:tc>
        <w:tc>
          <w:tcPr>
            <w:tcW w:w="2410" w:type="dxa"/>
          </w:tcPr>
          <w:p w:rsidR="00CC38C2" w:rsidRPr="000E344A" w:rsidRDefault="00CC38C2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344A">
              <w:rPr>
                <w:rFonts w:ascii="Times New Roman" w:eastAsia="Times New Roman" w:hAnsi="Times New Roman" w:cs="Times New Roman"/>
              </w:rPr>
              <w:t>Ведущий эксперт по социальным вопросам администрации МР «Печора»</w:t>
            </w:r>
          </w:p>
        </w:tc>
        <w:tc>
          <w:tcPr>
            <w:tcW w:w="1842" w:type="dxa"/>
            <w:vAlign w:val="center"/>
          </w:tcPr>
          <w:p w:rsidR="00CC38C2" w:rsidRPr="000E344A" w:rsidRDefault="00CC38C2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344A">
              <w:rPr>
                <w:rFonts w:ascii="Times New Roman" w:hAnsi="Times New Roman" w:cs="Times New Roman"/>
              </w:rPr>
              <w:t>2015-2030 годы</w:t>
            </w:r>
          </w:p>
        </w:tc>
        <w:tc>
          <w:tcPr>
            <w:tcW w:w="4395" w:type="dxa"/>
          </w:tcPr>
          <w:p w:rsidR="00CC38C2" w:rsidRPr="000E344A" w:rsidRDefault="00CC38C2" w:rsidP="00760C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344A">
              <w:rPr>
                <w:rFonts w:ascii="Times New Roman" w:hAnsi="Times New Roman" w:cs="Times New Roman"/>
              </w:rPr>
              <w:t>Координация деятельности  в сфере формирования доступной среды жизнедеятельности для инвалидов и других маломобильных групп населения на территории МР «Печора»</w:t>
            </w:r>
          </w:p>
        </w:tc>
      </w:tr>
      <w:tr w:rsidR="00CC38C2" w:rsidRPr="009C1BB1" w:rsidTr="00C845AC">
        <w:tc>
          <w:tcPr>
            <w:tcW w:w="425" w:type="dxa"/>
          </w:tcPr>
          <w:p w:rsidR="00CC38C2" w:rsidRPr="000E344A" w:rsidRDefault="00094546" w:rsidP="00760C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2836" w:type="dxa"/>
          </w:tcPr>
          <w:p w:rsidR="00CC38C2" w:rsidRPr="000E344A" w:rsidRDefault="00CC38C2" w:rsidP="00C172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Включение требований </w:t>
            </w:r>
            <w:r w:rsidR="00B63666">
              <w:rPr>
                <w:rFonts w:ascii="Times New Roman" w:hAnsi="Times New Roman" w:cs="Times New Roman"/>
              </w:rPr>
              <w:t>по</w:t>
            </w:r>
            <w:r>
              <w:rPr>
                <w:rFonts w:ascii="Times New Roman" w:hAnsi="Times New Roman" w:cs="Times New Roman"/>
              </w:rPr>
              <w:t xml:space="preserve"> обеспечению условий доступности для инвалидов в административные регламенты предоставления муниципальных услуг</w:t>
            </w:r>
          </w:p>
        </w:tc>
        <w:tc>
          <w:tcPr>
            <w:tcW w:w="3544" w:type="dxa"/>
          </w:tcPr>
          <w:p w:rsidR="00CC38C2" w:rsidRDefault="00CC38C2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закон РФ от 27.07.2010 № 210-ФЗ «Об организации предоставления государственных и муниципальных услуг»</w:t>
            </w:r>
          </w:p>
          <w:p w:rsidR="00CC38C2" w:rsidRPr="000E344A" w:rsidRDefault="00CC38C2" w:rsidP="00760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04A0">
              <w:rPr>
                <w:rFonts w:ascii="Times New Roman" w:hAnsi="Times New Roman" w:cs="Times New Roman"/>
              </w:rPr>
              <w:t xml:space="preserve">Федеральный закон от 01.12.2014 </w:t>
            </w:r>
            <w:r>
              <w:rPr>
                <w:rFonts w:ascii="Times New Roman" w:hAnsi="Times New Roman" w:cs="Times New Roman"/>
              </w:rPr>
              <w:t>№</w:t>
            </w:r>
            <w:r w:rsidRPr="002D04A0">
              <w:rPr>
                <w:rFonts w:ascii="Times New Roman" w:hAnsi="Times New Roman" w:cs="Times New Roman"/>
              </w:rPr>
              <w:t xml:space="preserve"> 419-ФЗ </w:t>
            </w:r>
            <w:r>
              <w:rPr>
                <w:rFonts w:ascii="Times New Roman" w:hAnsi="Times New Roman" w:cs="Times New Roman"/>
              </w:rPr>
              <w:t>«</w:t>
            </w:r>
            <w:r w:rsidRPr="002D04A0">
              <w:rPr>
                <w:rFonts w:ascii="Times New Roman" w:hAnsi="Times New Roman" w:cs="Times New Roman"/>
              </w:rPr>
              <w:t>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</w:tcPr>
          <w:p w:rsidR="00CC38C2" w:rsidRPr="000E344A" w:rsidRDefault="00CC38C2" w:rsidP="0076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Сектор </w:t>
            </w:r>
            <w:r w:rsidR="00C17227">
              <w:rPr>
                <w:rFonts w:ascii="Times New Roman" w:eastAsia="Times New Roman" w:hAnsi="Times New Roman" w:cs="Times New Roman"/>
              </w:rPr>
              <w:t xml:space="preserve">организации </w:t>
            </w:r>
            <w:r>
              <w:rPr>
                <w:rFonts w:ascii="Times New Roman" w:eastAsia="Times New Roman" w:hAnsi="Times New Roman" w:cs="Times New Roman"/>
              </w:rPr>
              <w:t>предоставления муниципальных услуг администрации МР «Печора»</w:t>
            </w:r>
          </w:p>
        </w:tc>
        <w:tc>
          <w:tcPr>
            <w:tcW w:w="1842" w:type="dxa"/>
            <w:vAlign w:val="center"/>
          </w:tcPr>
          <w:p w:rsidR="00CC38C2" w:rsidRPr="000E344A" w:rsidRDefault="00CC38C2" w:rsidP="00AE7A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AE7A7E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-2030 годы</w:t>
            </w:r>
          </w:p>
        </w:tc>
        <w:tc>
          <w:tcPr>
            <w:tcW w:w="4395" w:type="dxa"/>
          </w:tcPr>
          <w:p w:rsidR="00CC38C2" w:rsidRPr="000E344A" w:rsidRDefault="00CC38C2" w:rsidP="00C172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Требования по обеспечению условий доступности для инвалидов включены в  административные регламенты предоставления муниципальных услуг</w:t>
            </w:r>
          </w:p>
        </w:tc>
      </w:tr>
      <w:tr w:rsidR="00CC38C2" w:rsidRPr="009C1BB1" w:rsidTr="00C269A6">
        <w:trPr>
          <w:trHeight w:val="405"/>
        </w:trPr>
        <w:tc>
          <w:tcPr>
            <w:tcW w:w="15452" w:type="dxa"/>
            <w:gridSpan w:val="6"/>
          </w:tcPr>
          <w:p w:rsidR="00CC38C2" w:rsidRPr="009C1BB1" w:rsidRDefault="00CC38C2" w:rsidP="00CC38C2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9C1BB1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>2</w:t>
            </w:r>
            <w:r w:rsidRPr="009C1BB1">
              <w:rPr>
                <w:rFonts w:ascii="Times New Roman" w:eastAsia="Calibri" w:hAnsi="Times New Roman" w:cs="Times New Roman"/>
                <w:b/>
                <w:lang w:eastAsia="en-US"/>
              </w:rPr>
              <w:t>. Мероприятия по поэтапному повышению значений показателей доступности для инвалидов объектов инфраструктуры (подвижного состава, транспортных средств, связи и информации)</w:t>
            </w:r>
          </w:p>
        </w:tc>
      </w:tr>
      <w:tr w:rsidR="00CC38C2" w:rsidRPr="009C1BB1" w:rsidTr="00C845AC">
        <w:tc>
          <w:tcPr>
            <w:tcW w:w="425" w:type="dxa"/>
          </w:tcPr>
          <w:p w:rsidR="00CC38C2" w:rsidRPr="009C1BB1" w:rsidRDefault="00094546" w:rsidP="000E3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2836" w:type="dxa"/>
          </w:tcPr>
          <w:p w:rsidR="00CC38C2" w:rsidRPr="009C1BB1" w:rsidRDefault="00CC38C2" w:rsidP="000E344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C1BB1">
              <w:rPr>
                <w:rFonts w:ascii="Times New Roman" w:eastAsia="Calibri" w:hAnsi="Times New Roman" w:cs="Times New Roman"/>
                <w:lang w:eastAsia="en-US"/>
              </w:rPr>
              <w:t xml:space="preserve">Адаптация </w:t>
            </w:r>
            <w:r w:rsidRPr="009C1BB1">
              <w:rPr>
                <w:rFonts w:ascii="Times New Roman" w:hAnsi="Times New Roman" w:cs="Times New Roman"/>
              </w:rPr>
              <w:t>объектов жилого фонда и жилой среды к потребностям инвалидов и других маломобильных групп населения</w:t>
            </w:r>
          </w:p>
        </w:tc>
        <w:tc>
          <w:tcPr>
            <w:tcW w:w="3544" w:type="dxa"/>
          </w:tcPr>
          <w:p w:rsidR="00CC38C2" w:rsidRPr="009C1BB1" w:rsidRDefault="00CC38C2" w:rsidP="000E344A">
            <w:pPr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C1BB1">
              <w:rPr>
                <w:rFonts w:ascii="Times New Roman" w:eastAsia="Calibri" w:hAnsi="Times New Roman" w:cs="Times New Roman"/>
                <w:lang w:eastAsia="en-US"/>
              </w:rPr>
              <w:t>Постановление администрации МР «Печора» от 24.12.2013 г. № 2515 «Об утверждении муниципальной программы «Жилье, жилищно-коммунальное хозяйство и территориальное развитие МО МР «Печора»</w:t>
            </w:r>
          </w:p>
        </w:tc>
        <w:tc>
          <w:tcPr>
            <w:tcW w:w="2410" w:type="dxa"/>
          </w:tcPr>
          <w:p w:rsidR="00CC38C2" w:rsidRPr="009C1BB1" w:rsidRDefault="00CC38C2" w:rsidP="000E3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C1BB1">
              <w:rPr>
                <w:rFonts w:ascii="Times New Roman" w:hAnsi="Times New Roman" w:cs="Times New Roman"/>
              </w:rPr>
              <w:t>Отдел архитектуры и градостроительства администрации МР «Печора»</w:t>
            </w:r>
          </w:p>
        </w:tc>
        <w:tc>
          <w:tcPr>
            <w:tcW w:w="1842" w:type="dxa"/>
            <w:vAlign w:val="center"/>
          </w:tcPr>
          <w:p w:rsidR="00CC38C2" w:rsidRPr="009C1BB1" w:rsidRDefault="00CC38C2" w:rsidP="000E344A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C1BB1">
              <w:rPr>
                <w:rFonts w:ascii="Times New Roman" w:eastAsia="Calibri" w:hAnsi="Times New Roman" w:cs="Times New Roman"/>
                <w:lang w:eastAsia="en-US"/>
              </w:rPr>
              <w:t>2015-2030 годы</w:t>
            </w:r>
          </w:p>
        </w:tc>
        <w:tc>
          <w:tcPr>
            <w:tcW w:w="4395" w:type="dxa"/>
          </w:tcPr>
          <w:p w:rsidR="00CC38C2" w:rsidRPr="009C1BB1" w:rsidRDefault="00CC38C2" w:rsidP="000E3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C1BB1">
              <w:rPr>
                <w:rFonts w:ascii="Times New Roman" w:eastAsia="Calibri" w:hAnsi="Times New Roman" w:cs="Times New Roman"/>
                <w:lang w:eastAsia="en-US"/>
              </w:rPr>
              <w:t>Создание комфортной среды для инвалидов</w:t>
            </w:r>
          </w:p>
        </w:tc>
      </w:tr>
      <w:tr w:rsidR="00CC38C2" w:rsidRPr="009C1BB1" w:rsidTr="00C845AC">
        <w:tc>
          <w:tcPr>
            <w:tcW w:w="425" w:type="dxa"/>
          </w:tcPr>
          <w:p w:rsidR="00CC38C2" w:rsidRPr="009C1BB1" w:rsidRDefault="00094546" w:rsidP="000E3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2836" w:type="dxa"/>
          </w:tcPr>
          <w:p w:rsidR="00CC38C2" w:rsidRPr="009C1BB1" w:rsidRDefault="00CC38C2" w:rsidP="000E3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1BB1">
              <w:rPr>
                <w:rFonts w:ascii="Times New Roman" w:hAnsi="Times New Roman" w:cs="Times New Roman"/>
              </w:rPr>
              <w:t xml:space="preserve">Адаптация официального сайта МО МР «Печора» в </w:t>
            </w:r>
            <w:r w:rsidRPr="009C1BB1">
              <w:rPr>
                <w:rFonts w:ascii="Times New Roman" w:hAnsi="Times New Roman" w:cs="Times New Roman"/>
              </w:rPr>
              <w:lastRenderedPageBreak/>
              <w:t>сети Интернет для пользователей с ограниченными возможностями</w:t>
            </w:r>
          </w:p>
        </w:tc>
        <w:tc>
          <w:tcPr>
            <w:tcW w:w="3544" w:type="dxa"/>
          </w:tcPr>
          <w:p w:rsidR="00CC38C2" w:rsidRPr="009C1BB1" w:rsidRDefault="00CC38C2" w:rsidP="000E3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1BB1">
              <w:rPr>
                <w:rFonts w:ascii="Times New Roman" w:hAnsi="Times New Roman" w:cs="Times New Roman"/>
              </w:rPr>
              <w:lastRenderedPageBreak/>
              <w:t xml:space="preserve">Федеральный закон от 09.02.2009 N 8-ФЗ </w:t>
            </w:r>
            <w:r>
              <w:rPr>
                <w:rFonts w:ascii="Times New Roman" w:hAnsi="Times New Roman" w:cs="Times New Roman"/>
              </w:rPr>
              <w:t>«</w:t>
            </w:r>
            <w:r w:rsidRPr="009C1BB1">
              <w:rPr>
                <w:rFonts w:ascii="Times New Roman" w:hAnsi="Times New Roman" w:cs="Times New Roman"/>
              </w:rPr>
              <w:t xml:space="preserve">Об обеспечении доступа к </w:t>
            </w:r>
            <w:r w:rsidRPr="009C1BB1">
              <w:rPr>
                <w:rFonts w:ascii="Times New Roman" w:hAnsi="Times New Roman" w:cs="Times New Roman"/>
              </w:rPr>
              <w:lastRenderedPageBreak/>
              <w:t>информации о деятельности государственных органов и органов местного самоуправления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</w:tcPr>
          <w:p w:rsidR="00CC38C2" w:rsidRPr="009C1BB1" w:rsidRDefault="00CC38C2" w:rsidP="000E3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1BB1">
              <w:rPr>
                <w:rFonts w:ascii="Times New Roman" w:hAnsi="Times New Roman" w:cs="Times New Roman"/>
              </w:rPr>
              <w:lastRenderedPageBreak/>
              <w:t xml:space="preserve">Отдел по работе с информационными </w:t>
            </w:r>
            <w:r w:rsidRPr="009C1BB1">
              <w:rPr>
                <w:rFonts w:ascii="Times New Roman" w:hAnsi="Times New Roman" w:cs="Times New Roman"/>
              </w:rPr>
              <w:lastRenderedPageBreak/>
              <w:t>технологиями администрации МР «Печора»</w:t>
            </w:r>
          </w:p>
        </w:tc>
        <w:tc>
          <w:tcPr>
            <w:tcW w:w="1842" w:type="dxa"/>
            <w:vAlign w:val="center"/>
          </w:tcPr>
          <w:p w:rsidR="00CC38C2" w:rsidRPr="009C1BB1" w:rsidRDefault="00CC38C2" w:rsidP="000E34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1BB1">
              <w:rPr>
                <w:rFonts w:ascii="Times New Roman" w:hAnsi="Times New Roman" w:cs="Times New Roman"/>
              </w:rPr>
              <w:lastRenderedPageBreak/>
              <w:t>2015 – 2030 годы</w:t>
            </w:r>
          </w:p>
        </w:tc>
        <w:tc>
          <w:tcPr>
            <w:tcW w:w="4395" w:type="dxa"/>
          </w:tcPr>
          <w:p w:rsidR="00CC38C2" w:rsidRPr="009C1BB1" w:rsidRDefault="00CC38C2" w:rsidP="000E34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1BB1">
              <w:rPr>
                <w:rFonts w:ascii="Times New Roman" w:hAnsi="Times New Roman" w:cs="Times New Roman"/>
              </w:rPr>
              <w:t xml:space="preserve">Предоставление возможности инвалидам по зрению получения информации с </w:t>
            </w:r>
            <w:r w:rsidRPr="009C1BB1">
              <w:rPr>
                <w:rFonts w:ascii="Times New Roman" w:hAnsi="Times New Roman" w:cs="Times New Roman"/>
              </w:rPr>
              <w:lastRenderedPageBreak/>
              <w:t>официального сайта МО МР «Печора»</w:t>
            </w:r>
          </w:p>
        </w:tc>
      </w:tr>
      <w:tr w:rsidR="00CC38C2" w:rsidRPr="009C1BB1" w:rsidTr="00C269A6">
        <w:tc>
          <w:tcPr>
            <w:tcW w:w="15452" w:type="dxa"/>
            <w:gridSpan w:val="6"/>
          </w:tcPr>
          <w:p w:rsidR="00CC38C2" w:rsidRPr="009C1BB1" w:rsidRDefault="00CC38C2" w:rsidP="000E3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9C1BB1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Раздел 2. Мероприятия по поэтапному повышению значений показателей доступности предоставляемых инвалидам услуг с учетом имеющихся у них нарушенных функций организма, а также по оказанию им помощи в преодолении барьеров,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</w:t>
            </w:r>
            <w:r w:rsidRPr="009C1BB1">
              <w:rPr>
                <w:rFonts w:ascii="Times New Roman" w:eastAsia="Calibri" w:hAnsi="Times New Roman" w:cs="Times New Roman"/>
                <w:b/>
                <w:lang w:eastAsia="en-US"/>
              </w:rPr>
              <w:t>препятствующих пользованию объектами и услугами</w:t>
            </w:r>
          </w:p>
        </w:tc>
      </w:tr>
      <w:tr w:rsidR="00CC38C2" w:rsidRPr="009C1BB1" w:rsidTr="00C845AC">
        <w:tc>
          <w:tcPr>
            <w:tcW w:w="425" w:type="dxa"/>
          </w:tcPr>
          <w:p w:rsidR="00CC38C2" w:rsidRPr="009C1BB1" w:rsidRDefault="00CC38C2" w:rsidP="000E3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836" w:type="dxa"/>
          </w:tcPr>
          <w:p w:rsidR="00CC38C2" w:rsidRPr="009C1BB1" w:rsidRDefault="00CC38C2" w:rsidP="000E3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C1BB1">
              <w:rPr>
                <w:rFonts w:ascii="Times New Roman" w:eastAsia="Calibri" w:hAnsi="Times New Roman" w:cs="Times New Roman"/>
                <w:lang w:eastAsia="en-US"/>
              </w:rPr>
              <w:t>Адаптация муниципальных учреждений сферы культуры путем ремонта, дооборудования техническими средствами адаптации, а также путем организации альтернативного формата предоставления услуг.</w:t>
            </w:r>
          </w:p>
        </w:tc>
        <w:tc>
          <w:tcPr>
            <w:tcW w:w="3544" w:type="dxa"/>
          </w:tcPr>
          <w:p w:rsidR="00CC38C2" w:rsidRPr="009C1BB1" w:rsidRDefault="00CC38C2" w:rsidP="000E3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C1BB1">
              <w:rPr>
                <w:rFonts w:ascii="Times New Roman" w:eastAsia="Calibri" w:hAnsi="Times New Roman" w:cs="Times New Roman"/>
                <w:lang w:eastAsia="en-US"/>
              </w:rPr>
              <w:t>Постановление администрации МР «Печора» от 08.09.2014 г. № 1391/1 «Об утверждении муниципальной программы «Развитие культуры и туризма на территории МО МР «Печора»</w:t>
            </w:r>
          </w:p>
        </w:tc>
        <w:tc>
          <w:tcPr>
            <w:tcW w:w="2410" w:type="dxa"/>
          </w:tcPr>
          <w:p w:rsidR="00CC38C2" w:rsidRPr="009C1BB1" w:rsidRDefault="00CC38C2" w:rsidP="000E3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C1BB1">
              <w:rPr>
                <w:rFonts w:ascii="Times New Roman" w:eastAsia="Calibri" w:hAnsi="Times New Roman" w:cs="Times New Roman"/>
                <w:lang w:eastAsia="en-US"/>
              </w:rPr>
              <w:t>Управление культуры и туризма МР «Печора»</w:t>
            </w:r>
          </w:p>
        </w:tc>
        <w:tc>
          <w:tcPr>
            <w:tcW w:w="1842" w:type="dxa"/>
            <w:vAlign w:val="center"/>
          </w:tcPr>
          <w:p w:rsidR="00CC38C2" w:rsidRPr="009C1BB1" w:rsidRDefault="00CC38C2" w:rsidP="000E3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C1BB1">
              <w:rPr>
                <w:rFonts w:ascii="Times New Roman" w:eastAsia="Calibri" w:hAnsi="Times New Roman" w:cs="Times New Roman"/>
                <w:lang w:eastAsia="en-US"/>
              </w:rPr>
              <w:t>2015-2030 годы</w:t>
            </w:r>
          </w:p>
        </w:tc>
        <w:tc>
          <w:tcPr>
            <w:tcW w:w="4395" w:type="dxa"/>
          </w:tcPr>
          <w:p w:rsidR="00CC38C2" w:rsidRPr="009C1BB1" w:rsidRDefault="00CC38C2" w:rsidP="000E3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C1BB1">
              <w:rPr>
                <w:rFonts w:ascii="Times New Roman" w:eastAsia="Calibri" w:hAnsi="Times New Roman" w:cs="Times New Roman"/>
                <w:lang w:eastAsia="en-US"/>
              </w:rPr>
              <w:t>Повышение социальной активности инвалидов, создание комфортной информационной среды для инвалидов</w:t>
            </w:r>
          </w:p>
        </w:tc>
      </w:tr>
      <w:tr w:rsidR="00CC38C2" w:rsidRPr="009C1BB1" w:rsidTr="00C845AC">
        <w:tc>
          <w:tcPr>
            <w:tcW w:w="425" w:type="dxa"/>
          </w:tcPr>
          <w:p w:rsidR="00CC38C2" w:rsidRPr="009C1BB1" w:rsidRDefault="00CC38C2" w:rsidP="000E3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2836" w:type="dxa"/>
          </w:tcPr>
          <w:p w:rsidR="00CC38C2" w:rsidRPr="009C1BB1" w:rsidRDefault="00CC38C2" w:rsidP="000E3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C1BB1">
              <w:rPr>
                <w:rFonts w:ascii="Times New Roman" w:eastAsia="Calibri" w:hAnsi="Times New Roman" w:cs="Times New Roman"/>
                <w:lang w:eastAsia="en-US"/>
              </w:rPr>
              <w:t>Обеспечение беспрепятственного доступа для маломобильных групп населения в муниципальных организациях образования</w:t>
            </w:r>
          </w:p>
        </w:tc>
        <w:tc>
          <w:tcPr>
            <w:tcW w:w="3544" w:type="dxa"/>
          </w:tcPr>
          <w:p w:rsidR="00CC38C2" w:rsidRPr="009C1BB1" w:rsidRDefault="00CC38C2" w:rsidP="000E3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C1BB1">
              <w:rPr>
                <w:rFonts w:ascii="Times New Roman" w:eastAsia="Calibri" w:hAnsi="Times New Roman" w:cs="Times New Roman"/>
                <w:lang w:eastAsia="en-US"/>
              </w:rPr>
              <w:t xml:space="preserve">Постановление администрации МР «Печора» от 24.12.2013 г. № 2516 </w:t>
            </w:r>
            <w:r w:rsidRPr="009C1BB1">
              <w:rPr>
                <w:rFonts w:ascii="Times New Roman" w:hAnsi="Times New Roman" w:cs="Times New Roman"/>
              </w:rPr>
              <w:t>«Об утверждении  муниципальной программы «Развитие образования МО МР «Печора»</w:t>
            </w:r>
          </w:p>
        </w:tc>
        <w:tc>
          <w:tcPr>
            <w:tcW w:w="2410" w:type="dxa"/>
          </w:tcPr>
          <w:p w:rsidR="00CC38C2" w:rsidRPr="009C1BB1" w:rsidRDefault="00CC38C2" w:rsidP="000E3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C1BB1">
              <w:rPr>
                <w:rFonts w:ascii="Times New Roman" w:eastAsia="Calibri" w:hAnsi="Times New Roman" w:cs="Times New Roman"/>
                <w:lang w:eastAsia="en-US"/>
              </w:rPr>
              <w:t>Управление образования МР «Печора»</w:t>
            </w:r>
          </w:p>
        </w:tc>
        <w:tc>
          <w:tcPr>
            <w:tcW w:w="1842" w:type="dxa"/>
            <w:vAlign w:val="center"/>
          </w:tcPr>
          <w:p w:rsidR="00CC38C2" w:rsidRPr="009C1BB1" w:rsidRDefault="00CC38C2" w:rsidP="000E3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C1BB1">
              <w:rPr>
                <w:rFonts w:ascii="Times New Roman" w:eastAsia="Calibri" w:hAnsi="Times New Roman" w:cs="Times New Roman"/>
                <w:lang w:eastAsia="en-US"/>
              </w:rPr>
              <w:t>2015 -2030 годы</w:t>
            </w:r>
          </w:p>
        </w:tc>
        <w:tc>
          <w:tcPr>
            <w:tcW w:w="4395" w:type="dxa"/>
          </w:tcPr>
          <w:p w:rsidR="00CC38C2" w:rsidRPr="009C1BB1" w:rsidRDefault="00CC38C2" w:rsidP="000E3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C1BB1">
              <w:rPr>
                <w:rFonts w:ascii="Times New Roman" w:eastAsia="Calibri" w:hAnsi="Times New Roman" w:cs="Times New Roman"/>
                <w:lang w:eastAsia="en-US"/>
              </w:rPr>
              <w:t>Создание универсальной безбарьерной среды для инклюзивного образования детей-инвалидов</w:t>
            </w:r>
          </w:p>
        </w:tc>
      </w:tr>
      <w:tr w:rsidR="00CC38C2" w:rsidRPr="009C1BB1" w:rsidTr="00C845AC">
        <w:tc>
          <w:tcPr>
            <w:tcW w:w="425" w:type="dxa"/>
          </w:tcPr>
          <w:p w:rsidR="00CC38C2" w:rsidRPr="009C1BB1" w:rsidRDefault="00CC38C2" w:rsidP="000E3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2836" w:type="dxa"/>
          </w:tcPr>
          <w:p w:rsidR="00CC38C2" w:rsidRPr="009C1BB1" w:rsidRDefault="00CC38C2" w:rsidP="000E3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2D0258">
              <w:rPr>
                <w:rFonts w:ascii="Times New Roman" w:hAnsi="Times New Roman" w:cs="Times New Roman"/>
              </w:rPr>
              <w:t>нформировани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2D0258">
              <w:rPr>
                <w:rFonts w:ascii="Times New Roman" w:hAnsi="Times New Roman" w:cs="Times New Roman"/>
              </w:rPr>
              <w:t>хозяйствующих субъектов о необходимости обеспечения беспрепятственного доступа инвалидов к этим объектам</w:t>
            </w:r>
          </w:p>
        </w:tc>
        <w:tc>
          <w:tcPr>
            <w:tcW w:w="3544" w:type="dxa"/>
          </w:tcPr>
          <w:p w:rsidR="00CC38C2" w:rsidRPr="009C1BB1" w:rsidRDefault="00CC38C2" w:rsidP="000E3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Проект постановления администрации МР «Печора» от 24.12.2013 г. № 2519 «Об утверждении муниципальной программы «Развитие экономики МО МР «Печора»</w:t>
            </w:r>
          </w:p>
        </w:tc>
        <w:tc>
          <w:tcPr>
            <w:tcW w:w="2410" w:type="dxa"/>
          </w:tcPr>
          <w:p w:rsidR="00CC38C2" w:rsidRPr="009C1BB1" w:rsidRDefault="00CC38C2" w:rsidP="000E3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C1BB1">
              <w:rPr>
                <w:rFonts w:ascii="Times New Roman" w:hAnsi="Times New Roman" w:cs="Times New Roman"/>
              </w:rPr>
              <w:t>Сектор потребительского рынка и развития предпринимательства администрации МР «Печора»</w:t>
            </w:r>
          </w:p>
        </w:tc>
        <w:tc>
          <w:tcPr>
            <w:tcW w:w="1842" w:type="dxa"/>
            <w:vAlign w:val="center"/>
          </w:tcPr>
          <w:p w:rsidR="00CC38C2" w:rsidRPr="008E0961" w:rsidRDefault="00CC38C2" w:rsidP="000E34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E0961">
              <w:rPr>
                <w:rFonts w:ascii="Times New Roman" w:eastAsia="Times New Roman" w:hAnsi="Times New Roman" w:cs="Times New Roman"/>
              </w:rPr>
              <w:t xml:space="preserve">2015 </w:t>
            </w:r>
            <w:r w:rsidRPr="009C1BB1">
              <w:rPr>
                <w:rFonts w:ascii="Times New Roman" w:eastAsia="Times New Roman" w:hAnsi="Times New Roman" w:cs="Times New Roman"/>
              </w:rPr>
              <w:t>–</w:t>
            </w:r>
            <w:r w:rsidRPr="008E0961">
              <w:rPr>
                <w:rFonts w:ascii="Times New Roman" w:eastAsia="Times New Roman" w:hAnsi="Times New Roman" w:cs="Times New Roman"/>
              </w:rPr>
              <w:t xml:space="preserve"> 2030</w:t>
            </w:r>
            <w:r w:rsidRPr="009C1BB1">
              <w:rPr>
                <w:rFonts w:ascii="Times New Roman" w:eastAsia="Times New Roman" w:hAnsi="Times New Roman" w:cs="Times New Roman"/>
              </w:rPr>
              <w:t xml:space="preserve"> годы</w:t>
            </w:r>
          </w:p>
        </w:tc>
        <w:tc>
          <w:tcPr>
            <w:tcW w:w="4395" w:type="dxa"/>
          </w:tcPr>
          <w:p w:rsidR="00CC38C2" w:rsidRPr="009C1BB1" w:rsidRDefault="00CC38C2" w:rsidP="000E3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C4726">
              <w:rPr>
                <w:rFonts w:ascii="Times New Roman" w:eastAsia="Calibri" w:hAnsi="Times New Roman" w:cs="Times New Roman"/>
                <w:lang w:eastAsia="en-US"/>
              </w:rPr>
              <w:t>Увеличение количества проинформированных хозяйствующих субъектов о необходимости создания доступной среды для инвалидов</w:t>
            </w:r>
          </w:p>
        </w:tc>
      </w:tr>
      <w:tr w:rsidR="00CC38C2" w:rsidRPr="009C1BB1" w:rsidTr="00C845AC">
        <w:tc>
          <w:tcPr>
            <w:tcW w:w="425" w:type="dxa"/>
          </w:tcPr>
          <w:p w:rsidR="00CC38C2" w:rsidRPr="009C1BB1" w:rsidRDefault="00CC38C2" w:rsidP="000E3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2836" w:type="dxa"/>
          </w:tcPr>
          <w:p w:rsidR="00CC38C2" w:rsidRPr="009C1BB1" w:rsidRDefault="00CC38C2" w:rsidP="000E3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1BB1">
              <w:rPr>
                <w:rFonts w:ascii="Times New Roman" w:hAnsi="Times New Roman" w:cs="Times New Roman"/>
                <w:szCs w:val="22"/>
              </w:rPr>
              <w:t xml:space="preserve">Развитие адаптивного спорта среди инвалидов, участие спортсменов-инвалидов в городских, </w:t>
            </w:r>
            <w:r w:rsidRPr="009C1BB1">
              <w:rPr>
                <w:rFonts w:ascii="Times New Roman" w:hAnsi="Times New Roman" w:cs="Times New Roman"/>
                <w:szCs w:val="22"/>
              </w:rPr>
              <w:lastRenderedPageBreak/>
              <w:t>республиканских спортивных соревнованиях различного уровня</w:t>
            </w:r>
          </w:p>
        </w:tc>
        <w:tc>
          <w:tcPr>
            <w:tcW w:w="3544" w:type="dxa"/>
          </w:tcPr>
          <w:p w:rsidR="00CC38C2" w:rsidRPr="009C1BB1" w:rsidRDefault="00760C50" w:rsidP="000E3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5" w:history="1">
              <w:r w:rsidR="00CC38C2" w:rsidRPr="009C1BB1">
                <w:rPr>
                  <w:rFonts w:ascii="Times New Roman" w:hAnsi="Times New Roman" w:cs="Times New Roman"/>
                  <w:szCs w:val="22"/>
                </w:rPr>
                <w:t>Постановление</w:t>
              </w:r>
            </w:hyperlink>
            <w:r w:rsidR="00CC38C2" w:rsidRPr="009C1BB1">
              <w:rPr>
                <w:rFonts w:ascii="Times New Roman" w:hAnsi="Times New Roman" w:cs="Times New Roman"/>
                <w:szCs w:val="22"/>
              </w:rPr>
              <w:t xml:space="preserve"> администрации МР «Печора» от 24.12.2013 г. № 2517 «Об утверждении муниципальной программы «Развитие физической </w:t>
            </w:r>
            <w:r w:rsidR="00CC38C2" w:rsidRPr="009C1BB1">
              <w:rPr>
                <w:rFonts w:ascii="Times New Roman" w:hAnsi="Times New Roman" w:cs="Times New Roman"/>
                <w:szCs w:val="22"/>
              </w:rPr>
              <w:lastRenderedPageBreak/>
              <w:t>культуры и спорта МО МР «Печора»</w:t>
            </w:r>
          </w:p>
        </w:tc>
        <w:tc>
          <w:tcPr>
            <w:tcW w:w="2410" w:type="dxa"/>
            <w:vAlign w:val="center"/>
          </w:tcPr>
          <w:p w:rsidR="00CC38C2" w:rsidRPr="009C1BB1" w:rsidRDefault="00CC38C2" w:rsidP="000E3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1BB1">
              <w:rPr>
                <w:rFonts w:ascii="Times New Roman" w:hAnsi="Times New Roman" w:cs="Times New Roman"/>
                <w:szCs w:val="22"/>
              </w:rPr>
              <w:lastRenderedPageBreak/>
              <w:t>Отдел по физкультуре и спорту администрации МР «Печора»</w:t>
            </w:r>
          </w:p>
        </w:tc>
        <w:tc>
          <w:tcPr>
            <w:tcW w:w="1842" w:type="dxa"/>
            <w:vAlign w:val="center"/>
          </w:tcPr>
          <w:p w:rsidR="00CC38C2" w:rsidRPr="009C1BB1" w:rsidRDefault="00CC38C2" w:rsidP="000E3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1BB1">
              <w:rPr>
                <w:rFonts w:ascii="Times New Roman" w:hAnsi="Times New Roman" w:cs="Times New Roman"/>
                <w:szCs w:val="22"/>
              </w:rPr>
              <w:t>2015 – 2030 годы</w:t>
            </w:r>
          </w:p>
        </w:tc>
        <w:tc>
          <w:tcPr>
            <w:tcW w:w="4395" w:type="dxa"/>
          </w:tcPr>
          <w:p w:rsidR="00CC38C2" w:rsidRPr="009C1BB1" w:rsidRDefault="00CC38C2" w:rsidP="000E34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1BB1">
              <w:rPr>
                <w:rFonts w:ascii="Times New Roman" w:hAnsi="Times New Roman" w:cs="Times New Roman"/>
                <w:szCs w:val="22"/>
              </w:rPr>
              <w:t xml:space="preserve">Повышение доли инвалидов и лиц с ограниченными возможностями здоровья, профессионально занимающихся физической культурой и спортом, от общей </w:t>
            </w:r>
            <w:r w:rsidRPr="009C1BB1">
              <w:rPr>
                <w:rFonts w:ascii="Times New Roman" w:hAnsi="Times New Roman" w:cs="Times New Roman"/>
                <w:szCs w:val="22"/>
              </w:rPr>
              <w:lastRenderedPageBreak/>
              <w:t>численности инвалидов, занимающихся спортом</w:t>
            </w:r>
          </w:p>
        </w:tc>
      </w:tr>
      <w:tr w:rsidR="00CC38C2" w:rsidRPr="009C1BB1" w:rsidTr="00C845AC">
        <w:trPr>
          <w:trHeight w:val="1783"/>
        </w:trPr>
        <w:tc>
          <w:tcPr>
            <w:tcW w:w="425" w:type="dxa"/>
          </w:tcPr>
          <w:p w:rsidR="00CC38C2" w:rsidRPr="009C1BB1" w:rsidRDefault="00CC38C2" w:rsidP="000E3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lastRenderedPageBreak/>
              <w:t>9</w:t>
            </w:r>
          </w:p>
        </w:tc>
        <w:tc>
          <w:tcPr>
            <w:tcW w:w="2836" w:type="dxa"/>
          </w:tcPr>
          <w:p w:rsidR="00CC38C2" w:rsidRPr="009C1BB1" w:rsidRDefault="00CC38C2" w:rsidP="000E3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Оснащение пешеходных переходов устройствами звукового сопровождения</w:t>
            </w:r>
          </w:p>
        </w:tc>
        <w:tc>
          <w:tcPr>
            <w:tcW w:w="3544" w:type="dxa"/>
          </w:tcPr>
          <w:p w:rsidR="00CC38C2" w:rsidRPr="009C1BB1" w:rsidRDefault="00CC38C2" w:rsidP="000E3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Проект постановления администрации МР «Печора» от 24.12.2013 г. № 2514 «Об утверждении муниципальной программы «Безопасность жизнедеятельности населения МО МР «Печора»</w:t>
            </w:r>
          </w:p>
        </w:tc>
        <w:tc>
          <w:tcPr>
            <w:tcW w:w="2410" w:type="dxa"/>
          </w:tcPr>
          <w:p w:rsidR="00CC38C2" w:rsidRPr="009C1BB1" w:rsidRDefault="00CC38C2" w:rsidP="000E3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Сектор дорожного хозяйства и транспорта администрации МР «Печора»</w:t>
            </w:r>
          </w:p>
        </w:tc>
        <w:tc>
          <w:tcPr>
            <w:tcW w:w="1842" w:type="dxa"/>
            <w:vAlign w:val="center"/>
          </w:tcPr>
          <w:p w:rsidR="00CC38C2" w:rsidRPr="009C1BB1" w:rsidRDefault="00CC38C2" w:rsidP="000E3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C1BB1">
              <w:rPr>
                <w:rFonts w:ascii="Times New Roman" w:eastAsia="Calibri" w:hAnsi="Times New Roman" w:cs="Times New Roman"/>
                <w:lang w:eastAsia="en-US"/>
              </w:rPr>
              <w:t>2015-2030 годы</w:t>
            </w:r>
          </w:p>
        </w:tc>
        <w:tc>
          <w:tcPr>
            <w:tcW w:w="4395" w:type="dxa"/>
          </w:tcPr>
          <w:p w:rsidR="00CC38C2" w:rsidRPr="009C1BB1" w:rsidRDefault="00CC38C2" w:rsidP="000E3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 xml:space="preserve">Увеличение количества пешеходных переходов, оснащенных устройствами звукового сопровождения, адаптированным к потребностям слабовидящих пешеходов </w:t>
            </w:r>
            <w:proofErr w:type="gramEnd"/>
          </w:p>
        </w:tc>
      </w:tr>
    </w:tbl>
    <w:p w:rsidR="00725FFE" w:rsidRDefault="005830FA" w:rsidP="00C269A6">
      <w:pPr>
        <w:tabs>
          <w:tab w:val="left" w:pos="3525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</w:t>
      </w:r>
    </w:p>
    <w:p w:rsidR="008E0961" w:rsidRPr="005830FA" w:rsidRDefault="008E0961" w:rsidP="009C1BB1">
      <w:pPr>
        <w:tabs>
          <w:tab w:val="left" w:pos="3525"/>
        </w:tabs>
        <w:rPr>
          <w:rFonts w:ascii="Times New Roman" w:hAnsi="Times New Roman" w:cs="Times New Roman"/>
          <w:sz w:val="26"/>
          <w:szCs w:val="26"/>
        </w:rPr>
      </w:pPr>
    </w:p>
    <w:sectPr w:rsidR="008E0961" w:rsidRPr="005830FA" w:rsidSect="00C269A6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C50" w:rsidRDefault="00760C50" w:rsidP="0039019C">
      <w:pPr>
        <w:spacing w:after="0" w:line="240" w:lineRule="auto"/>
      </w:pPr>
      <w:r>
        <w:separator/>
      </w:r>
    </w:p>
  </w:endnote>
  <w:endnote w:type="continuationSeparator" w:id="0">
    <w:p w:rsidR="00760C50" w:rsidRDefault="00760C50" w:rsidP="0039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C50" w:rsidRDefault="00760C5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C50" w:rsidRDefault="00760C50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C50" w:rsidRDefault="00760C5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C50" w:rsidRDefault="00760C50" w:rsidP="0039019C">
      <w:pPr>
        <w:spacing w:after="0" w:line="240" w:lineRule="auto"/>
      </w:pPr>
      <w:r>
        <w:separator/>
      </w:r>
    </w:p>
  </w:footnote>
  <w:footnote w:type="continuationSeparator" w:id="0">
    <w:p w:rsidR="00760C50" w:rsidRDefault="00760C50" w:rsidP="00390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C50" w:rsidRDefault="00760C5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C50" w:rsidRDefault="00760C50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C50" w:rsidRDefault="00760C5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137E3"/>
    <w:multiLevelType w:val="hybridMultilevel"/>
    <w:tmpl w:val="6436E06A"/>
    <w:lvl w:ilvl="0" w:tplc="E4DA2174">
      <w:start w:val="1"/>
      <w:numFmt w:val="decimal"/>
      <w:lvlText w:val="%1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82E1C"/>
    <w:multiLevelType w:val="hybridMultilevel"/>
    <w:tmpl w:val="DD4A20C0"/>
    <w:lvl w:ilvl="0" w:tplc="57083F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0026AE"/>
    <w:multiLevelType w:val="hybridMultilevel"/>
    <w:tmpl w:val="7E666DDE"/>
    <w:lvl w:ilvl="0" w:tplc="A28410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5C5219"/>
    <w:multiLevelType w:val="hybridMultilevel"/>
    <w:tmpl w:val="0B088CF2"/>
    <w:lvl w:ilvl="0" w:tplc="8D207758">
      <w:start w:val="1"/>
      <w:numFmt w:val="decimal"/>
      <w:lvlText w:val="%1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A6DD4"/>
    <w:multiLevelType w:val="hybridMultilevel"/>
    <w:tmpl w:val="1EB09FC2"/>
    <w:lvl w:ilvl="0" w:tplc="9F3671E0">
      <w:start w:val="1"/>
      <w:numFmt w:val="decimal"/>
      <w:lvlText w:val="%1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4BA2"/>
    <w:rsid w:val="0000005C"/>
    <w:rsid w:val="0000694A"/>
    <w:rsid w:val="00073B03"/>
    <w:rsid w:val="00094546"/>
    <w:rsid w:val="0009534D"/>
    <w:rsid w:val="000B002D"/>
    <w:rsid w:val="000B171D"/>
    <w:rsid w:val="000C4066"/>
    <w:rsid w:val="000E344A"/>
    <w:rsid w:val="000E364A"/>
    <w:rsid w:val="000F2536"/>
    <w:rsid w:val="00105295"/>
    <w:rsid w:val="00132596"/>
    <w:rsid w:val="0014353B"/>
    <w:rsid w:val="001C404D"/>
    <w:rsid w:val="001D769B"/>
    <w:rsid w:val="001E28DF"/>
    <w:rsid w:val="002032AC"/>
    <w:rsid w:val="00212643"/>
    <w:rsid w:val="002147B2"/>
    <w:rsid w:val="00226B02"/>
    <w:rsid w:val="002439C3"/>
    <w:rsid w:val="00282B90"/>
    <w:rsid w:val="00282FAC"/>
    <w:rsid w:val="0028442E"/>
    <w:rsid w:val="00290AEF"/>
    <w:rsid w:val="00297D5E"/>
    <w:rsid w:val="002A38B1"/>
    <w:rsid w:val="002C65B0"/>
    <w:rsid w:val="002D0258"/>
    <w:rsid w:val="002D04A0"/>
    <w:rsid w:val="002D107C"/>
    <w:rsid w:val="002F433F"/>
    <w:rsid w:val="00315293"/>
    <w:rsid w:val="003207A2"/>
    <w:rsid w:val="00322D2B"/>
    <w:rsid w:val="00346E82"/>
    <w:rsid w:val="00374E80"/>
    <w:rsid w:val="0039019C"/>
    <w:rsid w:val="003A680D"/>
    <w:rsid w:val="003D464D"/>
    <w:rsid w:val="004042A0"/>
    <w:rsid w:val="004053ED"/>
    <w:rsid w:val="004066B0"/>
    <w:rsid w:val="0042092A"/>
    <w:rsid w:val="00423EB8"/>
    <w:rsid w:val="00456216"/>
    <w:rsid w:val="004847E7"/>
    <w:rsid w:val="00487DB9"/>
    <w:rsid w:val="00492736"/>
    <w:rsid w:val="004B02E7"/>
    <w:rsid w:val="004C11DA"/>
    <w:rsid w:val="004D15DB"/>
    <w:rsid w:val="004D2CA9"/>
    <w:rsid w:val="00500A53"/>
    <w:rsid w:val="00523409"/>
    <w:rsid w:val="00530824"/>
    <w:rsid w:val="00545E84"/>
    <w:rsid w:val="005830FA"/>
    <w:rsid w:val="00586B4D"/>
    <w:rsid w:val="00634485"/>
    <w:rsid w:val="006404A7"/>
    <w:rsid w:val="0065719E"/>
    <w:rsid w:val="006643C5"/>
    <w:rsid w:val="00665B0D"/>
    <w:rsid w:val="006854F4"/>
    <w:rsid w:val="006C4726"/>
    <w:rsid w:val="006F0A4E"/>
    <w:rsid w:val="006F116A"/>
    <w:rsid w:val="006F361C"/>
    <w:rsid w:val="00701D9C"/>
    <w:rsid w:val="00725FFE"/>
    <w:rsid w:val="00760C50"/>
    <w:rsid w:val="007C169E"/>
    <w:rsid w:val="007D0552"/>
    <w:rsid w:val="007E689B"/>
    <w:rsid w:val="0081183C"/>
    <w:rsid w:val="00834A8C"/>
    <w:rsid w:val="00841582"/>
    <w:rsid w:val="008443B5"/>
    <w:rsid w:val="008951E6"/>
    <w:rsid w:val="008E08A8"/>
    <w:rsid w:val="008E0961"/>
    <w:rsid w:val="00903679"/>
    <w:rsid w:val="00927603"/>
    <w:rsid w:val="00937A7B"/>
    <w:rsid w:val="00945530"/>
    <w:rsid w:val="009878F1"/>
    <w:rsid w:val="00995713"/>
    <w:rsid w:val="009C1BB1"/>
    <w:rsid w:val="009C26A1"/>
    <w:rsid w:val="009E0CB3"/>
    <w:rsid w:val="009E1116"/>
    <w:rsid w:val="009E6374"/>
    <w:rsid w:val="009E6DD3"/>
    <w:rsid w:val="009F3ED1"/>
    <w:rsid w:val="00A21FCD"/>
    <w:rsid w:val="00A75071"/>
    <w:rsid w:val="00A841DC"/>
    <w:rsid w:val="00A90CA2"/>
    <w:rsid w:val="00A91339"/>
    <w:rsid w:val="00A92465"/>
    <w:rsid w:val="00AB2301"/>
    <w:rsid w:val="00AC075F"/>
    <w:rsid w:val="00AD6092"/>
    <w:rsid w:val="00AE45D8"/>
    <w:rsid w:val="00AE5617"/>
    <w:rsid w:val="00AE7A7E"/>
    <w:rsid w:val="00AF0705"/>
    <w:rsid w:val="00B11704"/>
    <w:rsid w:val="00B513A4"/>
    <w:rsid w:val="00B63666"/>
    <w:rsid w:val="00B74167"/>
    <w:rsid w:val="00B84540"/>
    <w:rsid w:val="00BA730A"/>
    <w:rsid w:val="00BB655D"/>
    <w:rsid w:val="00BC4EEF"/>
    <w:rsid w:val="00BC7743"/>
    <w:rsid w:val="00BF237A"/>
    <w:rsid w:val="00BF277A"/>
    <w:rsid w:val="00BF5C87"/>
    <w:rsid w:val="00C12311"/>
    <w:rsid w:val="00C17227"/>
    <w:rsid w:val="00C17FE4"/>
    <w:rsid w:val="00C269A6"/>
    <w:rsid w:val="00C40D58"/>
    <w:rsid w:val="00C45D0E"/>
    <w:rsid w:val="00C62DDF"/>
    <w:rsid w:val="00C706EE"/>
    <w:rsid w:val="00C72DF7"/>
    <w:rsid w:val="00C845AC"/>
    <w:rsid w:val="00C91D12"/>
    <w:rsid w:val="00CB0D46"/>
    <w:rsid w:val="00CC38C2"/>
    <w:rsid w:val="00CC3D69"/>
    <w:rsid w:val="00CE6AA2"/>
    <w:rsid w:val="00CE7590"/>
    <w:rsid w:val="00CF6D00"/>
    <w:rsid w:val="00D21F47"/>
    <w:rsid w:val="00D26FED"/>
    <w:rsid w:val="00D3083B"/>
    <w:rsid w:val="00D3360F"/>
    <w:rsid w:val="00D4742C"/>
    <w:rsid w:val="00D625BB"/>
    <w:rsid w:val="00D65A9B"/>
    <w:rsid w:val="00D745EF"/>
    <w:rsid w:val="00D8009B"/>
    <w:rsid w:val="00D84AF8"/>
    <w:rsid w:val="00DA08EE"/>
    <w:rsid w:val="00DA3EEF"/>
    <w:rsid w:val="00DB2C29"/>
    <w:rsid w:val="00DB4BA2"/>
    <w:rsid w:val="00DC6FE7"/>
    <w:rsid w:val="00DD56EE"/>
    <w:rsid w:val="00E5013D"/>
    <w:rsid w:val="00E553B4"/>
    <w:rsid w:val="00E82B0C"/>
    <w:rsid w:val="00E91A11"/>
    <w:rsid w:val="00EA1169"/>
    <w:rsid w:val="00EA66E9"/>
    <w:rsid w:val="00EC07BA"/>
    <w:rsid w:val="00ED6B0D"/>
    <w:rsid w:val="00EF27DE"/>
    <w:rsid w:val="00F339BA"/>
    <w:rsid w:val="00F56810"/>
    <w:rsid w:val="00F57AF3"/>
    <w:rsid w:val="00FC493D"/>
    <w:rsid w:val="00FC4EF2"/>
    <w:rsid w:val="00FC7083"/>
    <w:rsid w:val="00FE77E7"/>
    <w:rsid w:val="00FF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4E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65B0"/>
    <w:pPr>
      <w:ind w:left="720"/>
      <w:contextualSpacing/>
    </w:pPr>
  </w:style>
  <w:style w:type="paragraph" w:styleId="a5">
    <w:name w:val="No Spacing"/>
    <w:uiPriority w:val="1"/>
    <w:qFormat/>
    <w:rsid w:val="002C65B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footnote text"/>
    <w:basedOn w:val="a"/>
    <w:link w:val="a7"/>
    <w:uiPriority w:val="99"/>
    <w:semiHidden/>
    <w:unhideWhenUsed/>
    <w:rsid w:val="00390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39019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8">
    <w:name w:val="footnote reference"/>
    <w:uiPriority w:val="99"/>
    <w:semiHidden/>
    <w:unhideWhenUsed/>
    <w:rsid w:val="0039019C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640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04A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C6F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b">
    <w:name w:val="header"/>
    <w:basedOn w:val="a"/>
    <w:link w:val="ac"/>
    <w:uiPriority w:val="99"/>
    <w:unhideWhenUsed/>
    <w:rsid w:val="00EA6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A66E9"/>
  </w:style>
  <w:style w:type="paragraph" w:styleId="ad">
    <w:name w:val="footer"/>
    <w:basedOn w:val="a"/>
    <w:link w:val="ae"/>
    <w:uiPriority w:val="99"/>
    <w:unhideWhenUsed/>
    <w:rsid w:val="00EA6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A66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338F9DA8782AC61B0FB894786EB5118557186886EF4427EB7BEA410A1F560369Cp3n8M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47FE534-1CC2-4A8A-898F-616421D6F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8</Pages>
  <Words>1242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LavrenovaLL</dc:creator>
  <cp:keywords/>
  <dc:description/>
  <cp:lastModifiedBy>Меньшикова НМ</cp:lastModifiedBy>
  <cp:revision>73</cp:revision>
  <cp:lastPrinted>2016-08-29T11:33:00Z</cp:lastPrinted>
  <dcterms:created xsi:type="dcterms:W3CDTF">2015-10-26T07:24:00Z</dcterms:created>
  <dcterms:modified xsi:type="dcterms:W3CDTF">2016-09-01T11:53:00Z</dcterms:modified>
</cp:coreProperties>
</file>