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375DBB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открытому по составу участников,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на право заключения</w:t>
      </w:r>
      <w:r w:rsidR="008049D5" w:rsidRPr="00760E70">
        <w:rPr>
          <w:rFonts w:ascii="Times New Roman" w:eastAsia="Times New Roman" w:hAnsi="Times New Roman" w:cs="Times New Roman"/>
          <w:iCs/>
          <w:lang w:eastAsia="ru-RU"/>
        </w:rPr>
        <w:t xml:space="preserve"> договора аренды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земельного участка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, государственная собственность на который не разграничена,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8F489A">
        <w:rPr>
          <w:rFonts w:ascii="Times New Roman" w:hAnsi="Times New Roman" w:cs="Times New Roman"/>
          <w:szCs w:val="26"/>
        </w:rPr>
        <w:t>6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8F489A">
        <w:rPr>
          <w:rFonts w:ascii="Times New Roman" w:hAnsi="Times New Roman" w:cs="Times New Roman"/>
          <w:szCs w:val="26"/>
        </w:rPr>
        <w:t>863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сроком на </w:t>
      </w:r>
      <w:r w:rsidR="008F489A">
        <w:rPr>
          <w:rFonts w:ascii="Times New Roman" w:eastAsia="Times New Roman" w:hAnsi="Times New Roman" w:cs="Times New Roman"/>
          <w:lang w:eastAsia="ru-RU"/>
        </w:rPr>
        <w:t>9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25B3">
        <w:rPr>
          <w:rFonts w:ascii="Times New Roman" w:eastAsia="Times New Roman" w:hAnsi="Times New Roman" w:cs="Times New Roman"/>
          <w:lang w:eastAsia="ru-RU"/>
        </w:rPr>
        <w:t>лет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, имеющего площадь </w:t>
      </w:r>
      <w:r w:rsidR="008F489A">
        <w:rPr>
          <w:rFonts w:ascii="Times New Roman" w:eastAsia="Times New Roman" w:hAnsi="Times New Roman" w:cs="Times New Roman"/>
          <w:lang w:eastAsia="ru-RU"/>
        </w:rPr>
        <w:t>1302</w:t>
      </w:r>
      <w:r w:rsidR="00C97B08">
        <w:rPr>
          <w:rFonts w:ascii="Times New Roman" w:eastAsia="Times New Roman" w:hAnsi="Times New Roman" w:cs="Times New Roman"/>
          <w:lang w:eastAsia="ru-RU"/>
        </w:rPr>
        <w:t>,0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кв.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м., </w:t>
      </w:r>
      <w:r w:rsidR="00023762">
        <w:rPr>
          <w:rFonts w:ascii="Times New Roman" w:eastAsia="Times New Roman" w:hAnsi="Times New Roman" w:cs="Times New Roman"/>
          <w:lang w:eastAsia="ru-RU"/>
        </w:rPr>
        <w:t>адрес (описание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местоположения</w:t>
      </w:r>
      <w:r w:rsidR="00023762">
        <w:rPr>
          <w:rFonts w:ascii="Times New Roman" w:eastAsia="Times New Roman" w:hAnsi="Times New Roman" w:cs="Times New Roman"/>
          <w:lang w:eastAsia="ru-RU"/>
        </w:rPr>
        <w:t>)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DE25B3" w:rsidRPr="00DE25B3">
        <w:rPr>
          <w:rFonts w:ascii="Times New Roman" w:hAnsi="Times New Roman" w:cs="Times New Roman"/>
        </w:rPr>
        <w:t xml:space="preserve">Республика Коми, г. Печора, ул. </w:t>
      </w:r>
      <w:r w:rsidR="008F489A">
        <w:rPr>
          <w:rFonts w:ascii="Times New Roman" w:hAnsi="Times New Roman" w:cs="Times New Roman"/>
        </w:rPr>
        <w:t>Ленина</w:t>
      </w:r>
      <w:r w:rsidR="00B93B69" w:rsidRPr="00DE25B3">
        <w:rPr>
          <w:rFonts w:ascii="Times New Roman" w:eastAsia="Times New Roman" w:hAnsi="Times New Roman" w:cs="Times New Roman"/>
          <w:lang w:eastAsia="ru-RU"/>
        </w:rPr>
        <w:t>,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категория земель – земли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населенных пунктов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, вид разрешенного использования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:</w:t>
      </w:r>
      <w:r w:rsidR="00023762" w:rsidRPr="00023762">
        <w:rPr>
          <w:szCs w:val="26"/>
        </w:rPr>
        <w:t xml:space="preserve"> </w:t>
      </w:r>
      <w:r w:rsidR="008F489A">
        <w:rPr>
          <w:rFonts w:ascii="Times New Roman" w:hAnsi="Times New Roman" w:cs="Times New Roman"/>
          <w:szCs w:val="26"/>
        </w:rPr>
        <w:t>гаражные кооперативы, стоянки с гаражами боксового типа (для строительства гаражей под грузовые автомобили)</w:t>
      </w:r>
      <w:r w:rsidR="00DE25B3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(далее – Участок).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от 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  <w:r w:rsidR="00760E70">
        <w:rPr>
          <w:rFonts w:ascii="Times New Roman" w:eastAsia="Times New Roman" w:hAnsi="Times New Roman" w:cs="Times New Roman"/>
          <w:lang w:eastAsia="ru-RU"/>
        </w:rPr>
        <w:t>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и паспортные данные физического лица или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</w:t>
      </w:r>
      <w:r w:rsidR="00760E70">
        <w:rPr>
          <w:rFonts w:ascii="Times New Roman" w:eastAsia="Times New Roman" w:hAnsi="Times New Roman" w:cs="Times New Roman"/>
          <w:lang w:eastAsia="ru-RU"/>
        </w:rPr>
        <w:t>_________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 юридического лица, подающего заявку)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имен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уемый далее «Заявител</w:t>
      </w:r>
      <w:r w:rsidR="00B93B69">
        <w:rPr>
          <w:rFonts w:ascii="Times New Roman" w:eastAsia="Times New Roman" w:hAnsi="Times New Roman" w:cs="Times New Roman"/>
          <w:lang w:eastAsia="ru-RU"/>
        </w:rPr>
        <w:t>ь»________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8049D5"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должность)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_______________.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Принимая  решение об участии в аукционе</w:t>
      </w:r>
      <w:r w:rsidR="005E0AF5">
        <w:rPr>
          <w:rFonts w:ascii="Times New Roman" w:eastAsia="Times New Roman" w:hAnsi="Times New Roman" w:cs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 w:cs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аукциона: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тридцати дней со дня направления его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;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по 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Республике Коми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за ег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о государственной регистрацией.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8F489A">
        <w:rPr>
          <w:rFonts w:ascii="Times New Roman" w:hAnsi="Times New Roman" w:cs="Times New Roman"/>
          <w:szCs w:val="26"/>
        </w:rPr>
        <w:t>6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8F489A">
        <w:rPr>
          <w:rFonts w:ascii="Times New Roman" w:hAnsi="Times New Roman" w:cs="Times New Roman"/>
          <w:szCs w:val="26"/>
        </w:rPr>
        <w:t>863</w:t>
      </w:r>
      <w:bookmarkStart w:id="0" w:name="_GoBack"/>
      <w:bookmarkEnd w:id="0"/>
      <w:r w:rsidRPr="00760E70">
        <w:rPr>
          <w:rFonts w:ascii="Times New Roman" w:eastAsia="Times New Roman" w:hAnsi="Times New Roman" w:cs="Times New Roman"/>
          <w:lang w:eastAsia="ru-RU"/>
        </w:rPr>
        <w:t>, порядком внесения и возврата задатка ознакомлен и согласен.</w:t>
      </w:r>
      <w:r w:rsidR="00B1612A">
        <w:rPr>
          <w:rFonts w:ascii="Times New Roman" w:eastAsia="Times New Roman" w:hAnsi="Times New Roman" w:cs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составляется в двух экземплярах, один из которых остается в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Комитете</w:t>
      </w:r>
      <w:r w:rsidRPr="00760E70">
        <w:rPr>
          <w:rFonts w:ascii="Times New Roman" w:eastAsia="Times New Roman" w:hAnsi="Times New Roman" w:cs="Times New Roman"/>
          <w:lang w:eastAsia="ru-RU"/>
        </w:rPr>
        <w:t>, другой – у Заявителя.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кциона.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Приложения: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Адрес и банковские реквизиты счета Заявителя для возврата задатка: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Заявителя (его полномочного представителя)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«____»______________201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                                                                      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принята </w:t>
      </w:r>
      <w:r w:rsidR="00E476D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 час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____ 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ин. «____» ___________ 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за № 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уполномоченного лица Департамента</w:t>
      </w:r>
    </w:p>
    <w:p w:rsidR="00E476D0" w:rsidRPr="00760E70" w:rsidRDefault="00E476D0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5BC6" w:rsidRPr="00E476D0" w:rsidRDefault="008049D5" w:rsidP="00E47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</w:p>
    <w:sectPr w:rsidR="00AC5BC6" w:rsidRPr="00E476D0" w:rsidSect="0071399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E75" w:rsidRDefault="00560E75">
      <w:pPr>
        <w:spacing w:after="0" w:line="240" w:lineRule="auto"/>
      </w:pPr>
      <w:r>
        <w:separator/>
      </w:r>
    </w:p>
  </w:endnote>
  <w:endnote w:type="continuationSeparator" w:id="0">
    <w:p w:rsidR="00560E75" w:rsidRDefault="00560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E75" w:rsidRDefault="00560E75">
      <w:pPr>
        <w:spacing w:after="0" w:line="240" w:lineRule="auto"/>
      </w:pPr>
      <w:r>
        <w:separator/>
      </w:r>
    </w:p>
  </w:footnote>
  <w:footnote w:type="continuationSeparator" w:id="0">
    <w:p w:rsidR="00560E75" w:rsidRDefault="00560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A2" w:rsidRDefault="00BE19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612A">
      <w:rPr>
        <w:noProof/>
      </w:rPr>
      <w:t>2</w:t>
    </w:r>
    <w:r>
      <w:fldChar w:fldCharType="end"/>
    </w:r>
  </w:p>
  <w:p w:rsidR="006209A2" w:rsidRDefault="00560E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2F"/>
    <w:rsid w:val="00023762"/>
    <w:rsid w:val="00281C11"/>
    <w:rsid w:val="00375DBB"/>
    <w:rsid w:val="0039161A"/>
    <w:rsid w:val="003D71C0"/>
    <w:rsid w:val="00560E75"/>
    <w:rsid w:val="005E0AF5"/>
    <w:rsid w:val="00664FC3"/>
    <w:rsid w:val="00691286"/>
    <w:rsid w:val="00760E70"/>
    <w:rsid w:val="008049D5"/>
    <w:rsid w:val="008C22DD"/>
    <w:rsid w:val="008F489A"/>
    <w:rsid w:val="009538BA"/>
    <w:rsid w:val="009C0C3B"/>
    <w:rsid w:val="009F01A0"/>
    <w:rsid w:val="00A02EDB"/>
    <w:rsid w:val="00A9096B"/>
    <w:rsid w:val="00A94167"/>
    <w:rsid w:val="00AC5BC6"/>
    <w:rsid w:val="00B1612A"/>
    <w:rsid w:val="00B55A31"/>
    <w:rsid w:val="00B92A2F"/>
    <w:rsid w:val="00B93B69"/>
    <w:rsid w:val="00BE191F"/>
    <w:rsid w:val="00C97B08"/>
    <w:rsid w:val="00DE25B3"/>
    <w:rsid w:val="00E476D0"/>
    <w:rsid w:val="00E9271D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10</cp:revision>
  <cp:lastPrinted>2015-08-17T07:49:00Z</cp:lastPrinted>
  <dcterms:created xsi:type="dcterms:W3CDTF">2015-10-13T12:21:00Z</dcterms:created>
  <dcterms:modified xsi:type="dcterms:W3CDTF">2016-12-08T05:52:00Z</dcterms:modified>
</cp:coreProperties>
</file>