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C7D" w:rsidRPr="000D50FE" w:rsidRDefault="00C3179F" w:rsidP="008F54A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D50FE">
        <w:rPr>
          <w:rFonts w:ascii="Times New Roman" w:hAnsi="Times New Roman" w:cs="Times New Roman"/>
          <w:b/>
          <w:sz w:val="26"/>
          <w:szCs w:val="26"/>
        </w:rPr>
        <w:t xml:space="preserve">Дополнительные обосновывающие материалы к муниципальной программе </w:t>
      </w:r>
      <w:r w:rsidR="00632127" w:rsidRPr="000D50FE">
        <w:rPr>
          <w:rFonts w:ascii="Times New Roman" w:hAnsi="Times New Roman" w:cs="Times New Roman"/>
          <w:b/>
          <w:sz w:val="26"/>
          <w:szCs w:val="26"/>
        </w:rPr>
        <w:t>«Безопасность жизнедеятельности населения МО МР «Печора»</w:t>
      </w:r>
    </w:p>
    <w:p w:rsidR="0098406A" w:rsidRPr="000D50FE" w:rsidRDefault="0098406A" w:rsidP="008F54A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3C9A" w:rsidRPr="000D50FE" w:rsidRDefault="005941E8" w:rsidP="009D0DEE">
      <w:pPr>
        <w:pStyle w:val="a4"/>
        <w:ind w:firstLine="708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D50FE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123C9A" w:rsidRPr="000D50FE">
        <w:rPr>
          <w:rFonts w:ascii="Times New Roman" w:hAnsi="Times New Roman" w:cs="Times New Roman"/>
          <w:b/>
          <w:sz w:val="26"/>
          <w:szCs w:val="26"/>
        </w:rPr>
        <w:t>Х</w:t>
      </w:r>
      <w:r w:rsidR="00123C9A" w:rsidRPr="000D50FE">
        <w:rPr>
          <w:rFonts w:ascii="Times New Roman" w:eastAsia="Calibri" w:hAnsi="Times New Roman" w:cs="Times New Roman"/>
          <w:b/>
          <w:sz w:val="26"/>
          <w:szCs w:val="26"/>
        </w:rPr>
        <w:t>арактеристика текущего состояния соответствующей сферы социально-экономического развития муниципального района, основные показатели и анализ социальных, финансово-экономических и прочих рисков реализации муниципальной программы с предложениями о мерах по их минимизации</w:t>
      </w:r>
    </w:p>
    <w:p w:rsidR="00F22AF6" w:rsidRPr="000D50FE" w:rsidRDefault="00F22AF6" w:rsidP="00AA05D8">
      <w:pPr>
        <w:pStyle w:val="a4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условиях сохранения уровня угрозы техногенного и природного характера, негативных последствий чрезвычайных ситуаций для устойчивого </w:t>
      </w:r>
      <w:r w:rsidR="00E6073D"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социально-экономического развития муниципального района одним из важных элементов обеспечения безопасности </w:t>
      </w:r>
      <w:r w:rsidR="00F01C8D"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является повышения уровня защиты населения, территорий и потенциально опасных объектов.</w:t>
      </w:r>
    </w:p>
    <w:p w:rsidR="00F01C8D" w:rsidRPr="000D50FE" w:rsidRDefault="00F01C8D" w:rsidP="008F54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проблемы заключается в обеспечении снижения рисков чрезвычайных ситуаций и потерь человеческого,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 координации действий при оповещении населения</w:t>
      </w:r>
      <w:r w:rsidR="00DD2456"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:rsidR="00DD2456" w:rsidRPr="000D50FE" w:rsidRDefault="00DD2456" w:rsidP="008F54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Происшествия, кризисные и чрезвычайные ситуации могут нанести муниципальному району значительный экономический ущерб и оказать негативное влияния на жизнедеятельность населения.</w:t>
      </w:r>
    </w:p>
    <w:p w:rsidR="00DE6DE3" w:rsidRPr="000D50FE" w:rsidRDefault="00DE6DE3" w:rsidP="00DD24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0D50F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сточниками загрязнения окружающей среды являются </w:t>
      </w:r>
      <w:r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>выбросы загрязняющих веществ в атмосферный воздух и сточные воды, образовавшиеся в результате производственной деятельности  организаций нефтедобывающей и газовой отрасли,</w:t>
      </w:r>
      <w:r w:rsidRPr="000D50F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электроэнергетики, жилищно-коммунального и транспортного хозяйства. Основные стационарные источники выбросов загрязняющих веществ в окружающую среду являются котельные, которые работают на природном газе. </w:t>
      </w:r>
    </w:p>
    <w:p w:rsidR="00DE6DE3" w:rsidRPr="000D50FE" w:rsidRDefault="004B3AB3" w:rsidP="008F54A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E6DE3"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ажнейшей задачей обеспечения безопасности населения является снижение уровня преступности. </w:t>
      </w:r>
    </w:p>
    <w:p w:rsidR="0055321F" w:rsidRPr="000D50FE" w:rsidRDefault="00DE6DE3" w:rsidP="008F54A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года в год наблюдалось увеличение количества лиц, совершивших преступление в состоянии алкогольного опьянения.   </w:t>
      </w:r>
    </w:p>
    <w:p w:rsidR="00DE6DE3" w:rsidRPr="000D50FE" w:rsidRDefault="00DE6DE3" w:rsidP="008F54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Основными причинами, влияющими на рост преступности, являются алкоголизация населения, и особенно ее молодежной части, дефицит рабочих мест для выпускников детских домов, лиц, вернувшихся из мест лишения свободы, бродяжничество, отсутствие достаточного количества учреждений социальной защиты, низкая правовая культура граждан.</w:t>
      </w:r>
    </w:p>
    <w:p w:rsidR="00DE6DE3" w:rsidRPr="000D50FE" w:rsidRDefault="00DE6DE3" w:rsidP="008F54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осуществлении мероприятий по профилактике пьянства, наркомании, рецидива, детской безнадзорности не только предупреждаются правонарушения со стороны граждан группы риска, но и решается проблема повышения здоровья нации, обеспечивается участие в трудовой деятельности, улучшается демографическая ситуация, а главное - предотвращаются преступления до их совершения.</w:t>
      </w:r>
    </w:p>
    <w:p w:rsidR="00DE6DE3" w:rsidRPr="000D50FE" w:rsidRDefault="00DE6DE3" w:rsidP="008F54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 обеспечения действенной государственной поддержки, направленной на реализацию комплексной системы мероприятий по профилактике правонарушений, охране общественного порядка и безопасности дорожного движения в муниципальном районе «Печора», возможно ухудшение криминогенной обстановки, в том числе рост преступности, детской </w:t>
      </w:r>
      <w:r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беспризорности, проявлений терроризма и экстремизма, что в конечном итоге скажется на социально-экономическом развитии и демографической ситуации. </w:t>
      </w:r>
    </w:p>
    <w:p w:rsidR="0055321F" w:rsidRPr="000D50FE" w:rsidRDefault="00DE6DE3" w:rsidP="008F54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Таким образом, требуется дальнейшее решение проблем в области укрепления правопорядка и общественной безопасности на территории муниципального района «Печора». </w:t>
      </w:r>
    </w:p>
    <w:p w:rsidR="004B3AB3" w:rsidRDefault="004B3AB3" w:rsidP="00230318">
      <w:pPr>
        <w:pStyle w:val="a4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D1135" w:rsidRPr="000D50FE" w:rsidRDefault="00BA618E" w:rsidP="009D0DEE">
      <w:pPr>
        <w:pStyle w:val="a4"/>
        <w:ind w:firstLine="54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D50FE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123C9A" w:rsidRPr="000D50FE">
        <w:rPr>
          <w:rFonts w:ascii="Times New Roman" w:hAnsi="Times New Roman" w:cs="Times New Roman"/>
          <w:b/>
          <w:sz w:val="26"/>
          <w:szCs w:val="26"/>
        </w:rPr>
        <w:t>П</w:t>
      </w:r>
      <w:r w:rsidR="00123C9A" w:rsidRPr="000D50FE">
        <w:rPr>
          <w:rFonts w:ascii="Times New Roman" w:eastAsia="Calibri" w:hAnsi="Times New Roman" w:cs="Times New Roman"/>
          <w:b/>
          <w:sz w:val="26"/>
          <w:szCs w:val="26"/>
        </w:rPr>
        <w:t>рогноз развития соответствующей сферы социально-экономического развития муниципального района и планируемые макроэкономические показатели по итогам реализации муниципальной программы</w:t>
      </w:r>
    </w:p>
    <w:p w:rsidR="00123C9A" w:rsidRPr="000D50FE" w:rsidRDefault="00123C9A" w:rsidP="009D0DEE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54AF" w:rsidRPr="000D50FE" w:rsidRDefault="00C4379C" w:rsidP="004B3A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>Вопросы безопасности граждан всегда были и остаются одними из приоритетных направлений</w:t>
      </w:r>
      <w:r w:rsidR="004B3AB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Реализация муниципальной политики в области защиты населения и территорий от чрезвычайных ситуаций, террористических актов и обеспечения пожарной безопасности осуществляется на основе законов и нормативных правовых актов через разработку и реализацию федеральных и региональных программ.</w:t>
      </w:r>
    </w:p>
    <w:p w:rsidR="00C4379C" w:rsidRPr="000D50FE" w:rsidRDefault="00C4379C" w:rsidP="008F54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программы в полном объеме позволит:</w:t>
      </w:r>
    </w:p>
    <w:p w:rsidR="00DE12AC" w:rsidRPr="000D50FE" w:rsidRDefault="00DE12AC" w:rsidP="00DE12AC">
      <w:pPr>
        <w:numPr>
          <w:ilvl w:val="0"/>
          <w:numId w:val="2"/>
        </w:numPr>
        <w:tabs>
          <w:tab w:val="left" w:pos="318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0D50FE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снизить риски возникновения чрезвычайных ситуаций, пожаров, террористических актов;</w:t>
      </w:r>
    </w:p>
    <w:p w:rsidR="00DE12AC" w:rsidRPr="000D50FE" w:rsidRDefault="00DE12AC" w:rsidP="00DE12AC">
      <w:pPr>
        <w:numPr>
          <w:ilvl w:val="0"/>
          <w:numId w:val="2"/>
        </w:numPr>
        <w:tabs>
          <w:tab w:val="left" w:pos="318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0D50FE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повысить уровень возможностей систем обеспечения безопасности по минимизации и ликвидации последствий чрезвычайных ситуаций, пожаров, террористических актов;</w:t>
      </w:r>
    </w:p>
    <w:p w:rsidR="00DE12AC" w:rsidRPr="000D50FE" w:rsidRDefault="00DE12AC" w:rsidP="00DE12AC">
      <w:pPr>
        <w:numPr>
          <w:ilvl w:val="0"/>
          <w:numId w:val="2"/>
        </w:numPr>
        <w:tabs>
          <w:tab w:val="left" w:pos="318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0D50FE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разработать и реализовать комплекс, взаимоувязанных по ресурсам, исполнителям и срокам исполнения, мероприятий;</w:t>
      </w:r>
    </w:p>
    <w:p w:rsidR="00DE12AC" w:rsidRPr="000D50FE" w:rsidRDefault="00DE12AC" w:rsidP="00DE12AC">
      <w:pPr>
        <w:numPr>
          <w:ilvl w:val="0"/>
          <w:numId w:val="2"/>
        </w:numPr>
        <w:tabs>
          <w:tab w:val="left" w:pos="318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0D50FE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добиться наибольшей эффективности и результативности решения задач, направленных на обеспечение безопасности населения, совершенствование системы предупреждения терроризма;</w:t>
      </w:r>
    </w:p>
    <w:p w:rsidR="001B2F1E" w:rsidRPr="000D50FE" w:rsidRDefault="00DE12AC" w:rsidP="001B2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целом будет способствовать созданию максимально благоприятных условий для комплексного социально - экономического развития муниципального района «Печора».</w:t>
      </w:r>
    </w:p>
    <w:p w:rsidR="0040248B" w:rsidRPr="000D50FE" w:rsidRDefault="00BA618E" w:rsidP="009D0DEE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D50FE"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40248B" w:rsidRPr="000D50FE">
        <w:rPr>
          <w:rFonts w:ascii="Times New Roman" w:hAnsi="Times New Roman" w:cs="Times New Roman"/>
          <w:b/>
          <w:sz w:val="26"/>
          <w:szCs w:val="26"/>
        </w:rPr>
        <w:t>П</w:t>
      </w:r>
      <w:r w:rsidR="0040248B" w:rsidRPr="000D50FE">
        <w:rPr>
          <w:rFonts w:ascii="Times New Roman" w:eastAsia="Calibri" w:hAnsi="Times New Roman" w:cs="Times New Roman"/>
          <w:b/>
          <w:sz w:val="26"/>
          <w:szCs w:val="26"/>
        </w:rPr>
        <w:t>рогноз ожидаемых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общественной безопасности, государственных институтов, степени реализации других общественно значимых интересов и потребностей в соответствующей сфере</w:t>
      </w:r>
    </w:p>
    <w:p w:rsidR="00BA618E" w:rsidRPr="000D50FE" w:rsidRDefault="00BA618E" w:rsidP="004B3AB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Выполнение </w:t>
      </w:r>
      <w:r w:rsidR="00597BFF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мероприятий м</w:t>
      </w:r>
      <w:r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униципальной программы в полном объеме позволит:</w:t>
      </w:r>
    </w:p>
    <w:p w:rsidR="00BA618E" w:rsidRPr="000D50FE" w:rsidRDefault="006236AF" w:rsidP="008F54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BA618E"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>ввести в эксплуатацию полигон ТБО, площадки складирования временного хранения ТБО, тем самым улучшить экологическую обстановку и решить проблему размещения и утилизации отходов;</w:t>
      </w:r>
    </w:p>
    <w:p w:rsidR="00BA618E" w:rsidRPr="000D50FE" w:rsidRDefault="006236AF" w:rsidP="008F54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BA618E"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снизить потребление  алкогольной  продукции  на  душу населения (литров на 1 человека в год);</w:t>
      </w:r>
    </w:p>
    <w:p w:rsidR="00A20386" w:rsidRPr="000D50FE" w:rsidRDefault="006236AF" w:rsidP="008F54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BA618E"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снизить количество преступлений; </w:t>
      </w:r>
    </w:p>
    <w:p w:rsidR="006236AF" w:rsidRPr="000D50FE" w:rsidRDefault="006236AF" w:rsidP="008F54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BA618E"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снизить количество пожаров;</w:t>
      </w:r>
    </w:p>
    <w:p w:rsidR="00BA618E" w:rsidRPr="000D50FE" w:rsidRDefault="006236AF" w:rsidP="008F54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BA618E"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сформировать здоровый образ жизни;</w:t>
      </w:r>
    </w:p>
    <w:p w:rsidR="00BA618E" w:rsidRPr="000D50FE" w:rsidRDefault="006236AF" w:rsidP="008F54AF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</w:t>
      </w:r>
      <w:r w:rsidR="00BA618E"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повысить уровень обеспечения безопасности объектов социальной сферы и антитеррористической защищенности»;</w:t>
      </w:r>
    </w:p>
    <w:p w:rsidR="00EA748B" w:rsidRPr="001B2F1E" w:rsidRDefault="006236AF" w:rsidP="001B2F1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- </w:t>
      </w:r>
      <w:r w:rsidR="00BA618E"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снизить количество дорожно-транспортных происшествий.</w:t>
      </w:r>
    </w:p>
    <w:p w:rsidR="00EA748B" w:rsidRDefault="00BA618E" w:rsidP="009D0D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D50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4. </w:t>
      </w:r>
      <w:r w:rsidR="00C60128" w:rsidRPr="000D50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Обоснование </w:t>
      </w:r>
      <w:r w:rsidR="00716CE3" w:rsidRPr="000D50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набора </w:t>
      </w:r>
      <w:r w:rsidR="00C60128" w:rsidRPr="000D50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</w:t>
      </w:r>
    </w:p>
    <w:p w:rsidR="00F71A31" w:rsidRPr="000D50FE" w:rsidRDefault="00F71A31" w:rsidP="009D0D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A31" w:rsidRPr="000D50FE" w:rsidRDefault="00F71A31" w:rsidP="002445AB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D50FE">
        <w:rPr>
          <w:rFonts w:ascii="Times New Roman" w:hAnsi="Times New Roman" w:cs="Times New Roman"/>
          <w:sz w:val="26"/>
          <w:szCs w:val="26"/>
        </w:rPr>
        <w:t xml:space="preserve">Структурой </w:t>
      </w:r>
      <w:r w:rsidR="002445AB">
        <w:rPr>
          <w:rFonts w:ascii="Times New Roman" w:hAnsi="Times New Roman" w:cs="Times New Roman"/>
          <w:sz w:val="26"/>
          <w:szCs w:val="26"/>
        </w:rPr>
        <w:t>муниципальной п</w:t>
      </w:r>
      <w:r w:rsidRPr="000D50FE">
        <w:rPr>
          <w:rFonts w:ascii="Times New Roman" w:hAnsi="Times New Roman" w:cs="Times New Roman"/>
          <w:sz w:val="26"/>
          <w:szCs w:val="26"/>
        </w:rPr>
        <w:t>рограммы предусмотрено пять основных подпрограмм.</w:t>
      </w:r>
    </w:p>
    <w:p w:rsidR="00DE6DE3" w:rsidRPr="00F71A31" w:rsidRDefault="002432D9" w:rsidP="00F71A31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1A31">
        <w:rPr>
          <w:rFonts w:ascii="Times New Roman" w:hAnsi="Times New Roman" w:cs="Times New Roman"/>
          <w:sz w:val="26"/>
          <w:szCs w:val="26"/>
        </w:rPr>
        <w:t xml:space="preserve">Целью </w:t>
      </w:r>
      <w:r w:rsidR="00F71A31">
        <w:rPr>
          <w:rFonts w:ascii="Times New Roman" w:hAnsi="Times New Roman" w:cs="Times New Roman"/>
          <w:sz w:val="26"/>
          <w:szCs w:val="26"/>
        </w:rPr>
        <w:t>под</w:t>
      </w:r>
      <w:r w:rsidRPr="00F71A31">
        <w:rPr>
          <w:rFonts w:ascii="Times New Roman" w:hAnsi="Times New Roman" w:cs="Times New Roman"/>
          <w:sz w:val="26"/>
          <w:szCs w:val="26"/>
        </w:rPr>
        <w:t>программы</w:t>
      </w:r>
      <w:r w:rsidR="00047650" w:rsidRPr="00F71A31">
        <w:rPr>
          <w:rFonts w:ascii="Times New Roman" w:hAnsi="Times New Roman" w:cs="Times New Roman"/>
          <w:sz w:val="26"/>
          <w:szCs w:val="26"/>
        </w:rPr>
        <w:t xml:space="preserve"> </w:t>
      </w:r>
      <w:r w:rsidR="00F71A31">
        <w:rPr>
          <w:rFonts w:ascii="Times New Roman" w:hAnsi="Times New Roman" w:cs="Times New Roman"/>
          <w:sz w:val="26"/>
          <w:szCs w:val="26"/>
        </w:rPr>
        <w:t xml:space="preserve">1 </w:t>
      </w:r>
      <w:r w:rsidR="00F71A31" w:rsidRPr="00F71A31">
        <w:rPr>
          <w:rFonts w:ascii="Times New Roman" w:hAnsi="Times New Roman" w:cs="Times New Roman"/>
          <w:sz w:val="26"/>
          <w:szCs w:val="26"/>
        </w:rPr>
        <w:t xml:space="preserve">«Охрана окружающей среды  на территории МО МР «Печора» является </w:t>
      </w:r>
      <w:r w:rsidR="00F71A31">
        <w:rPr>
          <w:rFonts w:ascii="Times New Roman" w:hAnsi="Times New Roman" w:cs="Times New Roman"/>
          <w:sz w:val="26"/>
          <w:szCs w:val="26"/>
        </w:rPr>
        <w:t>о</w:t>
      </w:r>
      <w:r w:rsidR="00F71A31" w:rsidRPr="00F71A31">
        <w:rPr>
          <w:rFonts w:ascii="Times New Roman" w:hAnsi="Times New Roman" w:cs="Times New Roman"/>
          <w:sz w:val="26"/>
          <w:szCs w:val="26"/>
        </w:rPr>
        <w:t xml:space="preserve">беспечение охраны окружающей среды и экологической безопасности на территории МР «Печора» </w:t>
      </w:r>
      <w:r w:rsidR="00047650" w:rsidRPr="00F71A31">
        <w:rPr>
          <w:rFonts w:ascii="Times New Roman" w:hAnsi="Times New Roman" w:cs="Times New Roman"/>
          <w:sz w:val="26"/>
          <w:szCs w:val="26"/>
        </w:rPr>
        <w:t>является о</w:t>
      </w:r>
      <w:r w:rsidR="001367FD" w:rsidRPr="00F71A31">
        <w:rPr>
          <w:rFonts w:ascii="Times New Roman" w:hAnsi="Times New Roman" w:cs="Times New Roman"/>
          <w:sz w:val="26"/>
          <w:szCs w:val="26"/>
        </w:rPr>
        <w:t>беспечение безопасности жизнедеятельности населения на территории муниципального района «Печора».</w:t>
      </w:r>
    </w:p>
    <w:p w:rsidR="00F71A31" w:rsidRDefault="00F71A31" w:rsidP="008F54AF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Задачами  подпрограммы</w:t>
      </w:r>
      <w:r w:rsidR="002445AB">
        <w:rPr>
          <w:rFonts w:ascii="Times New Roman" w:hAnsi="Times New Roman" w:cs="Times New Roman"/>
          <w:sz w:val="26"/>
          <w:szCs w:val="26"/>
        </w:rPr>
        <w:t xml:space="preserve"> являю</w:t>
      </w:r>
      <w:r>
        <w:rPr>
          <w:rFonts w:ascii="Times New Roman" w:hAnsi="Times New Roman" w:cs="Times New Roman"/>
          <w:sz w:val="26"/>
          <w:szCs w:val="26"/>
        </w:rPr>
        <w:t>тся:</w:t>
      </w:r>
    </w:p>
    <w:p w:rsidR="00F71A31" w:rsidRPr="00F71A31" w:rsidRDefault="00F71A31" w:rsidP="00F71A31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Pr="00F71A31">
        <w:rPr>
          <w:rFonts w:ascii="Times New Roman" w:hAnsi="Times New Roman" w:cs="Times New Roman"/>
          <w:sz w:val="26"/>
          <w:szCs w:val="26"/>
        </w:rPr>
        <w:t xml:space="preserve">редупреждение и минимизация негативного воздействия на окружающую среду и повышение экологической культуры населения;  </w:t>
      </w:r>
    </w:p>
    <w:p w:rsidR="00F71A31" w:rsidRDefault="00F71A31" w:rsidP="00F71A31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F71A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F71A31">
        <w:rPr>
          <w:rFonts w:ascii="Times New Roman" w:hAnsi="Times New Roman" w:cs="Times New Roman"/>
          <w:sz w:val="26"/>
          <w:szCs w:val="26"/>
        </w:rPr>
        <w:t xml:space="preserve">овышение экологической культуры населения.  </w:t>
      </w:r>
    </w:p>
    <w:p w:rsidR="00F71A31" w:rsidRPr="002445AB" w:rsidRDefault="00F71A31" w:rsidP="002445AB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45AB">
        <w:rPr>
          <w:rFonts w:ascii="Times New Roman" w:hAnsi="Times New Roman" w:cs="Times New Roman"/>
          <w:sz w:val="26"/>
          <w:szCs w:val="26"/>
        </w:rPr>
        <w:t>Целью Подпрограммы 2 «Укрепление правопорядка и защита населения и территории МО МР «Печора» является</w:t>
      </w:r>
      <w:r w:rsidR="00E2361E" w:rsidRPr="002445AB">
        <w:rPr>
          <w:rFonts w:ascii="Times New Roman" w:hAnsi="Times New Roman" w:cs="Times New Roman"/>
          <w:sz w:val="26"/>
          <w:szCs w:val="26"/>
        </w:rPr>
        <w:t xml:space="preserve"> профилактика правонарушений, обеспечение защиты населения и территории МР «Печора» от чрезвычайных ситуаций</w:t>
      </w:r>
      <w:r w:rsidR="002445AB" w:rsidRPr="002445AB">
        <w:rPr>
          <w:rFonts w:ascii="Times New Roman" w:hAnsi="Times New Roman" w:cs="Times New Roman"/>
          <w:sz w:val="26"/>
          <w:szCs w:val="26"/>
        </w:rPr>
        <w:t>.</w:t>
      </w:r>
    </w:p>
    <w:p w:rsidR="002445AB" w:rsidRPr="002445AB" w:rsidRDefault="002445AB" w:rsidP="002445AB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45AB">
        <w:rPr>
          <w:rFonts w:ascii="Times New Roman" w:hAnsi="Times New Roman" w:cs="Times New Roman"/>
          <w:sz w:val="26"/>
          <w:szCs w:val="26"/>
        </w:rPr>
        <w:t>Задачами  подпрограммы</w:t>
      </w:r>
      <w:r>
        <w:rPr>
          <w:rFonts w:ascii="Times New Roman" w:hAnsi="Times New Roman" w:cs="Times New Roman"/>
          <w:sz w:val="26"/>
          <w:szCs w:val="26"/>
        </w:rPr>
        <w:t xml:space="preserve"> являю</w:t>
      </w:r>
      <w:r w:rsidRPr="002445AB">
        <w:rPr>
          <w:rFonts w:ascii="Times New Roman" w:hAnsi="Times New Roman" w:cs="Times New Roman"/>
          <w:sz w:val="26"/>
          <w:szCs w:val="26"/>
        </w:rPr>
        <w:t>тся:</w:t>
      </w:r>
    </w:p>
    <w:p w:rsidR="002445AB" w:rsidRPr="002445AB" w:rsidRDefault="002445AB" w:rsidP="002445AB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2445A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2445AB">
        <w:rPr>
          <w:rFonts w:ascii="Times New Roman" w:hAnsi="Times New Roman" w:cs="Times New Roman"/>
          <w:sz w:val="26"/>
          <w:szCs w:val="26"/>
        </w:rPr>
        <w:t xml:space="preserve">существление   организационной,     информационной     деятельности     по      профилактике правонарушений;                                         </w:t>
      </w:r>
    </w:p>
    <w:p w:rsidR="002445AB" w:rsidRPr="002445AB" w:rsidRDefault="002445AB" w:rsidP="002445AB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</w:t>
      </w:r>
      <w:r w:rsidRPr="002445AB">
        <w:rPr>
          <w:rFonts w:ascii="Times New Roman" w:hAnsi="Times New Roman" w:cs="Times New Roman"/>
          <w:sz w:val="26"/>
          <w:szCs w:val="26"/>
        </w:rPr>
        <w:t>беспечение безопасности людей в общественных местах, в том числе на водных объектах.</w:t>
      </w:r>
    </w:p>
    <w:p w:rsidR="002445AB" w:rsidRPr="002445AB" w:rsidRDefault="002445AB" w:rsidP="002445AB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</w:t>
      </w:r>
      <w:r w:rsidRPr="002445AB">
        <w:rPr>
          <w:rFonts w:ascii="Times New Roman" w:hAnsi="Times New Roman" w:cs="Times New Roman"/>
          <w:sz w:val="26"/>
          <w:szCs w:val="26"/>
        </w:rPr>
        <w:t>одействие социальной адаптации осужденных, а так же лиц, освободившихся из мест лишения свободы.</w:t>
      </w:r>
    </w:p>
    <w:p w:rsidR="002445AB" w:rsidRDefault="002445AB" w:rsidP="002445AB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</w:t>
      </w:r>
      <w:r w:rsidRPr="002445AB">
        <w:rPr>
          <w:rFonts w:ascii="Times New Roman" w:hAnsi="Times New Roman" w:cs="Times New Roman"/>
          <w:sz w:val="26"/>
          <w:szCs w:val="26"/>
        </w:rPr>
        <w:t>крепление материально-технической базы полиции.</w:t>
      </w:r>
    </w:p>
    <w:p w:rsidR="00F71A31" w:rsidRDefault="002445AB" w:rsidP="002445AB">
      <w:pPr>
        <w:pStyle w:val="a4"/>
        <w:ind w:firstLine="708"/>
        <w:jc w:val="both"/>
        <w:rPr>
          <w:sz w:val="26"/>
          <w:szCs w:val="26"/>
        </w:rPr>
      </w:pPr>
      <w:r w:rsidRPr="002445AB">
        <w:rPr>
          <w:rFonts w:ascii="Times New Roman" w:hAnsi="Times New Roman" w:cs="Times New Roman"/>
          <w:sz w:val="26"/>
          <w:szCs w:val="26"/>
        </w:rPr>
        <w:t xml:space="preserve">Целью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2445AB">
        <w:rPr>
          <w:rFonts w:ascii="Times New Roman" w:hAnsi="Times New Roman" w:cs="Times New Roman"/>
          <w:sz w:val="26"/>
          <w:szCs w:val="26"/>
        </w:rPr>
        <w:t>одпрограммы</w:t>
      </w:r>
      <w:r>
        <w:rPr>
          <w:rFonts w:ascii="Times New Roman" w:hAnsi="Times New Roman" w:cs="Times New Roman"/>
          <w:sz w:val="26"/>
          <w:szCs w:val="26"/>
        </w:rPr>
        <w:t xml:space="preserve"> 3 </w:t>
      </w:r>
      <w:r w:rsidRPr="002445AB">
        <w:rPr>
          <w:rFonts w:ascii="Times New Roman" w:hAnsi="Times New Roman" w:cs="Times New Roman"/>
          <w:sz w:val="26"/>
          <w:szCs w:val="26"/>
        </w:rPr>
        <w:t>«Профилактика алкоголизма, наркомании, токсиком</w:t>
      </w:r>
      <w:r>
        <w:rPr>
          <w:rFonts w:ascii="Times New Roman" w:hAnsi="Times New Roman" w:cs="Times New Roman"/>
          <w:sz w:val="26"/>
          <w:szCs w:val="26"/>
        </w:rPr>
        <w:t xml:space="preserve">ании и </w:t>
      </w:r>
      <w:r w:rsidRPr="002445AB">
        <w:rPr>
          <w:rFonts w:ascii="Times New Roman" w:hAnsi="Times New Roman" w:cs="Times New Roman"/>
          <w:sz w:val="26"/>
          <w:szCs w:val="26"/>
        </w:rPr>
        <w:t>табакокурения в МО МР «Печора»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445AB">
        <w:rPr>
          <w:rFonts w:ascii="Times New Roman" w:hAnsi="Times New Roman" w:cs="Times New Roman"/>
          <w:sz w:val="26"/>
          <w:szCs w:val="26"/>
        </w:rPr>
        <w:t xml:space="preserve">является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2445AB">
        <w:rPr>
          <w:rFonts w:ascii="Times New Roman" w:hAnsi="Times New Roman" w:cs="Times New Roman"/>
          <w:sz w:val="26"/>
          <w:szCs w:val="26"/>
        </w:rPr>
        <w:t>окращение употребления алкоголя, распространения наркотических средств на территории муниципального района «Печора»</w:t>
      </w:r>
      <w:r>
        <w:rPr>
          <w:sz w:val="26"/>
          <w:szCs w:val="26"/>
        </w:rPr>
        <w:t>.</w:t>
      </w:r>
    </w:p>
    <w:p w:rsidR="002445AB" w:rsidRDefault="00183580" w:rsidP="002445AB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Задачами  подпрограммы являю</w:t>
      </w:r>
      <w:r w:rsidR="002445AB" w:rsidRPr="002445AB">
        <w:rPr>
          <w:rFonts w:ascii="Times New Roman" w:hAnsi="Times New Roman" w:cs="Times New Roman"/>
          <w:sz w:val="26"/>
          <w:szCs w:val="26"/>
        </w:rPr>
        <w:t>тся:</w:t>
      </w:r>
    </w:p>
    <w:p w:rsidR="002445AB" w:rsidRPr="002445AB" w:rsidRDefault="002445AB" w:rsidP="002445AB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</w:t>
      </w:r>
      <w:r w:rsidRPr="002445AB">
        <w:rPr>
          <w:rFonts w:ascii="Times New Roman" w:hAnsi="Times New Roman" w:cs="Times New Roman"/>
          <w:sz w:val="26"/>
          <w:szCs w:val="26"/>
        </w:rPr>
        <w:t xml:space="preserve">ормирование мотивации отказа населения  муниципального района «Печора» от вредных привычек (алкоголизм, табакокурения  и наркомания);                                          </w:t>
      </w:r>
    </w:p>
    <w:p w:rsidR="002445AB" w:rsidRPr="002445AB" w:rsidRDefault="002445AB" w:rsidP="002445AB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</w:t>
      </w:r>
      <w:r w:rsidRPr="002445AB">
        <w:rPr>
          <w:rFonts w:ascii="Times New Roman" w:hAnsi="Times New Roman" w:cs="Times New Roman"/>
          <w:sz w:val="26"/>
          <w:szCs w:val="26"/>
        </w:rPr>
        <w:t>рганизация  раннего  выявления   факторов   риска развития заболеваний и их коррекции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2445AB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2445AB" w:rsidRDefault="002445AB" w:rsidP="002445AB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45AB">
        <w:rPr>
          <w:rFonts w:ascii="Times New Roman" w:hAnsi="Times New Roman" w:cs="Times New Roman"/>
          <w:sz w:val="26"/>
          <w:szCs w:val="26"/>
        </w:rPr>
        <w:t>Целью подпрограммы 4 «Профилактика терроризма и экстремизма  на территории МО МР «Печора»</w:t>
      </w:r>
      <w:r>
        <w:rPr>
          <w:rFonts w:ascii="Times New Roman" w:hAnsi="Times New Roman" w:cs="Times New Roman"/>
          <w:sz w:val="26"/>
          <w:szCs w:val="26"/>
        </w:rPr>
        <w:t xml:space="preserve"> является с</w:t>
      </w:r>
      <w:r w:rsidRPr="002445AB">
        <w:rPr>
          <w:rFonts w:ascii="Times New Roman" w:hAnsi="Times New Roman" w:cs="Times New Roman"/>
          <w:sz w:val="26"/>
          <w:szCs w:val="26"/>
        </w:rPr>
        <w:t>овершенствование системы предупреждения терроризма и экстремизма, минимизации их последствий для защиты прав личности, общества и государства от террористических актов, проявлений терроризма и экстремизма.</w:t>
      </w:r>
    </w:p>
    <w:p w:rsidR="002445AB" w:rsidRDefault="00183580" w:rsidP="002445AB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Задачами  подпрограммы являю</w:t>
      </w:r>
      <w:r w:rsidR="002445AB" w:rsidRPr="002445AB">
        <w:rPr>
          <w:rFonts w:ascii="Times New Roman" w:hAnsi="Times New Roman" w:cs="Times New Roman"/>
          <w:sz w:val="26"/>
          <w:szCs w:val="26"/>
        </w:rPr>
        <w:t>тся:</w:t>
      </w:r>
    </w:p>
    <w:p w:rsidR="002445AB" w:rsidRPr="002445AB" w:rsidRDefault="002445AB" w:rsidP="002445AB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Pr="002445AB">
        <w:rPr>
          <w:rFonts w:ascii="Times New Roman" w:hAnsi="Times New Roman" w:cs="Times New Roman"/>
          <w:sz w:val="26"/>
          <w:szCs w:val="26"/>
        </w:rPr>
        <w:t>ротиводействие распространению идеологии терроризма  и   экстремизма,   минимизация   и (или)</w:t>
      </w:r>
    </w:p>
    <w:p w:rsidR="002445AB" w:rsidRPr="002445AB" w:rsidRDefault="002445AB" w:rsidP="002445AB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45AB">
        <w:rPr>
          <w:rFonts w:ascii="Times New Roman" w:hAnsi="Times New Roman" w:cs="Times New Roman"/>
          <w:sz w:val="26"/>
          <w:szCs w:val="26"/>
        </w:rPr>
        <w:t xml:space="preserve">ликвидация их последствий;                            </w:t>
      </w:r>
    </w:p>
    <w:p w:rsidR="002445AB" w:rsidRDefault="002445AB" w:rsidP="002445AB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</w:t>
      </w:r>
      <w:r w:rsidRPr="002445AB">
        <w:rPr>
          <w:rFonts w:ascii="Times New Roman" w:hAnsi="Times New Roman" w:cs="Times New Roman"/>
          <w:sz w:val="26"/>
          <w:szCs w:val="26"/>
        </w:rPr>
        <w:t xml:space="preserve">беспечение антитеррористической защищенности объектов жизнеобеспечения, объектов (мест) массового пребывания людей.      </w:t>
      </w:r>
    </w:p>
    <w:p w:rsidR="002445AB" w:rsidRPr="002445AB" w:rsidRDefault="002445AB" w:rsidP="002445AB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45AB">
        <w:rPr>
          <w:rFonts w:ascii="Times New Roman" w:hAnsi="Times New Roman" w:cs="Times New Roman"/>
          <w:sz w:val="26"/>
          <w:szCs w:val="26"/>
        </w:rPr>
        <w:t xml:space="preserve">     Целью подпрограммы </w:t>
      </w:r>
      <w:r>
        <w:rPr>
          <w:rFonts w:ascii="Times New Roman" w:hAnsi="Times New Roman" w:cs="Times New Roman"/>
          <w:sz w:val="26"/>
          <w:szCs w:val="26"/>
        </w:rPr>
        <w:t xml:space="preserve">5 </w:t>
      </w:r>
      <w:r w:rsidRPr="002445AB">
        <w:rPr>
          <w:rFonts w:ascii="Times New Roman" w:hAnsi="Times New Roman" w:cs="Times New Roman"/>
          <w:sz w:val="26"/>
          <w:szCs w:val="26"/>
        </w:rPr>
        <w:t xml:space="preserve"> «Повышение безопасности дорожного движения»  </w:t>
      </w:r>
      <w:r>
        <w:rPr>
          <w:rFonts w:ascii="Times New Roman" w:hAnsi="Times New Roman" w:cs="Times New Roman"/>
          <w:sz w:val="26"/>
          <w:szCs w:val="26"/>
        </w:rPr>
        <w:t xml:space="preserve">является </w:t>
      </w:r>
      <w:r w:rsidRPr="002445A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2445AB">
        <w:rPr>
          <w:rFonts w:ascii="Times New Roman" w:hAnsi="Times New Roman" w:cs="Times New Roman"/>
          <w:sz w:val="26"/>
          <w:szCs w:val="26"/>
        </w:rPr>
        <w:t xml:space="preserve">окращение количества лиц, погибших и пострадавших в результате дорожно-транспортных происшествий.                        </w:t>
      </w:r>
    </w:p>
    <w:p w:rsidR="007D7A5C" w:rsidRDefault="00183580" w:rsidP="00AA05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Задачами  подпрограммы являю</w:t>
      </w:r>
      <w:r w:rsidR="002445AB" w:rsidRPr="002445AB">
        <w:rPr>
          <w:rFonts w:ascii="Times New Roman" w:hAnsi="Times New Roman" w:cs="Times New Roman"/>
          <w:sz w:val="26"/>
          <w:szCs w:val="26"/>
        </w:rPr>
        <w:t>тся:</w:t>
      </w:r>
    </w:p>
    <w:p w:rsidR="002445AB" w:rsidRPr="002445AB" w:rsidRDefault="002445AB" w:rsidP="002445A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п</w:t>
      </w:r>
      <w:r w:rsidRPr="002445AB">
        <w:rPr>
          <w:rFonts w:ascii="Times New Roman" w:hAnsi="Times New Roman" w:cs="Times New Roman"/>
          <w:sz w:val="26"/>
          <w:szCs w:val="26"/>
        </w:rPr>
        <w:t>редупреждение опасного поведения участников дорожного движения;</w:t>
      </w:r>
    </w:p>
    <w:p w:rsidR="002445AB" w:rsidRPr="002445AB" w:rsidRDefault="00183580" w:rsidP="002445A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</w:t>
      </w:r>
      <w:r w:rsidR="002445AB" w:rsidRPr="002445AB">
        <w:rPr>
          <w:rFonts w:ascii="Times New Roman" w:hAnsi="Times New Roman" w:cs="Times New Roman"/>
          <w:sz w:val="26"/>
          <w:szCs w:val="26"/>
        </w:rPr>
        <w:t>беспечение безопасного участия детей в дорожном движении;</w:t>
      </w:r>
    </w:p>
    <w:p w:rsidR="002445AB" w:rsidRDefault="00183580" w:rsidP="002445A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</w:t>
      </w:r>
      <w:r w:rsidR="002445AB" w:rsidRPr="002445AB">
        <w:rPr>
          <w:rFonts w:ascii="Times New Roman" w:hAnsi="Times New Roman" w:cs="Times New Roman"/>
          <w:sz w:val="26"/>
          <w:szCs w:val="26"/>
        </w:rPr>
        <w:t>азвитие системы организации движения транспортных средств и пешеходов.</w:t>
      </w:r>
    </w:p>
    <w:p w:rsidR="00183580" w:rsidRPr="000D50FE" w:rsidRDefault="00183580" w:rsidP="002445A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16525" w:rsidRPr="000D50FE" w:rsidRDefault="00316525" w:rsidP="009D0DEE">
      <w:pPr>
        <w:spacing w:after="0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D50FE">
        <w:rPr>
          <w:rFonts w:ascii="Times New Roman" w:hAnsi="Times New Roman" w:cs="Times New Roman"/>
          <w:b/>
          <w:sz w:val="26"/>
          <w:szCs w:val="26"/>
        </w:rPr>
        <w:t xml:space="preserve">5. </w:t>
      </w:r>
      <w:r w:rsidR="007D7A5C" w:rsidRPr="000D50FE">
        <w:rPr>
          <w:rFonts w:ascii="Times New Roman" w:eastAsia="Calibri" w:hAnsi="Times New Roman" w:cs="Times New Roman"/>
          <w:b/>
          <w:sz w:val="26"/>
          <w:szCs w:val="26"/>
        </w:rPr>
        <w:t>Описание мер государственного регулирования в сфере реализации муниципальной программы</w:t>
      </w:r>
    </w:p>
    <w:p w:rsidR="00C05FB1" w:rsidRPr="000D50FE" w:rsidRDefault="00316525" w:rsidP="008F54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50FE">
        <w:rPr>
          <w:rFonts w:ascii="Times New Roman" w:hAnsi="Times New Roman" w:cs="Times New Roman"/>
          <w:sz w:val="26"/>
          <w:szCs w:val="26"/>
        </w:rPr>
        <w:t xml:space="preserve">           Правовое регулирование  реализации Муниципальной программы будут осуществляться в соответствии с законодательством Российской Федерации, законодательством Республики Коми и муниципальными правовыми актами в сфере  безопасности жизнедеятельности населения.</w:t>
      </w:r>
    </w:p>
    <w:p w:rsidR="007D7A5C" w:rsidRPr="000D50FE" w:rsidRDefault="007D7A5C" w:rsidP="008F54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05FB1" w:rsidRPr="000D50FE" w:rsidRDefault="00C05FB1" w:rsidP="0023500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D50FE">
        <w:rPr>
          <w:rFonts w:ascii="Times New Roman" w:hAnsi="Times New Roman" w:cs="Times New Roman"/>
          <w:b/>
          <w:sz w:val="26"/>
          <w:szCs w:val="26"/>
        </w:rPr>
        <w:t>6. Обоснование необходимых фи</w:t>
      </w:r>
      <w:r w:rsidR="00AA05D8" w:rsidRPr="000D50FE">
        <w:rPr>
          <w:rFonts w:ascii="Times New Roman" w:hAnsi="Times New Roman" w:cs="Times New Roman"/>
          <w:b/>
          <w:sz w:val="26"/>
          <w:szCs w:val="26"/>
        </w:rPr>
        <w:t xml:space="preserve">нансовых ресурсов на реализацию </w:t>
      </w:r>
      <w:r w:rsidRPr="000D50FE"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:rsidR="00C05FB1" w:rsidRPr="000D50FE" w:rsidRDefault="00C05FB1" w:rsidP="00235006">
      <w:pPr>
        <w:pStyle w:val="a4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0FE">
        <w:rPr>
          <w:rFonts w:ascii="Times New Roman" w:hAnsi="Times New Roman" w:cs="Times New Roman"/>
          <w:sz w:val="26"/>
          <w:szCs w:val="26"/>
        </w:rPr>
        <w:t xml:space="preserve">Общий объем финансирования программы </w:t>
      </w:r>
      <w:r w:rsidR="00F361BF" w:rsidRPr="000D50FE">
        <w:rPr>
          <w:rFonts w:ascii="Times New Roman" w:hAnsi="Times New Roman" w:cs="Times New Roman"/>
          <w:sz w:val="26"/>
          <w:szCs w:val="26"/>
        </w:rPr>
        <w:t>на 2014-2019 годы</w:t>
      </w:r>
      <w:r w:rsidRPr="000D50FE">
        <w:rPr>
          <w:rFonts w:ascii="Times New Roman" w:hAnsi="Times New Roman" w:cs="Times New Roman"/>
          <w:sz w:val="26"/>
          <w:szCs w:val="26"/>
        </w:rPr>
        <w:t xml:space="preserve"> составит  169 507,6 тыс. рублей, </w:t>
      </w:r>
      <w:r w:rsidR="00F361BF" w:rsidRPr="000D50FE">
        <w:rPr>
          <w:rFonts w:ascii="Times New Roman" w:hAnsi="Times New Roman" w:cs="Times New Roman"/>
          <w:sz w:val="26"/>
          <w:szCs w:val="26"/>
        </w:rPr>
        <w:t>в том числе:</w:t>
      </w:r>
    </w:p>
    <w:p w:rsidR="00F361BF" w:rsidRPr="000D50FE" w:rsidRDefault="00F361BF" w:rsidP="00235006">
      <w:pPr>
        <w:pStyle w:val="a4"/>
        <w:ind w:left="-85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</w:t>
      </w:r>
      <w:r w:rsidR="00C05FB1"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бюджета МО МР «Печора</w:t>
      </w:r>
      <w:r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>» -</w:t>
      </w:r>
      <w:r w:rsidR="00C05FB1" w:rsidRPr="000D50FE">
        <w:rPr>
          <w:rFonts w:ascii="Times New Roman" w:hAnsi="Times New Roman" w:cs="Times New Roman"/>
          <w:sz w:val="26"/>
          <w:szCs w:val="26"/>
        </w:rPr>
        <w:t xml:space="preserve"> </w:t>
      </w:r>
      <w:r w:rsidR="00C05FB1"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>120 270,9</w:t>
      </w:r>
      <w:r w:rsidRPr="000D50F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F361BF" w:rsidRPr="000D50FE" w:rsidRDefault="00F361BF" w:rsidP="00235006">
      <w:pPr>
        <w:pStyle w:val="a4"/>
        <w:ind w:left="-85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D50FE">
        <w:rPr>
          <w:rFonts w:ascii="Times New Roman" w:hAnsi="Times New Roman" w:cs="Times New Roman"/>
          <w:sz w:val="26"/>
          <w:szCs w:val="26"/>
        </w:rPr>
        <w:t>за счет средств</w:t>
      </w:r>
      <w:r w:rsidR="00C05FB1" w:rsidRPr="000D50FE">
        <w:rPr>
          <w:rFonts w:ascii="Times New Roman" w:hAnsi="Times New Roman" w:cs="Times New Roman"/>
          <w:sz w:val="26"/>
          <w:szCs w:val="26"/>
        </w:rPr>
        <w:t xml:space="preserve"> бюджета МО ГП «Печора» </w:t>
      </w:r>
      <w:r w:rsidRPr="000D50FE">
        <w:rPr>
          <w:rFonts w:ascii="Times New Roman" w:hAnsi="Times New Roman" w:cs="Times New Roman"/>
          <w:sz w:val="26"/>
          <w:szCs w:val="26"/>
        </w:rPr>
        <w:t xml:space="preserve">- </w:t>
      </w:r>
      <w:r w:rsidR="00C05FB1"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47 486,7 </w:t>
      </w:r>
      <w:r w:rsidR="00C05FB1" w:rsidRPr="000D50FE">
        <w:rPr>
          <w:rFonts w:ascii="Times New Roman" w:hAnsi="Times New Roman" w:cs="Times New Roman"/>
          <w:sz w:val="26"/>
          <w:szCs w:val="26"/>
        </w:rPr>
        <w:t>тыс. рублей</w:t>
      </w:r>
      <w:r w:rsidRPr="000D50FE">
        <w:rPr>
          <w:rFonts w:ascii="Times New Roman" w:hAnsi="Times New Roman" w:cs="Times New Roman"/>
          <w:sz w:val="26"/>
          <w:szCs w:val="26"/>
        </w:rPr>
        <w:t>;</w:t>
      </w:r>
    </w:p>
    <w:p w:rsidR="00C05FB1" w:rsidRPr="000D50FE" w:rsidRDefault="00F361BF" w:rsidP="00235006">
      <w:pPr>
        <w:pStyle w:val="a4"/>
        <w:ind w:left="-85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D50FE">
        <w:rPr>
          <w:rFonts w:ascii="Times New Roman" w:hAnsi="Times New Roman" w:cs="Times New Roman"/>
          <w:sz w:val="26"/>
          <w:szCs w:val="26"/>
        </w:rPr>
        <w:t>за счет средств</w:t>
      </w:r>
      <w:r w:rsidR="00C05FB1" w:rsidRPr="000D50FE">
        <w:rPr>
          <w:rFonts w:ascii="Times New Roman" w:hAnsi="Times New Roman" w:cs="Times New Roman"/>
          <w:sz w:val="26"/>
          <w:szCs w:val="26"/>
        </w:rPr>
        <w:t xml:space="preserve"> бюджета МО ГП «Кожва» </w:t>
      </w:r>
      <w:r w:rsidRPr="000D50FE">
        <w:rPr>
          <w:rFonts w:ascii="Times New Roman" w:hAnsi="Times New Roman" w:cs="Times New Roman"/>
          <w:sz w:val="26"/>
          <w:szCs w:val="26"/>
        </w:rPr>
        <w:t xml:space="preserve">- </w:t>
      </w:r>
      <w:r w:rsidR="00C05FB1" w:rsidRPr="000D50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1 750,0 </w:t>
      </w:r>
      <w:r w:rsidR="00C05FB1" w:rsidRPr="000D50FE">
        <w:rPr>
          <w:rFonts w:ascii="Times New Roman" w:hAnsi="Times New Roman" w:cs="Times New Roman"/>
          <w:sz w:val="26"/>
          <w:szCs w:val="26"/>
        </w:rPr>
        <w:t>тыс. рублей.</w:t>
      </w:r>
    </w:p>
    <w:p w:rsidR="00544A9B" w:rsidRPr="000D50FE" w:rsidRDefault="00235006" w:rsidP="00235006">
      <w:pPr>
        <w:pStyle w:val="a4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Объемы бюджетных ассигнований в разрезе подпрограмм:</w:t>
      </w:r>
    </w:p>
    <w:p w:rsidR="007D7A5C" w:rsidRDefault="00235006" w:rsidP="00BA2408">
      <w:pPr>
        <w:pStyle w:val="a4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1. </w:t>
      </w:r>
      <w:r w:rsidR="00BA24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Подпрограмма 1 </w:t>
      </w:r>
      <w:r w:rsidR="00BA2408" w:rsidRPr="00BA2408">
        <w:rPr>
          <w:rFonts w:ascii="Times New Roman" w:eastAsia="Times New Roman" w:hAnsi="Times New Roman" w:cs="Times New Roman"/>
          <w:sz w:val="26"/>
          <w:szCs w:val="26"/>
          <w:lang w:eastAsia="ru-RU"/>
        </w:rPr>
        <w:t>«Охрана окружающей среды  на территории МО МР «Печора»</w:t>
      </w:r>
      <w:r w:rsidR="00BA240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A2408" w:rsidRDefault="00BA2408" w:rsidP="00BA2408">
      <w:pPr>
        <w:pStyle w:val="a4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объем бюджетных ассигнований подпрограммы 1 в 2014-2019 годах составит 14 050,0 тыс. рублей за счет средств бюджета МО «Печора».</w:t>
      </w:r>
    </w:p>
    <w:p w:rsidR="00D54A0C" w:rsidRDefault="00D54A0C" w:rsidP="00D54A0C">
      <w:pPr>
        <w:pStyle w:val="a4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Подпрограмма 2 </w:t>
      </w:r>
      <w:r w:rsidRPr="002445AB">
        <w:rPr>
          <w:rFonts w:ascii="Times New Roman" w:hAnsi="Times New Roman" w:cs="Times New Roman"/>
          <w:sz w:val="26"/>
          <w:szCs w:val="26"/>
        </w:rPr>
        <w:t>«Укрепление правопорядка и защита населения и территории МО МР «Печора»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54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54A0C" w:rsidRDefault="00D54A0C" w:rsidP="00D54A0C">
      <w:pPr>
        <w:pStyle w:val="a4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бюджетных ассигнований подпрограммы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2014-2019 годах составит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76 805,3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за счет средств бюджета МО «Печора».</w:t>
      </w:r>
    </w:p>
    <w:p w:rsidR="00D54A0C" w:rsidRDefault="00D54A0C" w:rsidP="00D54A0C">
      <w:pPr>
        <w:pStyle w:val="a4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Подпрограмма 3 </w:t>
      </w:r>
      <w:r w:rsidRPr="00D54A0C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«Профилактика алкоголизма, наркомании, токсикомании и табакокурения в МО МР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54A0C" w:rsidRDefault="00D54A0C" w:rsidP="00D54A0C">
      <w:pPr>
        <w:pStyle w:val="a4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бюджетных ассигнований подпрограммы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D54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2014-2019 годах составит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453,5 </w:t>
      </w:r>
      <w:r w:rsidRPr="00D54A0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 за счет средств бюджета МО «Печора».</w:t>
      </w:r>
    </w:p>
    <w:p w:rsidR="00D54A0C" w:rsidRDefault="00D54A0C" w:rsidP="00D54A0C">
      <w:pPr>
        <w:pStyle w:val="a4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Подпрограмма 4 </w:t>
      </w:r>
      <w:r w:rsidRPr="00D54A0C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«Профилактика терроризма и экстремизма  на территории МО МР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54A0C" w:rsidRDefault="00D54A0C" w:rsidP="00D54A0C">
      <w:pPr>
        <w:pStyle w:val="a4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бюджетных ассигнований подпрограммы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D54A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2014-2019 годах составит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28 092,1 </w:t>
      </w:r>
      <w:r w:rsidRPr="00D54A0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 за счет средств бюджета МО «Печора».</w:t>
      </w:r>
    </w:p>
    <w:p w:rsidR="00D54A0C" w:rsidRDefault="00D54A0C" w:rsidP="00D54A0C">
      <w:pPr>
        <w:pStyle w:val="a4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Подпрограмма 5 </w:t>
      </w:r>
      <w:r w:rsidRPr="00D54A0C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«Повышение безопасности дорожного движения»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1487A" w:rsidRDefault="00A1487A" w:rsidP="00D54A0C">
      <w:pPr>
        <w:pStyle w:val="a4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48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бюджетных ассигнований подпрограммы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A148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2014-2019 годах составит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50 106,7 </w:t>
      </w:r>
      <w:r w:rsidRPr="00A1487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из них:</w:t>
      </w:r>
    </w:p>
    <w:p w:rsidR="00D54A0C" w:rsidRDefault="00A1487A" w:rsidP="00D54A0C">
      <w:pPr>
        <w:pStyle w:val="a4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487A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счет средств бюджета МО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- 870,0 тыс. рублей;</w:t>
      </w:r>
    </w:p>
    <w:p w:rsidR="00A1487A" w:rsidRPr="00A1487A" w:rsidRDefault="00A1487A" w:rsidP="00A1487A">
      <w:pPr>
        <w:pStyle w:val="a4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487A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счет средств бюджета МО ГП «Печора» - 47 486,7 тыс. рублей;</w:t>
      </w:r>
    </w:p>
    <w:p w:rsidR="00A1487A" w:rsidRDefault="00A1487A" w:rsidP="00A1487A">
      <w:pPr>
        <w:pStyle w:val="a4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487A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счет средств бюджета МО ГП «Кожва» - 1 750,0 тыс. рублей.</w:t>
      </w:r>
    </w:p>
    <w:p w:rsidR="007A7C4E" w:rsidRDefault="007A7C4E" w:rsidP="00BA2408">
      <w:pPr>
        <w:pStyle w:val="a4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4A0C" w:rsidRPr="007A7C4E" w:rsidRDefault="007A7C4E" w:rsidP="007A7C4E">
      <w:pPr>
        <w:jc w:val="center"/>
        <w:rPr>
          <w:lang w:eastAsia="ru-RU"/>
        </w:rPr>
      </w:pPr>
      <w:r>
        <w:rPr>
          <w:lang w:eastAsia="ru-RU"/>
        </w:rPr>
        <w:t>__________________</w:t>
      </w:r>
      <w:bookmarkStart w:id="0" w:name="_GoBack"/>
      <w:bookmarkEnd w:id="0"/>
    </w:p>
    <w:sectPr w:rsidR="00D54A0C" w:rsidRPr="007A7C4E" w:rsidSect="00C05FB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663C66"/>
    <w:multiLevelType w:val="hybridMultilevel"/>
    <w:tmpl w:val="DBC22920"/>
    <w:lvl w:ilvl="0" w:tplc="28EA0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5B7"/>
    <w:rsid w:val="00047650"/>
    <w:rsid w:val="000505B7"/>
    <w:rsid w:val="00080756"/>
    <w:rsid w:val="000B0465"/>
    <w:rsid w:val="000D3CDF"/>
    <w:rsid w:val="000D50FE"/>
    <w:rsid w:val="00123C9A"/>
    <w:rsid w:val="001367FD"/>
    <w:rsid w:val="00183580"/>
    <w:rsid w:val="00190DB9"/>
    <w:rsid w:val="001B2F1E"/>
    <w:rsid w:val="001D67BB"/>
    <w:rsid w:val="00215D83"/>
    <w:rsid w:val="00230318"/>
    <w:rsid w:val="00235006"/>
    <w:rsid w:val="002432D9"/>
    <w:rsid w:val="002445AB"/>
    <w:rsid w:val="002E0775"/>
    <w:rsid w:val="002E5433"/>
    <w:rsid w:val="00316525"/>
    <w:rsid w:val="003227FF"/>
    <w:rsid w:val="003744A6"/>
    <w:rsid w:val="003C022D"/>
    <w:rsid w:val="003C1546"/>
    <w:rsid w:val="003C753B"/>
    <w:rsid w:val="0040248B"/>
    <w:rsid w:val="00433360"/>
    <w:rsid w:val="004B3AB3"/>
    <w:rsid w:val="00544A9B"/>
    <w:rsid w:val="0055321F"/>
    <w:rsid w:val="005734A1"/>
    <w:rsid w:val="005941E8"/>
    <w:rsid w:val="00597BFF"/>
    <w:rsid w:val="006236AF"/>
    <w:rsid w:val="00632127"/>
    <w:rsid w:val="0063306C"/>
    <w:rsid w:val="00651CCB"/>
    <w:rsid w:val="00696FB0"/>
    <w:rsid w:val="00716CE3"/>
    <w:rsid w:val="007A7C4E"/>
    <w:rsid w:val="007D7A5C"/>
    <w:rsid w:val="0082673A"/>
    <w:rsid w:val="008D1135"/>
    <w:rsid w:val="008F54AF"/>
    <w:rsid w:val="00904762"/>
    <w:rsid w:val="0098406A"/>
    <w:rsid w:val="009B5F98"/>
    <w:rsid w:val="009C14D1"/>
    <w:rsid w:val="009D0DEE"/>
    <w:rsid w:val="00A1487A"/>
    <w:rsid w:val="00A20386"/>
    <w:rsid w:val="00A27E30"/>
    <w:rsid w:val="00A97E9C"/>
    <w:rsid w:val="00AA05D8"/>
    <w:rsid w:val="00AB3DF7"/>
    <w:rsid w:val="00B56332"/>
    <w:rsid w:val="00B957E7"/>
    <w:rsid w:val="00B969AE"/>
    <w:rsid w:val="00BA2408"/>
    <w:rsid w:val="00BA618E"/>
    <w:rsid w:val="00BC6B2A"/>
    <w:rsid w:val="00BD0AFC"/>
    <w:rsid w:val="00C05FB1"/>
    <w:rsid w:val="00C3179F"/>
    <w:rsid w:val="00C4379C"/>
    <w:rsid w:val="00C60128"/>
    <w:rsid w:val="00C620F9"/>
    <w:rsid w:val="00C86910"/>
    <w:rsid w:val="00D50319"/>
    <w:rsid w:val="00D54A0C"/>
    <w:rsid w:val="00DD2456"/>
    <w:rsid w:val="00DE12AC"/>
    <w:rsid w:val="00DE6DE3"/>
    <w:rsid w:val="00E14921"/>
    <w:rsid w:val="00E2361E"/>
    <w:rsid w:val="00E36BFB"/>
    <w:rsid w:val="00E6073D"/>
    <w:rsid w:val="00E84A2E"/>
    <w:rsid w:val="00E869BC"/>
    <w:rsid w:val="00E9549C"/>
    <w:rsid w:val="00EA748B"/>
    <w:rsid w:val="00EB0C7D"/>
    <w:rsid w:val="00ED3117"/>
    <w:rsid w:val="00EE20B2"/>
    <w:rsid w:val="00F01C8D"/>
    <w:rsid w:val="00F22AF6"/>
    <w:rsid w:val="00F361BF"/>
    <w:rsid w:val="00F479D5"/>
    <w:rsid w:val="00F70525"/>
    <w:rsid w:val="00F71A31"/>
    <w:rsid w:val="00F73584"/>
    <w:rsid w:val="00FB7DD5"/>
    <w:rsid w:val="00FD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1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2432D9"/>
    <w:pPr>
      <w:spacing w:after="0" w:line="240" w:lineRule="auto"/>
    </w:pPr>
  </w:style>
  <w:style w:type="paragraph" w:styleId="a5">
    <w:name w:val="Body Text"/>
    <w:basedOn w:val="a"/>
    <w:link w:val="a6"/>
    <w:rsid w:val="002432D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6">
    <w:name w:val="Основной текст Знак"/>
    <w:basedOn w:val="a0"/>
    <w:link w:val="a5"/>
    <w:rsid w:val="002432D9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1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2432D9"/>
    <w:pPr>
      <w:spacing w:after="0" w:line="240" w:lineRule="auto"/>
    </w:pPr>
  </w:style>
  <w:style w:type="paragraph" w:styleId="a5">
    <w:name w:val="Body Text"/>
    <w:basedOn w:val="a"/>
    <w:link w:val="a6"/>
    <w:rsid w:val="002432D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6">
    <w:name w:val="Основной текст Знак"/>
    <w:basedOn w:val="a0"/>
    <w:link w:val="a5"/>
    <w:rsid w:val="002432D9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4</Pages>
  <Words>1545</Words>
  <Characters>8809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Елькина О.Г.</cp:lastModifiedBy>
  <cp:revision>89</cp:revision>
  <cp:lastPrinted>2016-12-12T12:55:00Z</cp:lastPrinted>
  <dcterms:created xsi:type="dcterms:W3CDTF">2016-12-12T08:17:00Z</dcterms:created>
  <dcterms:modified xsi:type="dcterms:W3CDTF">2016-12-26T10:40:00Z</dcterms:modified>
</cp:coreProperties>
</file>