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E647D" w:rsidRPr="00730112" w:rsidTr="00E84BC3">
        <w:tc>
          <w:tcPr>
            <w:tcW w:w="3960" w:type="dxa"/>
          </w:tcPr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E647D" w:rsidRPr="00730112" w:rsidRDefault="008E647D" w:rsidP="00E84BC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8335201" wp14:editId="03DDA20B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8E647D" w:rsidRPr="00730112" w:rsidTr="00E84BC3">
        <w:tc>
          <w:tcPr>
            <w:tcW w:w="9540" w:type="dxa"/>
            <w:gridSpan w:val="3"/>
          </w:tcPr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8E647D" w:rsidRPr="00574E16" w:rsidTr="00E84BC3">
        <w:trPr>
          <w:trHeight w:val="565"/>
        </w:trPr>
        <w:tc>
          <w:tcPr>
            <w:tcW w:w="3960" w:type="dxa"/>
          </w:tcPr>
          <w:p w:rsidR="008E647D" w:rsidRPr="00DA74F3" w:rsidRDefault="008E647D" w:rsidP="00E84BC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A74F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7223D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 w:rsidR="007223D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января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 w:rsidRPr="00DA74F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01</w:t>
            </w:r>
            <w:r w:rsidR="00E743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</w:t>
            </w:r>
            <w:r w:rsidRPr="00DA74F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8E647D" w:rsidRPr="00A8362C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8362C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8E647D" w:rsidRPr="00574E16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8E647D" w:rsidRPr="00574E16" w:rsidRDefault="008E647D" w:rsidP="00E84BC3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74E1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  <w:t xml:space="preserve">                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223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49</w:t>
            </w:r>
          </w:p>
          <w:p w:rsidR="008E647D" w:rsidRPr="00574E16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8E647D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47D" w:rsidRPr="00574E16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330" w:type="dxa"/>
        <w:tblLook w:val="04A0" w:firstRow="1" w:lastRow="0" w:firstColumn="1" w:lastColumn="0" w:noHBand="0" w:noVBand="1"/>
      </w:tblPr>
      <w:tblGrid>
        <w:gridCol w:w="8330"/>
      </w:tblGrid>
      <w:tr w:rsidR="008E647D" w:rsidRPr="00574E16" w:rsidTr="00E84BC3">
        <w:trPr>
          <w:trHeight w:val="826"/>
        </w:trPr>
        <w:tc>
          <w:tcPr>
            <w:tcW w:w="8330" w:type="dxa"/>
            <w:shd w:val="clear" w:color="auto" w:fill="auto"/>
          </w:tcPr>
          <w:p w:rsidR="008E647D" w:rsidRPr="00574E16" w:rsidRDefault="00BB0DAB" w:rsidP="00360E83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E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 в постановление администрации муниципального района «П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ечора» от 2</w:t>
            </w:r>
            <w:r w:rsidR="00360E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.12.2013 г. № 2520 «</w:t>
            </w:r>
            <w:r w:rsidRPr="00574E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 муниципальной программы «Социальное развитие МО МР «Печора»</w:t>
            </w:r>
          </w:p>
        </w:tc>
      </w:tr>
    </w:tbl>
    <w:p w:rsidR="008E647D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47D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47D" w:rsidRPr="00574E16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8E647D" w:rsidRPr="00574E16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47D" w:rsidRPr="00574E16" w:rsidRDefault="008E647D" w:rsidP="008E647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6F8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 Внести </w:t>
      </w:r>
      <w:r w:rsidR="00BB0DAB"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администрации муниципального района «П</w:t>
      </w:r>
      <w:r w:rsidR="00BB0DAB">
        <w:rPr>
          <w:rFonts w:ascii="Times New Roman" w:eastAsia="Times New Roman" w:hAnsi="Times New Roman" w:cs="Times New Roman"/>
          <w:sz w:val="26"/>
          <w:szCs w:val="26"/>
          <w:lang w:eastAsia="ru-RU"/>
        </w:rPr>
        <w:t>ечора» от 25.12.2013 г. № 2520 «</w:t>
      </w:r>
      <w:r w:rsidR="00BB0DAB"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 муниципальной программы «Социальное развитие МО МР «Печора»</w:t>
      </w:r>
      <w:r w:rsidR="0046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="000346F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F03A0" w:rsidRDefault="00EF03A0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9 приложения 6 к муниципальной программе «Социальное развитие МО МР «Печора» изложить в следующей редакции:</w:t>
      </w:r>
    </w:p>
    <w:p w:rsidR="00EF03A0" w:rsidRPr="0019705B" w:rsidRDefault="009D133B" w:rsidP="00EF03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F03A0" w:rsidRPr="0019705B">
        <w:rPr>
          <w:rFonts w:ascii="Times New Roman" w:hAnsi="Times New Roman" w:cs="Times New Roman"/>
          <w:sz w:val="26"/>
          <w:szCs w:val="26"/>
        </w:rPr>
        <w:t>9. Комиссия:</w:t>
      </w:r>
    </w:p>
    <w:p w:rsidR="00EF03A0" w:rsidRPr="0019705B" w:rsidRDefault="00EF03A0" w:rsidP="00EF03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705B">
        <w:rPr>
          <w:rFonts w:ascii="Times New Roman" w:hAnsi="Times New Roman" w:cs="Times New Roman"/>
          <w:sz w:val="26"/>
          <w:szCs w:val="26"/>
        </w:rPr>
        <w:t xml:space="preserve">9.1. Рассматривает заявки, документы, представленные </w:t>
      </w:r>
      <w:r>
        <w:rPr>
          <w:rFonts w:ascii="Times New Roman" w:hAnsi="Times New Roman" w:cs="Times New Roman"/>
          <w:sz w:val="26"/>
          <w:szCs w:val="26"/>
        </w:rPr>
        <w:t>Заявителями</w:t>
      </w:r>
      <w:r w:rsidRPr="0019705B">
        <w:rPr>
          <w:rFonts w:ascii="Times New Roman" w:hAnsi="Times New Roman" w:cs="Times New Roman"/>
          <w:sz w:val="26"/>
          <w:szCs w:val="26"/>
        </w:rPr>
        <w:t xml:space="preserve"> в порядке очередности их регистрации, а также заключения, осуществляет оценку заявок по балльной системе в соответствии с Кри</w:t>
      </w:r>
      <w:r>
        <w:rPr>
          <w:rFonts w:ascii="Times New Roman" w:hAnsi="Times New Roman" w:cs="Times New Roman"/>
          <w:sz w:val="26"/>
          <w:szCs w:val="26"/>
        </w:rPr>
        <w:t>териями согласно приложению</w:t>
      </w:r>
      <w:r w:rsidRPr="0019705B">
        <w:rPr>
          <w:rFonts w:ascii="Times New Roman" w:hAnsi="Times New Roman" w:cs="Times New Roman"/>
          <w:sz w:val="26"/>
          <w:szCs w:val="26"/>
        </w:rPr>
        <w:t xml:space="preserve"> 6 к настоящему По</w:t>
      </w:r>
      <w:r>
        <w:rPr>
          <w:rFonts w:ascii="Times New Roman" w:hAnsi="Times New Roman" w:cs="Times New Roman"/>
          <w:sz w:val="26"/>
          <w:szCs w:val="26"/>
        </w:rPr>
        <w:t xml:space="preserve">рядку и по необходимости приглашает на </w:t>
      </w:r>
      <w:r w:rsidR="00CD2DD4">
        <w:rPr>
          <w:rFonts w:ascii="Times New Roman" w:hAnsi="Times New Roman" w:cs="Times New Roman"/>
          <w:sz w:val="26"/>
          <w:szCs w:val="26"/>
        </w:rPr>
        <w:t>заседание комиссии</w:t>
      </w:r>
      <w:r w:rsidR="009D133B">
        <w:rPr>
          <w:rFonts w:ascii="Times New Roman" w:hAnsi="Times New Roman" w:cs="Times New Roman"/>
          <w:sz w:val="26"/>
          <w:szCs w:val="26"/>
        </w:rPr>
        <w:t xml:space="preserve"> З</w:t>
      </w:r>
      <w:r w:rsidR="00CD2DD4">
        <w:rPr>
          <w:rFonts w:ascii="Times New Roman" w:hAnsi="Times New Roman" w:cs="Times New Roman"/>
          <w:sz w:val="26"/>
          <w:szCs w:val="26"/>
        </w:rPr>
        <w:t>аявителей</w:t>
      </w:r>
      <w:r w:rsidR="009D133B">
        <w:rPr>
          <w:rFonts w:ascii="Times New Roman" w:hAnsi="Times New Roman" w:cs="Times New Roman"/>
          <w:sz w:val="26"/>
          <w:szCs w:val="26"/>
        </w:rPr>
        <w:t>.</w:t>
      </w:r>
      <w:r w:rsidR="00CD2D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03A0" w:rsidRPr="0019705B" w:rsidRDefault="00EF03A0" w:rsidP="00EF03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705B">
        <w:rPr>
          <w:rFonts w:ascii="Times New Roman" w:hAnsi="Times New Roman" w:cs="Times New Roman"/>
          <w:sz w:val="26"/>
          <w:szCs w:val="26"/>
        </w:rPr>
        <w:t xml:space="preserve">9.2. Принимает решение о признании </w:t>
      </w:r>
      <w:r>
        <w:rPr>
          <w:rFonts w:ascii="Times New Roman" w:hAnsi="Times New Roman" w:cs="Times New Roman"/>
          <w:sz w:val="26"/>
          <w:szCs w:val="26"/>
        </w:rPr>
        <w:t>Заявителя</w:t>
      </w:r>
      <w:r w:rsidRPr="0019705B">
        <w:rPr>
          <w:rFonts w:ascii="Times New Roman" w:hAnsi="Times New Roman" w:cs="Times New Roman"/>
          <w:sz w:val="26"/>
          <w:szCs w:val="26"/>
        </w:rPr>
        <w:t xml:space="preserve"> прошедш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19705B">
        <w:rPr>
          <w:rFonts w:ascii="Times New Roman" w:hAnsi="Times New Roman" w:cs="Times New Roman"/>
          <w:sz w:val="26"/>
          <w:szCs w:val="26"/>
        </w:rPr>
        <w:t xml:space="preserve"> (не прошедш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19705B">
        <w:rPr>
          <w:rFonts w:ascii="Times New Roman" w:hAnsi="Times New Roman" w:cs="Times New Roman"/>
          <w:sz w:val="26"/>
          <w:szCs w:val="26"/>
        </w:rPr>
        <w:t>) отбор и о возможности предоставления (не предоставления) субсидии, в срок не более 20 календарных дней после окончания срока приема заявок на получение субсидии.</w:t>
      </w:r>
    </w:p>
    <w:p w:rsidR="00EF03A0" w:rsidRDefault="00EF03A0" w:rsidP="009D13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705B">
        <w:rPr>
          <w:rFonts w:ascii="Times New Roman" w:hAnsi="Times New Roman" w:cs="Times New Roman"/>
          <w:sz w:val="26"/>
          <w:szCs w:val="26"/>
        </w:rPr>
        <w:t>9.3. Результаты решения Комиссии оформляются протоколом не позднее 3-х рабочих дней после проведения заседания Комиссии и подписываются Председателем Комиссии, в его отсутствие - заместителем председателя, и секретарем. Решение о предоставлении (об отказе в предоставлении) финансовой поддержки оформляется  постановлением администрации МР «Печора» в течение 5-ти рабочих дней после подписания протокола</w:t>
      </w:r>
      <w:proofErr w:type="gramStart"/>
      <w:r w:rsidRPr="0019705B">
        <w:rPr>
          <w:rFonts w:ascii="Times New Roman" w:hAnsi="Times New Roman" w:cs="Times New Roman"/>
          <w:sz w:val="26"/>
          <w:szCs w:val="26"/>
        </w:rPr>
        <w:t>.</w:t>
      </w:r>
      <w:r w:rsidR="009D133B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B077AC" w:rsidRDefault="000346F8" w:rsidP="00E6196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D133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07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608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87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</w:t>
      </w:r>
      <w:r w:rsidR="003D04A6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E61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46137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="00E61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D1312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61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D13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программе «Социальное развитие МО МР «Печора»</w:t>
      </w:r>
      <w:r w:rsidR="00E61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312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</w:t>
      </w:r>
      <w:r w:rsidR="00E61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редакции: </w:t>
      </w:r>
    </w:p>
    <w:p w:rsidR="003D04A6" w:rsidRPr="003D04A6" w:rsidRDefault="003D04A6" w:rsidP="003D04A6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3D04A6">
        <w:rPr>
          <w:rFonts w:ascii="Times New Roman" w:hAnsi="Times New Roman"/>
          <w:sz w:val="26"/>
          <w:szCs w:val="26"/>
        </w:rPr>
        <w:t>18. Субсидии подлежат возврату в бюджет МО МР «Печора» в случаях:</w:t>
      </w:r>
    </w:p>
    <w:p w:rsidR="003D04A6" w:rsidRPr="003D04A6" w:rsidRDefault="003D04A6" w:rsidP="003D04A6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3D04A6">
        <w:rPr>
          <w:rFonts w:ascii="Times New Roman" w:hAnsi="Times New Roman"/>
          <w:sz w:val="26"/>
          <w:szCs w:val="26"/>
        </w:rPr>
        <w:lastRenderedPageBreak/>
        <w:t>нецелевого использования средств;</w:t>
      </w:r>
    </w:p>
    <w:p w:rsidR="003D04A6" w:rsidRPr="003D04A6" w:rsidRDefault="003D04A6" w:rsidP="003D04A6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3D04A6">
        <w:rPr>
          <w:rFonts w:ascii="Times New Roman" w:hAnsi="Times New Roman"/>
          <w:sz w:val="26"/>
          <w:szCs w:val="26"/>
        </w:rPr>
        <w:t>неисполнения обязательства Заявителем по внесению собственного вклада;</w:t>
      </w:r>
    </w:p>
    <w:p w:rsidR="003D04A6" w:rsidRPr="003D04A6" w:rsidRDefault="003D04A6" w:rsidP="003D04A6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3D04A6">
        <w:rPr>
          <w:rFonts w:ascii="Times New Roman" w:hAnsi="Times New Roman"/>
          <w:sz w:val="26"/>
          <w:szCs w:val="26"/>
        </w:rPr>
        <w:t>несоблюдения сметы планируемых затрат на реализацию проекта за счет средств субсидии из бюджета МО МР «Печора», а также собственного вклада в реализацию мероприятий проекта, источником которых не являются денежные средства (безвозмездно полученное имущество, работы и услуги, труд добровольцев);</w:t>
      </w:r>
    </w:p>
    <w:p w:rsidR="00F24309" w:rsidRDefault="003D04A6" w:rsidP="00F24309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3D04A6">
        <w:rPr>
          <w:rFonts w:ascii="Times New Roman" w:hAnsi="Times New Roman"/>
          <w:sz w:val="26"/>
          <w:szCs w:val="26"/>
        </w:rPr>
        <w:t>неисполнения мероприятий проекта в сроки, установленные догов</w:t>
      </w:r>
      <w:r w:rsidR="00F24309">
        <w:rPr>
          <w:rFonts w:ascii="Times New Roman" w:hAnsi="Times New Roman"/>
          <w:sz w:val="26"/>
          <w:szCs w:val="26"/>
        </w:rPr>
        <w:t>ором о предоставлении субсидии.</w:t>
      </w:r>
    </w:p>
    <w:p w:rsidR="003D04A6" w:rsidRPr="003D04A6" w:rsidRDefault="003D04A6" w:rsidP="00F24309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3D04A6">
        <w:rPr>
          <w:rFonts w:ascii="Times New Roman" w:hAnsi="Times New Roman"/>
          <w:sz w:val="26"/>
          <w:szCs w:val="26"/>
        </w:rPr>
        <w:t>Возврат бюджетных средств (субсидии) обеспечивается в следующем порядке:</w:t>
      </w:r>
    </w:p>
    <w:p w:rsidR="003D04A6" w:rsidRPr="003D04A6" w:rsidRDefault="003D04A6" w:rsidP="003D04A6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3D04A6">
        <w:rPr>
          <w:rFonts w:ascii="Times New Roman" w:hAnsi="Times New Roman"/>
          <w:sz w:val="26"/>
          <w:szCs w:val="26"/>
        </w:rPr>
        <w:t>Администрация в течение 10 рабочих дней со дня подписания акта проверки целевого использования бюджетных средств (субсидии) или получения сведений об установлении фактов нарушения условий их предоставления, выявленных в ходе проверок, направляет Заявителю, получившему субсидию письмо – уведомление о возврате бюджетных с</w:t>
      </w:r>
      <w:r w:rsidR="006C6D75">
        <w:rPr>
          <w:rFonts w:ascii="Times New Roman" w:hAnsi="Times New Roman"/>
          <w:sz w:val="26"/>
          <w:szCs w:val="26"/>
        </w:rPr>
        <w:t>редств (субсидии) (уведомление);</w:t>
      </w:r>
    </w:p>
    <w:p w:rsidR="003D04A6" w:rsidRPr="003D04A6" w:rsidRDefault="003D04A6" w:rsidP="003D04A6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3D04A6">
        <w:rPr>
          <w:rFonts w:ascii="Times New Roman" w:hAnsi="Times New Roman"/>
          <w:sz w:val="26"/>
          <w:szCs w:val="26"/>
        </w:rPr>
        <w:t xml:space="preserve">Заявитель в течение 30 календарных дней (если в уведомлении не указан иной срок) </w:t>
      </w:r>
      <w:proofErr w:type="gramStart"/>
      <w:r w:rsidRPr="003D04A6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3D04A6">
        <w:rPr>
          <w:rFonts w:ascii="Times New Roman" w:hAnsi="Times New Roman"/>
          <w:sz w:val="26"/>
          <w:szCs w:val="26"/>
        </w:rPr>
        <w:t xml:space="preserve"> уведомления перечисляет на лицевой счет Администрации, сумму бюджетных средств (субсидии), использованных не по назначению или с нарушением установленных условий их предоставления;</w:t>
      </w:r>
    </w:p>
    <w:p w:rsidR="003D04A6" w:rsidRPr="003D04A6" w:rsidRDefault="006C6D75" w:rsidP="003D04A6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</w:t>
      </w:r>
      <w:r w:rsidR="003D04A6" w:rsidRPr="003D04A6">
        <w:rPr>
          <w:rFonts w:ascii="Times New Roman" w:hAnsi="Times New Roman"/>
          <w:sz w:val="26"/>
          <w:szCs w:val="26"/>
        </w:rPr>
        <w:t xml:space="preserve"> случае отсутствия или недостатка источников на возврат бюджетных средств (субсидии), использованных не по целевому назначению или с нарушением установленных условий их предоставления, Заявитель представляет в Администрацию на согласование график, в соответствии  с которым устанавливается срок возврата бюджетных средств (субсидии), но не более чем на 6 месяцев с даты получения уведомления.</w:t>
      </w:r>
      <w:proofErr w:type="gramEnd"/>
    </w:p>
    <w:p w:rsidR="003D04A6" w:rsidRPr="003D04A6" w:rsidRDefault="003D04A6" w:rsidP="003D04A6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3D04A6">
        <w:rPr>
          <w:rFonts w:ascii="Times New Roman" w:hAnsi="Times New Roman"/>
          <w:sz w:val="26"/>
          <w:szCs w:val="26"/>
        </w:rPr>
        <w:t>Целевыми считаются расходы, предусмотренные на организацию деятельности в соответствии с направлениями, предусмотренными в проекте.</w:t>
      </w:r>
    </w:p>
    <w:p w:rsidR="003D04A6" w:rsidRDefault="003D04A6" w:rsidP="003D04A6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 w:rsidRPr="003D04A6">
        <w:rPr>
          <w:rFonts w:ascii="Times New Roman" w:hAnsi="Times New Roman"/>
          <w:sz w:val="26"/>
          <w:szCs w:val="26"/>
        </w:rPr>
        <w:t>В случае невыполнения в установленный срок требования или несоблюдение графика, в соответствии с которым устанавливается срок возврата бюджетных средств (субсидии), Администрация обеспечивает взыскание бюджетных средств (субсидии) в судебном порядке</w:t>
      </w:r>
      <w:proofErr w:type="gramStart"/>
      <w:r w:rsidRPr="003D04A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proofErr w:type="gramEnd"/>
    </w:p>
    <w:p w:rsidR="00B077AC" w:rsidRDefault="00716D9F" w:rsidP="003D04A6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D133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2E608A">
        <w:rPr>
          <w:rFonts w:ascii="Times New Roman" w:hAnsi="Times New Roman"/>
          <w:sz w:val="26"/>
          <w:szCs w:val="26"/>
        </w:rPr>
        <w:t>П</w:t>
      </w:r>
      <w:r w:rsidR="00D77466">
        <w:rPr>
          <w:rFonts w:ascii="Times New Roman" w:hAnsi="Times New Roman"/>
          <w:sz w:val="26"/>
          <w:szCs w:val="26"/>
        </w:rPr>
        <w:t xml:space="preserve">ункт </w:t>
      </w:r>
      <w:r w:rsidR="002D54CD">
        <w:rPr>
          <w:rFonts w:ascii="Times New Roman" w:hAnsi="Times New Roman"/>
          <w:sz w:val="26"/>
          <w:szCs w:val="26"/>
        </w:rPr>
        <w:t>1</w:t>
      </w:r>
      <w:r w:rsidR="00F24309">
        <w:rPr>
          <w:rFonts w:ascii="Times New Roman" w:hAnsi="Times New Roman"/>
          <w:sz w:val="26"/>
          <w:szCs w:val="26"/>
        </w:rPr>
        <w:t>9</w:t>
      </w:r>
      <w:r w:rsidR="00D77466">
        <w:rPr>
          <w:rFonts w:ascii="Times New Roman" w:hAnsi="Times New Roman"/>
          <w:sz w:val="26"/>
          <w:szCs w:val="26"/>
        </w:rPr>
        <w:t xml:space="preserve"> </w:t>
      </w:r>
      <w:r w:rsidR="00B077AC">
        <w:rPr>
          <w:rFonts w:ascii="Times New Roman" w:hAnsi="Times New Roman"/>
          <w:sz w:val="26"/>
          <w:szCs w:val="26"/>
        </w:rPr>
        <w:t xml:space="preserve"> </w:t>
      </w:r>
      <w:r w:rsidR="00F14A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6 к муниципальной программе «Социальное развитие МО МР «Печора» изложить в следующей редакции</w:t>
      </w:r>
      <w:r w:rsidR="00FA62F9">
        <w:rPr>
          <w:rFonts w:ascii="Times New Roman" w:hAnsi="Times New Roman" w:cs="Times New Roman"/>
          <w:sz w:val="26"/>
          <w:szCs w:val="26"/>
        </w:rPr>
        <w:t>:</w:t>
      </w:r>
      <w:r w:rsidR="00B077AC">
        <w:rPr>
          <w:rFonts w:ascii="Times New Roman" w:hAnsi="Times New Roman"/>
          <w:sz w:val="26"/>
          <w:szCs w:val="26"/>
        </w:rPr>
        <w:t xml:space="preserve"> </w:t>
      </w:r>
    </w:p>
    <w:p w:rsidR="00F24309" w:rsidRDefault="00F24309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24309">
        <w:rPr>
          <w:rFonts w:ascii="Times New Roman" w:hAnsi="Times New Roman" w:cs="Times New Roman"/>
          <w:sz w:val="26"/>
          <w:szCs w:val="26"/>
        </w:rPr>
        <w:t xml:space="preserve">19. </w:t>
      </w:r>
      <w:proofErr w:type="gramStart"/>
      <w:r w:rsidRPr="00F24309">
        <w:rPr>
          <w:rFonts w:ascii="Times New Roman" w:hAnsi="Times New Roman" w:cs="Times New Roman"/>
          <w:sz w:val="26"/>
          <w:szCs w:val="26"/>
        </w:rPr>
        <w:t xml:space="preserve">Бюджетно-финансовый отдел администрации МР «Печора» на основании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F24309">
        <w:rPr>
          <w:rFonts w:ascii="Times New Roman" w:hAnsi="Times New Roman" w:cs="Times New Roman"/>
          <w:sz w:val="26"/>
          <w:szCs w:val="26"/>
        </w:rPr>
        <w:t xml:space="preserve"> предоставляет заявку в управление финансов  МР «Печора»  в соответствии со сводной бюджетной росписью бюджета МО МР «Печора» и кассовым планом в пределах установленных лимитов бюджетных обязательств  для перечисления денежных средств на банковский счет некоммерческой организации в течение 5 рабочих дней с момента подписания договора.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2E608A" w:rsidRDefault="002E608A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D133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Пункт 11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7 к муниципальной программе «Социальное развитие МО МР «Печора» изложить в следующей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551A8" w:rsidRDefault="009551A8" w:rsidP="006C6D75">
      <w:pPr>
        <w:pStyle w:val="a6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11. Субсидии подлежат возврату в бюджет МО МР «Печора» в случа</w:t>
      </w:r>
      <w:r w:rsidR="006C6D75">
        <w:rPr>
          <w:rFonts w:ascii="Times New Roman" w:hAnsi="Times New Roman"/>
          <w:sz w:val="26"/>
          <w:szCs w:val="26"/>
        </w:rPr>
        <w:t xml:space="preserve">е </w:t>
      </w:r>
      <w:r>
        <w:rPr>
          <w:rFonts w:ascii="Times New Roman" w:hAnsi="Times New Roman"/>
          <w:sz w:val="26"/>
          <w:szCs w:val="26"/>
        </w:rPr>
        <w:t>нецелевого использования средств.</w:t>
      </w:r>
    </w:p>
    <w:p w:rsidR="009551A8" w:rsidRDefault="009551A8" w:rsidP="009551A8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Возврат бюджетных средств (субсидии) обеспечивается в следующем порядке:</w:t>
      </w:r>
    </w:p>
    <w:p w:rsidR="009551A8" w:rsidRDefault="009551A8" w:rsidP="009551A8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Администрация в течение 10 рабочих дней со дня подписания акта проверки целевого использования бюджетных средств (субсидии) или получения сведений об установлении фактов нарушения условий их предоставления, выявленных в ходе проверок, направляет получателю субсидии, получившему субсидию письмо – уведомление о возврате бюджетных с</w:t>
      </w:r>
      <w:r w:rsidR="006C6D75">
        <w:rPr>
          <w:rFonts w:ascii="Times New Roman" w:hAnsi="Times New Roman"/>
          <w:sz w:val="26"/>
          <w:szCs w:val="26"/>
        </w:rPr>
        <w:t>редств (субсидии) (уведомление);</w:t>
      </w:r>
    </w:p>
    <w:p w:rsidR="009551A8" w:rsidRDefault="00294F8A" w:rsidP="009551A8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9551A8">
        <w:rPr>
          <w:rFonts w:ascii="Times New Roman" w:hAnsi="Times New Roman"/>
          <w:sz w:val="26"/>
          <w:szCs w:val="26"/>
        </w:rPr>
        <w:t xml:space="preserve">олучатель субсидии в течение 30 календарных дней (если в уведомлении не указан иной срок) </w:t>
      </w:r>
      <w:proofErr w:type="gramStart"/>
      <w:r w:rsidR="009551A8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="009551A8">
        <w:rPr>
          <w:rFonts w:ascii="Times New Roman" w:hAnsi="Times New Roman"/>
          <w:sz w:val="26"/>
          <w:szCs w:val="26"/>
        </w:rPr>
        <w:t xml:space="preserve"> уведомления перечисляет на лицевой счет Администрации, сумму бюджетных средств (субсидии), использованных не по назначению или с нарушением установленных условий их предоставления;</w:t>
      </w:r>
    </w:p>
    <w:p w:rsidR="009551A8" w:rsidRDefault="00294F8A" w:rsidP="009551A8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</w:t>
      </w:r>
      <w:r w:rsidR="009551A8">
        <w:rPr>
          <w:rFonts w:ascii="Times New Roman" w:hAnsi="Times New Roman"/>
          <w:sz w:val="26"/>
          <w:szCs w:val="26"/>
        </w:rPr>
        <w:t xml:space="preserve"> случае отсутствия или недостатка источников на возврат бюджетных средств (субсидии), использованных не по целевому назначению или с нарушением установленных условий их предоставления, получатель субсидии представляет в Администрацию на согласование график, в соответствии  с которым устанавливается срок возврата бюджетных средств (субсидии), но не более чем на 6 месяцев с даты получения уведомления.</w:t>
      </w:r>
      <w:proofErr w:type="gramEnd"/>
    </w:p>
    <w:p w:rsidR="009551A8" w:rsidRDefault="009551A8" w:rsidP="009551A8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Целевыми считаются расходы</w:t>
      </w:r>
      <w:r w:rsidR="00294F8A">
        <w:rPr>
          <w:rFonts w:ascii="Times New Roman" w:hAnsi="Times New Roman"/>
          <w:sz w:val="26"/>
          <w:szCs w:val="26"/>
        </w:rPr>
        <w:t xml:space="preserve"> по смете</w:t>
      </w:r>
      <w:r>
        <w:rPr>
          <w:rFonts w:ascii="Times New Roman" w:hAnsi="Times New Roman"/>
          <w:sz w:val="26"/>
          <w:szCs w:val="26"/>
        </w:rPr>
        <w:t>, заявленн</w:t>
      </w:r>
      <w:r w:rsidR="00294F8A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в ходатайстве о выделении субсидии.</w:t>
      </w:r>
    </w:p>
    <w:p w:rsidR="002E608A" w:rsidRPr="009551A8" w:rsidRDefault="009551A8" w:rsidP="009551A8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невыполнения в установленный срок требования или несоблюдение графика, в соответствии с которым устанавливается срок возврата бюджетных средств (субсидии), Администрация обеспечивает взыскание бюджетных средств (субсидии) в судебном порядке</w:t>
      </w:r>
      <w:proofErr w:type="gramStart"/>
      <w:r>
        <w:rPr>
          <w:rFonts w:ascii="Times New Roman" w:hAnsi="Times New Roman"/>
          <w:sz w:val="26"/>
          <w:szCs w:val="26"/>
        </w:rPr>
        <w:t>.»</w:t>
      </w:r>
      <w:proofErr w:type="gramEnd"/>
    </w:p>
    <w:p w:rsidR="008E647D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со дня принятия и </w:t>
      </w:r>
      <w:r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размещению на официальном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администрации </w:t>
      </w:r>
      <w:r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«Печора».</w:t>
      </w:r>
    </w:p>
    <w:p w:rsidR="002B7962" w:rsidRDefault="008E647D" w:rsidP="002D54CD">
      <w:pPr>
        <w:tabs>
          <w:tab w:val="left" w:pos="36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B33D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257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257D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E7735B">
        <w:rPr>
          <w:rFonts w:ascii="Times New Roman" w:hAnsi="Times New Roman" w:cs="Times New Roman"/>
          <w:sz w:val="26"/>
          <w:szCs w:val="26"/>
        </w:rPr>
        <w:t>И.А. Шахов</w:t>
      </w:r>
      <w:r w:rsidR="00E374B3">
        <w:rPr>
          <w:rFonts w:ascii="Times New Roman" w:hAnsi="Times New Roman" w:cs="Times New Roman"/>
          <w:sz w:val="26"/>
          <w:szCs w:val="26"/>
        </w:rPr>
        <w:t>у</w:t>
      </w:r>
      <w:r w:rsidR="00E7735B">
        <w:rPr>
          <w:rFonts w:ascii="Times New Roman" w:hAnsi="Times New Roman" w:cs="Times New Roman"/>
          <w:sz w:val="26"/>
          <w:szCs w:val="26"/>
        </w:rPr>
        <w:t>.</w:t>
      </w:r>
    </w:p>
    <w:p w:rsidR="002D54CD" w:rsidRDefault="002D54CD" w:rsidP="002D54CD">
      <w:pPr>
        <w:tabs>
          <w:tab w:val="left" w:pos="36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54CD" w:rsidRDefault="002D54CD" w:rsidP="002D54CD">
      <w:pPr>
        <w:tabs>
          <w:tab w:val="left" w:pos="36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54CD" w:rsidRDefault="002D54CD" w:rsidP="002D54CD">
      <w:pPr>
        <w:tabs>
          <w:tab w:val="left" w:pos="36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54CD" w:rsidRPr="002D54CD" w:rsidRDefault="002D54CD" w:rsidP="002D54CD">
      <w:pPr>
        <w:tabs>
          <w:tab w:val="left" w:pos="36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                                                                                 А.М. Соснора</w:t>
      </w:r>
    </w:p>
    <w:sectPr w:rsidR="002D54CD" w:rsidRPr="002D54CD" w:rsidSect="00D236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E"/>
    <w:rsid w:val="000346F8"/>
    <w:rsid w:val="000B33DA"/>
    <w:rsid w:val="000E49B2"/>
    <w:rsid w:val="001E491E"/>
    <w:rsid w:val="001E7AEC"/>
    <w:rsid w:val="00206E95"/>
    <w:rsid w:val="00223A13"/>
    <w:rsid w:val="00294F8A"/>
    <w:rsid w:val="002B7962"/>
    <w:rsid w:val="002D54CD"/>
    <w:rsid w:val="002E608A"/>
    <w:rsid w:val="00337ABE"/>
    <w:rsid w:val="003603EA"/>
    <w:rsid w:val="00360E83"/>
    <w:rsid w:val="003A3022"/>
    <w:rsid w:val="003A5C45"/>
    <w:rsid w:val="003C7645"/>
    <w:rsid w:val="003D04A6"/>
    <w:rsid w:val="00461379"/>
    <w:rsid w:val="004800BD"/>
    <w:rsid w:val="004E7CA6"/>
    <w:rsid w:val="005420D5"/>
    <w:rsid w:val="00577BD9"/>
    <w:rsid w:val="005B222F"/>
    <w:rsid w:val="006C6178"/>
    <w:rsid w:val="006C6D75"/>
    <w:rsid w:val="00716D9F"/>
    <w:rsid w:val="007223DD"/>
    <w:rsid w:val="007943E4"/>
    <w:rsid w:val="0087409A"/>
    <w:rsid w:val="008E647D"/>
    <w:rsid w:val="009551A8"/>
    <w:rsid w:val="009561C6"/>
    <w:rsid w:val="009D133B"/>
    <w:rsid w:val="009D1A9E"/>
    <w:rsid w:val="00A9699D"/>
    <w:rsid w:val="00AF4319"/>
    <w:rsid w:val="00B077AC"/>
    <w:rsid w:val="00BB0DAB"/>
    <w:rsid w:val="00C16F0C"/>
    <w:rsid w:val="00C471E6"/>
    <w:rsid w:val="00C957DF"/>
    <w:rsid w:val="00CC59B3"/>
    <w:rsid w:val="00CD2DD4"/>
    <w:rsid w:val="00D1312C"/>
    <w:rsid w:val="00D23600"/>
    <w:rsid w:val="00D77466"/>
    <w:rsid w:val="00DC18D1"/>
    <w:rsid w:val="00E374B3"/>
    <w:rsid w:val="00E568CE"/>
    <w:rsid w:val="00E6196D"/>
    <w:rsid w:val="00E74334"/>
    <w:rsid w:val="00E7735B"/>
    <w:rsid w:val="00E87ED0"/>
    <w:rsid w:val="00EB7691"/>
    <w:rsid w:val="00EC4A6E"/>
    <w:rsid w:val="00EF03A0"/>
    <w:rsid w:val="00F14A31"/>
    <w:rsid w:val="00F17251"/>
    <w:rsid w:val="00F24309"/>
    <w:rsid w:val="00F74E2D"/>
    <w:rsid w:val="00FA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4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6F8"/>
    <w:pPr>
      <w:ind w:left="720"/>
      <w:contextualSpacing/>
    </w:pPr>
  </w:style>
  <w:style w:type="paragraph" w:styleId="a6">
    <w:name w:val="No Spacing"/>
    <w:link w:val="a7"/>
    <w:uiPriority w:val="1"/>
    <w:qFormat/>
    <w:rsid w:val="00B077AC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9551A8"/>
  </w:style>
  <w:style w:type="paragraph" w:customStyle="1" w:styleId="ConsPlusNormal">
    <w:name w:val="ConsPlusNormal"/>
    <w:rsid w:val="00EF03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4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6F8"/>
    <w:pPr>
      <w:ind w:left="720"/>
      <w:contextualSpacing/>
    </w:pPr>
  </w:style>
  <w:style w:type="paragraph" w:styleId="a6">
    <w:name w:val="No Spacing"/>
    <w:link w:val="a7"/>
    <w:uiPriority w:val="1"/>
    <w:qFormat/>
    <w:rsid w:val="00B077AC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9551A8"/>
  </w:style>
  <w:style w:type="paragraph" w:customStyle="1" w:styleId="ConsPlusNormal">
    <w:name w:val="ConsPlusNormal"/>
    <w:rsid w:val="00EF03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</dc:creator>
  <cp:keywords/>
  <dc:description/>
  <cp:lastModifiedBy>Меньшикова НМ</cp:lastModifiedBy>
  <cp:revision>26</cp:revision>
  <cp:lastPrinted>2017-01-27T09:44:00Z</cp:lastPrinted>
  <dcterms:created xsi:type="dcterms:W3CDTF">2016-02-04T09:31:00Z</dcterms:created>
  <dcterms:modified xsi:type="dcterms:W3CDTF">2017-01-27T09:46:00Z</dcterms:modified>
</cp:coreProperties>
</file>