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Приложение</w:t>
      </w:r>
    </w:p>
    <w:p w:rsidR="002D52A3" w:rsidRPr="002D52A3" w:rsidRDefault="00C86A54" w:rsidP="00466C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к решению</w:t>
      </w:r>
      <w:r w:rsidR="002D52A3" w:rsidRPr="002D52A3">
        <w:rPr>
          <w:rFonts w:ascii="Times New Roman" w:hAnsi="Times New Roman" w:cs="Times New Roman"/>
          <w:sz w:val="26"/>
          <w:szCs w:val="26"/>
        </w:rPr>
        <w:t xml:space="preserve">  </w:t>
      </w:r>
      <w:r w:rsidRPr="002D52A3">
        <w:rPr>
          <w:rFonts w:ascii="Times New Roman" w:hAnsi="Times New Roman" w:cs="Times New Roman"/>
          <w:sz w:val="26"/>
          <w:szCs w:val="26"/>
        </w:rPr>
        <w:t xml:space="preserve">Совета </w:t>
      </w:r>
    </w:p>
    <w:p w:rsidR="00C86A54" w:rsidRPr="002D52A3" w:rsidRDefault="002D52A3" w:rsidP="00466C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A960EE" w:rsidRPr="002D52A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от </w:t>
      </w:r>
      <w:r w:rsidR="002D52A3" w:rsidRPr="002D52A3">
        <w:rPr>
          <w:rFonts w:ascii="Times New Roman" w:hAnsi="Times New Roman" w:cs="Times New Roman"/>
          <w:sz w:val="26"/>
          <w:szCs w:val="26"/>
        </w:rPr>
        <w:t xml:space="preserve"> 30 сентября </w:t>
      </w:r>
      <w:r w:rsidRPr="002D52A3">
        <w:rPr>
          <w:rFonts w:ascii="Times New Roman" w:hAnsi="Times New Roman" w:cs="Times New Roman"/>
          <w:sz w:val="26"/>
          <w:szCs w:val="26"/>
        </w:rPr>
        <w:t xml:space="preserve"> 201</w:t>
      </w:r>
      <w:r w:rsidR="00607791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г. </w:t>
      </w:r>
      <w:r w:rsidR="002D52A3" w:rsidRPr="002D52A3">
        <w:rPr>
          <w:rFonts w:ascii="Times New Roman" w:hAnsi="Times New Roman" w:cs="Times New Roman"/>
          <w:sz w:val="26"/>
          <w:szCs w:val="26"/>
        </w:rPr>
        <w:t>№  5-19/</w:t>
      </w:r>
      <w:r w:rsidR="00AE0B82">
        <w:rPr>
          <w:rFonts w:ascii="Times New Roman" w:hAnsi="Times New Roman" w:cs="Times New Roman"/>
          <w:sz w:val="26"/>
          <w:szCs w:val="26"/>
        </w:rPr>
        <w:t>261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1397" w:rsidRPr="002D52A3" w:rsidRDefault="00101397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78A6" w:rsidRPr="002D52A3" w:rsidRDefault="002178A6" w:rsidP="00217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4"/>
      <w:bookmarkEnd w:id="0"/>
      <w:r w:rsidRPr="002D52A3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178A6" w:rsidRPr="002D52A3" w:rsidRDefault="00AE0B82" w:rsidP="00217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организации и</w:t>
      </w:r>
      <w:r w:rsidR="002178A6" w:rsidRPr="002D52A3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 публичных слушаний</w:t>
      </w:r>
      <w:r w:rsidR="002D52A3" w:rsidRPr="002D52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178A6" w:rsidRPr="002D52A3">
        <w:rPr>
          <w:rFonts w:ascii="Times New Roman" w:hAnsi="Times New Roman" w:cs="Times New Roman"/>
          <w:b/>
          <w:bCs/>
          <w:sz w:val="26"/>
          <w:szCs w:val="26"/>
        </w:rPr>
        <w:t>на территории муниципального образования</w:t>
      </w:r>
      <w:r w:rsidR="002D52A3" w:rsidRPr="002D52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178A6" w:rsidRPr="002D52A3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86A54" w:rsidRPr="002D52A3" w:rsidRDefault="00C86A54" w:rsidP="00C86A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52A3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</w:t>
      </w:r>
      <w:hyperlink r:id="rId7" w:history="1">
        <w:r w:rsidRPr="002D52A3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Федерального закона от 6 октября 2003 г. № 131-ФЗ «Об общих принципах организации местного самоуправления в Российской Федерации»</w:t>
      </w:r>
      <w:r w:rsidR="002178A6" w:rsidRPr="002D52A3">
        <w:rPr>
          <w:rFonts w:ascii="Times New Roman" w:hAnsi="Times New Roman" w:cs="Times New Roman"/>
          <w:sz w:val="26"/>
          <w:szCs w:val="26"/>
        </w:rPr>
        <w:t xml:space="preserve">, статьей 16 Устава </w:t>
      </w:r>
      <w:r w:rsidR="002178A6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образования муниципального района «Печора» </w:t>
      </w:r>
      <w:r w:rsidRPr="002D52A3">
        <w:rPr>
          <w:rFonts w:ascii="Times New Roman" w:hAnsi="Times New Roman" w:cs="Times New Roman"/>
          <w:sz w:val="26"/>
          <w:szCs w:val="26"/>
        </w:rPr>
        <w:t>и направлен на реализацию прав граждан Российской Федерации на осуществление местного самоуправления посредством участия в публичных слушаниях, определяет порядок организации и проведения публичных слушаний на территории муниципального</w:t>
      </w:r>
      <w:proofErr w:type="gramEnd"/>
      <w:r w:rsidRPr="002D52A3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D1505C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BE0BC1" w:rsidRPr="002D52A3">
        <w:rPr>
          <w:rFonts w:ascii="Times New Roman" w:hAnsi="Times New Roman" w:cs="Times New Roman"/>
          <w:sz w:val="26"/>
          <w:szCs w:val="26"/>
        </w:rPr>
        <w:t>–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BE0BC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).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1.1. Публичные слушания являются формой непосредственного участия населения в осуществлении местного самоуправления.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1.2. Публичные слушания проводятся с целью: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выявления общественного мнения по теме и вопросам, выносимым на публичные слушания;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подготовки предложений и рекомендаций по обсуждаемой проблеме;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оказания влияния общественности на принятие решений органов местного самоуправления </w:t>
      </w:r>
      <w:r w:rsidR="00BE0BC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по вопросам, выносимым на публичные слушания.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1.3. На публичные слушания вынос</w:t>
      </w:r>
      <w:r w:rsidR="002178A6" w:rsidRPr="002D52A3">
        <w:rPr>
          <w:rFonts w:ascii="Times New Roman" w:hAnsi="Times New Roman" w:cs="Times New Roman"/>
          <w:sz w:val="26"/>
          <w:szCs w:val="26"/>
        </w:rPr>
        <w:t>я</w:t>
      </w:r>
      <w:r w:rsidRPr="002D52A3">
        <w:rPr>
          <w:rFonts w:ascii="Times New Roman" w:hAnsi="Times New Roman" w:cs="Times New Roman"/>
          <w:sz w:val="26"/>
          <w:szCs w:val="26"/>
        </w:rPr>
        <w:t>тся: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52A3">
        <w:rPr>
          <w:rFonts w:ascii="Times New Roman" w:hAnsi="Times New Roman" w:cs="Times New Roman"/>
          <w:sz w:val="26"/>
          <w:szCs w:val="26"/>
        </w:rPr>
        <w:t>1) проект Устава муниципального образования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2178A6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>, а также проект муниципального правового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</w:t>
      </w:r>
      <w:r w:rsidR="00A31018" w:rsidRPr="002D52A3">
        <w:rPr>
          <w:rFonts w:ascii="Times New Roman" w:hAnsi="Times New Roman" w:cs="Times New Roman"/>
          <w:sz w:val="26"/>
          <w:szCs w:val="26"/>
        </w:rPr>
        <w:t>и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 </w:t>
      </w:r>
      <w:hyperlink r:id="rId8" w:history="1">
        <w:r w:rsidRPr="002D52A3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2D52A3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законами;</w:t>
      </w:r>
      <w:proofErr w:type="gramEnd"/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2) проект бюджета </w:t>
      </w:r>
      <w:r w:rsidR="005D3A72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отчет о его исполнении;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52A3">
        <w:rPr>
          <w:rFonts w:ascii="Times New Roman" w:hAnsi="Times New Roman" w:cs="Times New Roman"/>
          <w:sz w:val="26"/>
          <w:szCs w:val="26"/>
        </w:rPr>
        <w:t xml:space="preserve">3) проекты планов и программ развития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, проекты правил землепользования и застройки, проекты планировки территорий и проекты межевания территорий,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</w:t>
      </w:r>
      <w:proofErr w:type="gramEnd"/>
      <w:r w:rsidRPr="002D52A3">
        <w:rPr>
          <w:rFonts w:ascii="Times New Roman" w:hAnsi="Times New Roman" w:cs="Times New Roman"/>
          <w:sz w:val="26"/>
          <w:szCs w:val="26"/>
        </w:rPr>
        <w:t xml:space="preserve">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4) вопросы о преобразовании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DE6FE2" w:rsidRPr="002D52A3" w:rsidRDefault="00DE6FE2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5) иные вопросы в установленном федеральным законодательством порядке.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>2. ПОРЯДОК ОРГАНИЗАЦИИ ПУБЛИЧНЫХ СЛУШАНИЙ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2.1. Публичные слушания проводятся по инициативе: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населения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количестве не менее </w:t>
      </w:r>
      <w:r w:rsidR="002D27F0" w:rsidRPr="002D52A3">
        <w:rPr>
          <w:rFonts w:ascii="Times New Roman" w:hAnsi="Times New Roman" w:cs="Times New Roman"/>
          <w:sz w:val="26"/>
          <w:szCs w:val="26"/>
        </w:rPr>
        <w:t>100</w:t>
      </w:r>
      <w:r w:rsidRPr="002D52A3">
        <w:rPr>
          <w:rFonts w:ascii="Times New Roman" w:hAnsi="Times New Roman" w:cs="Times New Roman"/>
          <w:sz w:val="26"/>
          <w:szCs w:val="26"/>
        </w:rPr>
        <w:t xml:space="preserve"> человек,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достигших возраста 18 лет, обладающих избирательным правом на выборах в органы местного самоуправления и органы государственной власти</w:t>
      </w:r>
      <w:r w:rsidR="00EC7174" w:rsidRPr="002D52A3">
        <w:rPr>
          <w:rFonts w:ascii="Times New Roman" w:hAnsi="Times New Roman" w:cs="Times New Roman"/>
          <w:sz w:val="26"/>
          <w:szCs w:val="26"/>
        </w:rPr>
        <w:t xml:space="preserve"> (далее – инициативная группа)</w:t>
      </w:r>
      <w:r w:rsidRPr="002D52A3">
        <w:rPr>
          <w:rFonts w:ascii="Times New Roman" w:hAnsi="Times New Roman" w:cs="Times New Roman"/>
          <w:sz w:val="26"/>
          <w:szCs w:val="26"/>
        </w:rPr>
        <w:t>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Совета </w:t>
      </w:r>
      <w:r w:rsidR="00874CEA" w:rsidRPr="002D52A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D393D" w:rsidRPr="002D52A3">
        <w:rPr>
          <w:rFonts w:ascii="Times New Roman" w:hAnsi="Times New Roman" w:cs="Times New Roman"/>
          <w:sz w:val="26"/>
          <w:szCs w:val="26"/>
        </w:rPr>
        <w:t xml:space="preserve"> «Печора» (далее – Совета МР «Печора»)</w:t>
      </w:r>
      <w:r w:rsidRPr="002D52A3">
        <w:rPr>
          <w:rFonts w:ascii="Times New Roman" w:hAnsi="Times New Roman" w:cs="Times New Roman"/>
          <w:sz w:val="26"/>
          <w:szCs w:val="26"/>
        </w:rPr>
        <w:t>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4B3DE8" w:rsidRPr="002D52A3">
        <w:rPr>
          <w:rFonts w:ascii="Times New Roman" w:hAnsi="Times New Roman" w:cs="Times New Roman"/>
          <w:sz w:val="26"/>
          <w:szCs w:val="26"/>
        </w:rPr>
        <w:t>главы муниципального района «Печора»</w:t>
      </w:r>
      <w:r w:rsidR="00874CEA" w:rsidRPr="002D52A3">
        <w:rPr>
          <w:rFonts w:ascii="Times New Roman" w:hAnsi="Times New Roman" w:cs="Times New Roman"/>
          <w:sz w:val="26"/>
          <w:szCs w:val="26"/>
        </w:rPr>
        <w:t xml:space="preserve"> - председателя Совета района</w:t>
      </w:r>
      <w:r w:rsidR="004B3DE8" w:rsidRPr="002D52A3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="004B3DE8" w:rsidRPr="002D52A3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4B3DE8" w:rsidRP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глав</w:t>
      </w:r>
      <w:r w:rsidR="00874CEA" w:rsidRPr="002D52A3">
        <w:rPr>
          <w:rFonts w:ascii="Times New Roman" w:hAnsi="Times New Roman" w:cs="Times New Roman"/>
          <w:sz w:val="26"/>
          <w:szCs w:val="26"/>
        </w:rPr>
        <w:t>ы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CB2AC3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4B3DE8" w:rsidRPr="002D52A3">
        <w:rPr>
          <w:rFonts w:ascii="Times New Roman" w:hAnsi="Times New Roman" w:cs="Times New Roman"/>
          <w:sz w:val="26"/>
          <w:szCs w:val="26"/>
        </w:rPr>
        <w:t>)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2.2. Участниками публичных слушаний являются: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жители муниципального образования, обладающие избирательным правом,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депутаты Совета </w:t>
      </w:r>
      <w:r w:rsidR="0045791F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,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г</w:t>
      </w:r>
      <w:r w:rsidR="00110101" w:rsidRPr="002D52A3">
        <w:rPr>
          <w:rFonts w:ascii="Times New Roman" w:hAnsi="Times New Roman" w:cs="Times New Roman"/>
          <w:sz w:val="26"/>
          <w:szCs w:val="26"/>
        </w:rPr>
        <w:t xml:space="preserve">лава </w:t>
      </w:r>
      <w:r w:rsidR="0045791F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110101" w:rsidRPr="002D52A3">
        <w:rPr>
          <w:rFonts w:ascii="Times New Roman" w:hAnsi="Times New Roman" w:cs="Times New Roman"/>
          <w:sz w:val="26"/>
          <w:szCs w:val="26"/>
        </w:rPr>
        <w:t>.</w:t>
      </w:r>
    </w:p>
    <w:p w:rsidR="00110101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2.3</w:t>
      </w:r>
      <w:r w:rsidR="00110101" w:rsidRPr="002D52A3">
        <w:rPr>
          <w:rFonts w:ascii="Times New Roman" w:hAnsi="Times New Roman" w:cs="Times New Roman"/>
          <w:sz w:val="26"/>
          <w:szCs w:val="26"/>
        </w:rPr>
        <w:t xml:space="preserve">. Инициативная группа граждан реализует инициативу проведения публичных слушаний путем направления в Совет </w:t>
      </w:r>
      <w:r w:rsidR="0045791F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110101" w:rsidRPr="002D52A3">
        <w:rPr>
          <w:rFonts w:ascii="Times New Roman" w:hAnsi="Times New Roman" w:cs="Times New Roman"/>
          <w:sz w:val="26"/>
          <w:szCs w:val="26"/>
        </w:rPr>
        <w:t>заявления о проведении публичных слушаний в письменном виде.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 xml:space="preserve">В заявлении о проведении публичных слушаний указывается тема публичных слушаний с обоснованием необходимости их проведения. </w:t>
      </w:r>
      <w:r w:rsidRPr="002D52A3">
        <w:rPr>
          <w:rFonts w:ascii="Times New Roman" w:hAnsi="Times New Roman" w:cs="Times New Roman"/>
          <w:sz w:val="26"/>
          <w:szCs w:val="26"/>
        </w:rPr>
        <w:tab/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К заявлению прилагаются: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- проект муниципального правового акта, предлагаемый для вынесения на публичные слушания;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- подписи участников инициативной группы, а также граждан, поддерживающих инициативу проведения публичных слушаний.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Заявление о проведении публичных слушаний подлежит рассмотрению Совет</w:t>
      </w:r>
      <w:r w:rsidR="00B036F1" w:rsidRPr="002D52A3">
        <w:rPr>
          <w:rFonts w:ascii="Times New Roman" w:hAnsi="Times New Roman" w:cs="Times New Roman"/>
          <w:sz w:val="26"/>
          <w:szCs w:val="26"/>
        </w:rPr>
        <w:t>ом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срок, не превышающий 30 календарных дней со дня поступления </w:t>
      </w:r>
      <w:r w:rsidR="00EC7174" w:rsidRPr="002D52A3">
        <w:rPr>
          <w:rFonts w:ascii="Times New Roman" w:hAnsi="Times New Roman" w:cs="Times New Roman"/>
          <w:sz w:val="26"/>
          <w:szCs w:val="26"/>
        </w:rPr>
        <w:t>заявления</w:t>
      </w:r>
      <w:r w:rsidRPr="002D52A3">
        <w:rPr>
          <w:rFonts w:ascii="Times New Roman" w:hAnsi="Times New Roman" w:cs="Times New Roman"/>
          <w:sz w:val="26"/>
          <w:szCs w:val="26"/>
        </w:rPr>
        <w:t xml:space="preserve">. По итогам рассмотрения Совет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принимает решение: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- в случае соответствия заявления о проведении публичных слушаний и документов требованиям настоящего Порядка, а также в случае соответствия выносимого на публичные слушания проекта муниципального правового акта требованиями законодательства – о назначении публичных слушаний;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в противном случае - об отказе в назначении публичных слушаний.</w:t>
      </w:r>
    </w:p>
    <w:p w:rsidR="00110101" w:rsidRPr="002D52A3" w:rsidRDefault="00110101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Отказ в назначении публичных слушаний должен быть мотивирован.</w:t>
      </w:r>
    </w:p>
    <w:p w:rsidR="00110101" w:rsidRPr="002D52A3" w:rsidRDefault="00110101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ab/>
        <w:t>Отказ в проведении публичных слушаний может быть обжалован в судебном порядке.</w:t>
      </w:r>
    </w:p>
    <w:p w:rsidR="00C86A54" w:rsidRPr="002D52A3" w:rsidRDefault="00CF6B1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2.4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Публичные слушания, проводимые по инициативе населения или Совета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назначаются </w:t>
      </w:r>
      <w:r w:rsidR="00B036F1" w:rsidRPr="002D52A3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C86A54" w:rsidRPr="002D52A3">
        <w:rPr>
          <w:rFonts w:ascii="Times New Roman" w:hAnsi="Times New Roman" w:cs="Times New Roman"/>
          <w:sz w:val="26"/>
          <w:szCs w:val="26"/>
        </w:rPr>
        <w:t>Совет</w:t>
      </w:r>
      <w:r w:rsidR="00B036F1" w:rsidRPr="002D52A3">
        <w:rPr>
          <w:rFonts w:ascii="Times New Roman" w:hAnsi="Times New Roman" w:cs="Times New Roman"/>
          <w:sz w:val="26"/>
          <w:szCs w:val="26"/>
        </w:rPr>
        <w:t>а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− </w:t>
      </w:r>
      <w:r w:rsidR="00B036F1" w:rsidRPr="002D52A3">
        <w:rPr>
          <w:rFonts w:ascii="Times New Roman" w:hAnsi="Times New Roman" w:cs="Times New Roman"/>
          <w:sz w:val="26"/>
          <w:szCs w:val="26"/>
        </w:rPr>
        <w:t xml:space="preserve">распоряжением </w:t>
      </w:r>
      <w:r w:rsidR="00C86A54" w:rsidRPr="002D52A3">
        <w:rPr>
          <w:rFonts w:ascii="Times New Roman" w:hAnsi="Times New Roman" w:cs="Times New Roman"/>
          <w:sz w:val="26"/>
          <w:szCs w:val="26"/>
        </w:rPr>
        <w:t>глав</w:t>
      </w:r>
      <w:r w:rsidR="00B036F1" w:rsidRPr="002D52A3">
        <w:rPr>
          <w:rFonts w:ascii="Times New Roman" w:hAnsi="Times New Roman" w:cs="Times New Roman"/>
          <w:sz w:val="26"/>
          <w:szCs w:val="26"/>
        </w:rPr>
        <w:t>ы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B036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B51D69" w:rsidRPr="002D52A3" w:rsidRDefault="00B51D6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 ПОРЯДОК ПРОВЕДЕНИЯ ПУБЛИЧНЫХ СЛУШАНИЙ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rPr>
          <w:rFonts w:ascii="Times New Roman" w:hAnsi="Times New Roman" w:cs="Times New Roman"/>
          <w:sz w:val="26"/>
          <w:szCs w:val="26"/>
        </w:rPr>
      </w:pPr>
    </w:p>
    <w:p w:rsidR="00685A4A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3.1.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В </w:t>
      </w:r>
      <w:r w:rsidR="0047215E" w:rsidRPr="002D52A3">
        <w:rPr>
          <w:rFonts w:ascii="Times New Roman" w:hAnsi="Times New Roman" w:cs="Times New Roman"/>
          <w:sz w:val="26"/>
          <w:szCs w:val="26"/>
        </w:rPr>
        <w:t>решении (</w:t>
      </w:r>
      <w:r w:rsidR="008823E3" w:rsidRPr="002D52A3">
        <w:rPr>
          <w:rFonts w:ascii="Times New Roman" w:hAnsi="Times New Roman" w:cs="Times New Roman"/>
          <w:sz w:val="26"/>
          <w:szCs w:val="26"/>
        </w:rPr>
        <w:t>распоряжении</w:t>
      </w:r>
      <w:r w:rsidR="0047215E" w:rsidRPr="002D52A3">
        <w:rPr>
          <w:rFonts w:ascii="Times New Roman" w:hAnsi="Times New Roman" w:cs="Times New Roman"/>
          <w:sz w:val="26"/>
          <w:szCs w:val="26"/>
        </w:rPr>
        <w:t>)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указыва</w:t>
      </w:r>
      <w:r w:rsidR="00B030A0" w:rsidRPr="002D52A3">
        <w:rPr>
          <w:rFonts w:ascii="Times New Roman" w:hAnsi="Times New Roman" w:cs="Times New Roman"/>
          <w:sz w:val="26"/>
          <w:szCs w:val="26"/>
        </w:rPr>
        <w:t>ю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тся </w:t>
      </w:r>
      <w:r w:rsidR="00B030A0" w:rsidRPr="002D52A3">
        <w:rPr>
          <w:rFonts w:ascii="Times New Roman" w:hAnsi="Times New Roman" w:cs="Times New Roman"/>
          <w:sz w:val="26"/>
          <w:szCs w:val="26"/>
        </w:rPr>
        <w:t>сведения о теме</w:t>
      </w:r>
      <w:r w:rsidR="008823E3" w:rsidRPr="002D52A3">
        <w:rPr>
          <w:rFonts w:ascii="Times New Roman" w:hAnsi="Times New Roman" w:cs="Times New Roman"/>
          <w:sz w:val="26"/>
          <w:szCs w:val="26"/>
        </w:rPr>
        <w:t>, дат</w:t>
      </w:r>
      <w:r w:rsidR="00B030A0" w:rsidRPr="002D52A3">
        <w:rPr>
          <w:rFonts w:ascii="Times New Roman" w:hAnsi="Times New Roman" w:cs="Times New Roman"/>
          <w:sz w:val="26"/>
          <w:szCs w:val="26"/>
        </w:rPr>
        <w:t>е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проведения слушаний, </w:t>
      </w:r>
      <w:r w:rsidR="00B030A0" w:rsidRPr="002D52A3">
        <w:rPr>
          <w:rFonts w:ascii="Times New Roman" w:hAnsi="Times New Roman" w:cs="Times New Roman"/>
          <w:sz w:val="26"/>
          <w:szCs w:val="26"/>
        </w:rPr>
        <w:t>месте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публик</w:t>
      </w:r>
      <w:r w:rsidR="00B030A0" w:rsidRPr="002D52A3">
        <w:rPr>
          <w:rFonts w:ascii="Times New Roman" w:hAnsi="Times New Roman" w:cs="Times New Roman"/>
          <w:sz w:val="26"/>
          <w:szCs w:val="26"/>
        </w:rPr>
        <w:t>ации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информаци</w:t>
      </w:r>
      <w:r w:rsidR="00B030A0" w:rsidRPr="002D52A3">
        <w:rPr>
          <w:rFonts w:ascii="Times New Roman" w:hAnsi="Times New Roman" w:cs="Times New Roman"/>
          <w:sz w:val="26"/>
          <w:szCs w:val="26"/>
        </w:rPr>
        <w:t>и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 о </w:t>
      </w:r>
      <w:r w:rsidR="00B030A0" w:rsidRPr="002D52A3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8823E3" w:rsidRPr="002D52A3">
        <w:rPr>
          <w:rFonts w:ascii="Times New Roman" w:hAnsi="Times New Roman" w:cs="Times New Roman"/>
          <w:sz w:val="26"/>
          <w:szCs w:val="26"/>
        </w:rPr>
        <w:t>слушани</w:t>
      </w:r>
      <w:r w:rsidR="00B030A0" w:rsidRPr="002D52A3">
        <w:rPr>
          <w:rFonts w:ascii="Times New Roman" w:hAnsi="Times New Roman" w:cs="Times New Roman"/>
          <w:sz w:val="26"/>
          <w:szCs w:val="26"/>
        </w:rPr>
        <w:t>й</w:t>
      </w:r>
      <w:r w:rsidR="008823E3" w:rsidRPr="002D52A3">
        <w:rPr>
          <w:rFonts w:ascii="Times New Roman" w:hAnsi="Times New Roman" w:cs="Times New Roman"/>
          <w:sz w:val="26"/>
          <w:szCs w:val="26"/>
        </w:rPr>
        <w:t xml:space="preserve">, </w:t>
      </w:r>
      <w:r w:rsidR="00B030A0" w:rsidRPr="002D52A3">
        <w:rPr>
          <w:rFonts w:ascii="Times New Roman" w:hAnsi="Times New Roman" w:cs="Times New Roman"/>
          <w:sz w:val="26"/>
          <w:szCs w:val="26"/>
        </w:rPr>
        <w:t>а также других мерах, обеспечивающих участие в публичных слушаниях жителей муниципального образования, либо об отказе в их проведении</w:t>
      </w:r>
      <w:r w:rsidR="008823E3" w:rsidRPr="002D52A3">
        <w:rPr>
          <w:rFonts w:ascii="Times New Roman" w:hAnsi="Times New Roman" w:cs="Times New Roman"/>
          <w:sz w:val="26"/>
          <w:szCs w:val="26"/>
        </w:rPr>
        <w:t>.</w:t>
      </w:r>
    </w:p>
    <w:p w:rsidR="007A3D17" w:rsidRPr="002D52A3" w:rsidRDefault="00685A4A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A73A05" w:rsidRPr="002D52A3"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Решение </w:t>
      </w:r>
      <w:r w:rsidR="0047215E" w:rsidRPr="002D52A3">
        <w:rPr>
          <w:rFonts w:ascii="Times New Roman" w:eastAsia="Calibri" w:hAnsi="Times New Roman" w:cs="Times New Roman"/>
          <w:sz w:val="26"/>
          <w:szCs w:val="26"/>
        </w:rPr>
        <w:t xml:space="preserve">(распоряжение) 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о проведении публичных слушаний должно приниматься не позже чем за 20 дней до даты рассмотрения соответствующим органом или должностным лицом проекта муниципального правового акта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. Решение </w:t>
      </w:r>
      <w:r w:rsidR="0047215E" w:rsidRPr="002D52A3">
        <w:rPr>
          <w:rFonts w:ascii="Times New Roman" w:eastAsia="Calibri" w:hAnsi="Times New Roman" w:cs="Times New Roman"/>
          <w:sz w:val="26"/>
          <w:szCs w:val="26"/>
        </w:rPr>
        <w:t xml:space="preserve">(распоряжение) 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о проведении публичных слушаний и проект 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lastRenderedPageBreak/>
        <w:t>соответствующего муниципального правового акта подлежат опубликованию (обнародованию) не позднее</w:t>
      </w:r>
      <w:r w:rsidR="004A0AC7" w:rsidRPr="002D52A3">
        <w:rPr>
          <w:rFonts w:ascii="Times New Roman" w:eastAsia="Calibri" w:hAnsi="Times New Roman" w:cs="Times New Roman"/>
          <w:sz w:val="26"/>
          <w:szCs w:val="26"/>
        </w:rPr>
        <w:t>,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 чем за 7 дней до проведения слушаний. Публичные слушания проводятся не позже</w:t>
      </w:r>
      <w:r w:rsidR="004A0AC7" w:rsidRPr="002D52A3">
        <w:rPr>
          <w:rFonts w:ascii="Times New Roman" w:eastAsia="Calibri" w:hAnsi="Times New Roman" w:cs="Times New Roman"/>
          <w:sz w:val="26"/>
          <w:szCs w:val="26"/>
        </w:rPr>
        <w:t>,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 чем за 7 дней до дня рассмотрения проекта. Решение о назначении публичных слушаний должно быть опубликовано (обнародовано) совместно с проектом муниципального правового акта, выносимого на публичные слушания, и информацией о месте и времени проведения публичных слушаний не позднее</w:t>
      </w:r>
      <w:r w:rsidR="004A0AC7" w:rsidRPr="002D52A3">
        <w:rPr>
          <w:rFonts w:ascii="Times New Roman" w:eastAsia="Calibri" w:hAnsi="Times New Roman" w:cs="Times New Roman"/>
          <w:sz w:val="26"/>
          <w:szCs w:val="26"/>
        </w:rPr>
        <w:t>,</w:t>
      </w:r>
      <w:r w:rsidR="00BF3BD9" w:rsidRPr="002D52A3">
        <w:rPr>
          <w:rFonts w:ascii="Times New Roman" w:eastAsia="Calibri" w:hAnsi="Times New Roman" w:cs="Times New Roman"/>
          <w:sz w:val="26"/>
          <w:szCs w:val="26"/>
        </w:rPr>
        <w:t xml:space="preserve"> чем через 5 дней после его принятия.</w:t>
      </w:r>
    </w:p>
    <w:p w:rsidR="00BF3BD9" w:rsidRPr="002D52A3" w:rsidRDefault="00BF3BD9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52A3">
        <w:rPr>
          <w:rFonts w:ascii="Times New Roman" w:eastAsia="Calibri" w:hAnsi="Times New Roman" w:cs="Times New Roman"/>
          <w:sz w:val="26"/>
          <w:szCs w:val="26"/>
        </w:rPr>
        <w:t>Результаты публичных слушаний должны быть опубликованы (обнародованы) не позднее чем через 5 дней после проведения публичных слушаний.</w:t>
      </w:r>
    </w:p>
    <w:p w:rsidR="00BF615B" w:rsidRPr="002D52A3" w:rsidRDefault="00BF615B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52A3">
        <w:rPr>
          <w:rFonts w:ascii="Times New Roman" w:eastAsia="Calibri" w:hAnsi="Times New Roman" w:cs="Times New Roman"/>
          <w:sz w:val="26"/>
          <w:szCs w:val="26"/>
        </w:rPr>
        <w:t>Исключение составляют проекты</w:t>
      </w:r>
      <w:r w:rsidR="00AE0B82">
        <w:rPr>
          <w:rFonts w:ascii="Times New Roman" w:eastAsia="Calibri" w:hAnsi="Times New Roman" w:cs="Times New Roman"/>
          <w:sz w:val="26"/>
          <w:szCs w:val="26"/>
        </w:rPr>
        <w:t xml:space="preserve"> м</w:t>
      </w:r>
      <w:r w:rsidR="005560CE" w:rsidRPr="002D52A3">
        <w:rPr>
          <w:rFonts w:ascii="Times New Roman" w:eastAsia="Calibri" w:hAnsi="Times New Roman" w:cs="Times New Roman"/>
          <w:sz w:val="26"/>
          <w:szCs w:val="26"/>
        </w:rPr>
        <w:t>униципальных правовых актов</w:t>
      </w:r>
      <w:r w:rsidRPr="002D52A3">
        <w:rPr>
          <w:rFonts w:ascii="Times New Roman" w:eastAsia="Calibri" w:hAnsi="Times New Roman" w:cs="Times New Roman"/>
          <w:sz w:val="26"/>
          <w:szCs w:val="26"/>
        </w:rPr>
        <w:t xml:space="preserve">, соответствующие </w:t>
      </w:r>
      <w:r w:rsidR="00F41EC2" w:rsidRPr="002D52A3">
        <w:rPr>
          <w:rFonts w:ascii="Times New Roman" w:eastAsia="Calibri" w:hAnsi="Times New Roman" w:cs="Times New Roman"/>
          <w:sz w:val="26"/>
          <w:szCs w:val="26"/>
        </w:rPr>
        <w:t>ст</w:t>
      </w:r>
      <w:r w:rsidRPr="002D52A3">
        <w:rPr>
          <w:rFonts w:ascii="Times New Roman" w:eastAsia="Calibri" w:hAnsi="Times New Roman" w:cs="Times New Roman"/>
          <w:sz w:val="26"/>
          <w:szCs w:val="26"/>
        </w:rPr>
        <w:t>.6, 7 данного Порядка</w:t>
      </w:r>
      <w:r w:rsidR="00345833" w:rsidRPr="002D52A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F3BD9" w:rsidRPr="002D52A3" w:rsidRDefault="00BF3BD9" w:rsidP="002D52A3">
      <w:pPr>
        <w:pStyle w:val="ConsPlusNormal"/>
        <w:widowControl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3.3. Публичные слушания проводятся под председательством одного из представителей органов местного самоуправления, назначенного решением (распоряжением)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47215E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8823E3" w:rsidRPr="002D52A3" w:rsidRDefault="00BF3BD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3.4. </w:t>
      </w:r>
      <w:r w:rsidR="008823E3" w:rsidRPr="002D52A3">
        <w:rPr>
          <w:rFonts w:ascii="Times New Roman" w:hAnsi="Times New Roman" w:cs="Times New Roman"/>
          <w:sz w:val="26"/>
          <w:szCs w:val="26"/>
        </w:rPr>
        <w:t>Подготовку и проведение публичных слушаний осуществляет администрация муниципального района «Печора»</w:t>
      </w:r>
      <w:r w:rsidR="0047215E" w:rsidRPr="002D52A3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D52A3">
        <w:rPr>
          <w:rFonts w:ascii="Times New Roman" w:hAnsi="Times New Roman" w:cs="Times New Roman"/>
          <w:sz w:val="26"/>
          <w:szCs w:val="26"/>
        </w:rPr>
        <w:t>–</w:t>
      </w:r>
      <w:r w:rsidR="0047215E" w:rsidRPr="002D52A3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47215E" w:rsidRPr="002D52A3">
        <w:rPr>
          <w:rFonts w:ascii="Times New Roman" w:hAnsi="Times New Roman" w:cs="Times New Roman"/>
          <w:sz w:val="26"/>
          <w:szCs w:val="26"/>
        </w:rPr>
        <w:t>МР «Печора»)</w:t>
      </w:r>
      <w:r w:rsidR="008823E3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8823E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C371B0" w:rsidRPr="002D52A3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BD258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371B0" w:rsidRPr="002D52A3">
        <w:rPr>
          <w:rFonts w:ascii="Times New Roman" w:hAnsi="Times New Roman" w:cs="Times New Roman"/>
          <w:sz w:val="26"/>
          <w:szCs w:val="26"/>
        </w:rPr>
        <w:t xml:space="preserve"> в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ходе подготовки к проведению публичных слушаний: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A73A05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дат</w:t>
      </w:r>
      <w:r w:rsidR="00A73A05" w:rsidRPr="002D52A3">
        <w:rPr>
          <w:rFonts w:ascii="Times New Roman" w:hAnsi="Times New Roman" w:cs="Times New Roman"/>
          <w:sz w:val="26"/>
          <w:szCs w:val="26"/>
        </w:rPr>
        <w:t>а</w:t>
      </w:r>
      <w:r w:rsidRPr="002D52A3">
        <w:rPr>
          <w:rFonts w:ascii="Times New Roman" w:hAnsi="Times New Roman" w:cs="Times New Roman"/>
          <w:sz w:val="26"/>
          <w:szCs w:val="26"/>
        </w:rPr>
        <w:t>, время и место проведения публичных слушаний;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повестк</w:t>
      </w:r>
      <w:r w:rsidR="00C371B0" w:rsidRPr="002D52A3">
        <w:rPr>
          <w:rFonts w:ascii="Times New Roman" w:hAnsi="Times New Roman" w:cs="Times New Roman"/>
          <w:sz w:val="26"/>
          <w:szCs w:val="26"/>
        </w:rPr>
        <w:t>а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дня публичных слушаний;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оповещение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о дате, времени и месте проведения публичных слушаний;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ознакомление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с проектом муниципального правового акта, выносимого на публичные слушания;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обеспечивает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возможность ознакомления со всеми материалами, представляемыми на публичные слушания;</w:t>
      </w:r>
    </w:p>
    <w:p w:rsidR="00C86A54" w:rsidRPr="002D52A3" w:rsidRDefault="00A90A44" w:rsidP="002D52A3">
      <w:pPr>
        <w:widowControl w:val="0"/>
        <w:tabs>
          <w:tab w:val="left" w:pos="3544"/>
          <w:tab w:val="left" w:pos="3686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доводит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до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информаци</w:t>
      </w:r>
      <w:r w:rsidR="00C371B0" w:rsidRPr="002D52A3">
        <w:rPr>
          <w:rFonts w:ascii="Times New Roman" w:hAnsi="Times New Roman" w:cs="Times New Roman"/>
          <w:sz w:val="26"/>
          <w:szCs w:val="26"/>
        </w:rPr>
        <w:t>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 содержании проекта муниципального правового акта, проекта плана (программы), вопроса, согласно пункту 1.3 настоящего Порядка, организу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="00C86A54"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выставки, экспозиции демонстрационных материалов, выступления представителей органов местного самоуправления, разработчиков проектов на собраниях жителей, в печатных средствах массовой информации;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при необходимости привлека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эксперт</w:t>
      </w:r>
      <w:r w:rsidR="00C371B0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специалист</w:t>
      </w:r>
      <w:r w:rsidR="00C371B0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для выполнения консультационных и экспертных работ;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определяет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список докладчиков − разработчиков проекта муниципального правового акта,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проекта плана (программы), инициатора рассмотрения вопроса, выносимого на публичные слушания;</w:t>
      </w:r>
    </w:p>
    <w:p w:rsidR="00C86A54" w:rsidRPr="002D52A3" w:rsidRDefault="00A90A4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C86A54" w:rsidRPr="002D52A3">
        <w:rPr>
          <w:rFonts w:ascii="Times New Roman" w:hAnsi="Times New Roman" w:cs="Times New Roman"/>
          <w:sz w:val="26"/>
          <w:szCs w:val="26"/>
        </w:rPr>
        <w:t>принима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="00C86A54"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от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предложения и замечания по проекту муниципального правового акта, проекту плана (программы), по существу вопроса, выносимого на публичные слушания;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проводит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обобщение материалов, представленных инициаторами публичных слушаний, экспертных заключений, консультационных материалов;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анализиру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обобща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замечания и предложения, поступившие от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по проекту правового акта, выносимого на публичные слушания;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- составляет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список приглашенных участников публичных </w:t>
      </w:r>
      <w:r w:rsidR="00570744" w:rsidRPr="002D52A3">
        <w:rPr>
          <w:rFonts w:ascii="Times New Roman" w:hAnsi="Times New Roman" w:cs="Times New Roman"/>
          <w:sz w:val="26"/>
          <w:szCs w:val="26"/>
        </w:rPr>
        <w:t>слушаний,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направля</w:t>
      </w:r>
      <w:r w:rsidR="00C371B0" w:rsidRPr="002D52A3">
        <w:rPr>
          <w:rFonts w:ascii="Times New Roman" w:hAnsi="Times New Roman" w:cs="Times New Roman"/>
          <w:sz w:val="26"/>
          <w:szCs w:val="26"/>
        </w:rPr>
        <w:t>ю</w:t>
      </w:r>
      <w:r w:rsidRPr="002D52A3">
        <w:rPr>
          <w:rFonts w:ascii="Times New Roman" w:hAnsi="Times New Roman" w:cs="Times New Roman"/>
          <w:sz w:val="26"/>
          <w:szCs w:val="26"/>
        </w:rPr>
        <w:t>т</w:t>
      </w:r>
      <w:r w:rsidR="00C371B0" w:rsidRPr="002D52A3">
        <w:rPr>
          <w:rFonts w:ascii="Times New Roman" w:hAnsi="Times New Roman" w:cs="Times New Roman"/>
          <w:sz w:val="26"/>
          <w:szCs w:val="26"/>
        </w:rPr>
        <w:t>ся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им приглашения. В состав приглашенных участников включаются </w:t>
      </w:r>
      <w:r w:rsidRPr="002D52A3">
        <w:rPr>
          <w:rFonts w:ascii="Times New Roman" w:hAnsi="Times New Roman" w:cs="Times New Roman"/>
          <w:sz w:val="26"/>
          <w:szCs w:val="26"/>
        </w:rPr>
        <w:lastRenderedPageBreak/>
        <w:t>лица, направившие предложения, рекомендации и замечания по вопросу, выносимому на публичные слушания.</w:t>
      </w:r>
    </w:p>
    <w:p w:rsidR="00C86A54" w:rsidRPr="002D52A3" w:rsidRDefault="00AE5965" w:rsidP="002D52A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Оповещение жителей </w:t>
      </w:r>
      <w:r w:rsidR="00570744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через средства массовой информации о дате, времени и месте проведения публичных слушаний, предоставление возможности ознакомления с проектом муниципального правового акта осуществляется </w:t>
      </w:r>
      <w:r w:rsidR="008924C3" w:rsidRPr="002D52A3">
        <w:rPr>
          <w:rFonts w:ascii="Times New Roman" w:hAnsi="Times New Roman" w:cs="Times New Roman"/>
          <w:sz w:val="26"/>
          <w:szCs w:val="26"/>
        </w:rPr>
        <w:t xml:space="preserve">в установленные </w:t>
      </w:r>
      <w:r w:rsidR="00570744" w:rsidRPr="002D52A3">
        <w:rPr>
          <w:rFonts w:ascii="Times New Roman" w:hAnsi="Times New Roman" w:cs="Times New Roman"/>
          <w:sz w:val="26"/>
          <w:szCs w:val="26"/>
        </w:rPr>
        <w:t xml:space="preserve">в п. 3.2.настоящего Порядка </w:t>
      </w:r>
      <w:r w:rsidR="008924C3" w:rsidRPr="002D52A3">
        <w:rPr>
          <w:rFonts w:ascii="Times New Roman" w:hAnsi="Times New Roman" w:cs="Times New Roman"/>
          <w:sz w:val="26"/>
          <w:szCs w:val="26"/>
        </w:rPr>
        <w:t>сроки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Публикуемая информация должна содержать тему, описание объекта и вопросы, выносимые на публичные слушания, информацию об инициаторе их пров</w:t>
      </w:r>
      <w:r w:rsidR="00685A4A" w:rsidRPr="002D52A3">
        <w:rPr>
          <w:rFonts w:ascii="Times New Roman" w:hAnsi="Times New Roman" w:cs="Times New Roman"/>
          <w:sz w:val="26"/>
          <w:szCs w:val="26"/>
        </w:rPr>
        <w:t>едения, контактную информацию</w:t>
      </w:r>
      <w:r w:rsidRPr="002D52A3">
        <w:rPr>
          <w:rFonts w:ascii="Times New Roman" w:hAnsi="Times New Roman" w:cs="Times New Roman"/>
          <w:sz w:val="26"/>
          <w:szCs w:val="26"/>
        </w:rPr>
        <w:t>, а также указание источников размещения полной информации о подготовке и проведении публичных слушаний.</w:t>
      </w:r>
    </w:p>
    <w:p w:rsidR="00344549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Информация о публичных слушаниях, их подготовке и проведении размещается на официальном сайте </w:t>
      </w:r>
      <w:r w:rsidR="00AC3D96" w:rsidRPr="002D52A3">
        <w:rPr>
          <w:rFonts w:ascii="Times New Roman" w:hAnsi="Times New Roman" w:cs="Times New Roman"/>
          <w:sz w:val="26"/>
          <w:szCs w:val="26"/>
        </w:rPr>
        <w:t>м</w:t>
      </w:r>
      <w:r w:rsidR="00AC3D96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района «Печора» </w:t>
      </w:r>
      <w:r w:rsidR="00341BF1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– сайт МР «Печора») </w:t>
      </w:r>
      <w:r w:rsidRPr="002D52A3">
        <w:rPr>
          <w:rFonts w:ascii="Times New Roman" w:hAnsi="Times New Roman" w:cs="Times New Roman"/>
          <w:sz w:val="26"/>
          <w:szCs w:val="26"/>
        </w:rPr>
        <w:t>и публикуется в средствах массовой и</w:t>
      </w:r>
      <w:r w:rsidR="00B23D1C" w:rsidRPr="002D52A3">
        <w:rPr>
          <w:rFonts w:ascii="Times New Roman" w:hAnsi="Times New Roman" w:cs="Times New Roman"/>
          <w:sz w:val="26"/>
          <w:szCs w:val="26"/>
        </w:rPr>
        <w:t>нформации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Организационно-техническую работу по подготовке, проведению публичных слушаний, подготовке и оформлению документов осуществляет </w:t>
      </w:r>
      <w:r w:rsidR="00344549" w:rsidRPr="002D52A3">
        <w:rPr>
          <w:rFonts w:ascii="Times New Roman" w:hAnsi="Times New Roman" w:cs="Times New Roman"/>
          <w:sz w:val="26"/>
          <w:szCs w:val="26"/>
        </w:rPr>
        <w:t xml:space="preserve">отдел организационной работы администрации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>. В день проведения публичных слушаний, во время и по месту проведения публичных слушаний участник</w:t>
      </w:r>
      <w:r w:rsidR="007D1FBC" w:rsidRPr="002D52A3">
        <w:rPr>
          <w:rFonts w:ascii="Times New Roman" w:hAnsi="Times New Roman" w:cs="Times New Roman"/>
          <w:sz w:val="26"/>
          <w:szCs w:val="26"/>
        </w:rPr>
        <w:t>и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 </w:t>
      </w:r>
      <w:r w:rsidR="007D1FBC" w:rsidRPr="002D52A3">
        <w:rPr>
          <w:rFonts w:ascii="Times New Roman" w:hAnsi="Times New Roman" w:cs="Times New Roman"/>
          <w:sz w:val="26"/>
          <w:szCs w:val="26"/>
        </w:rPr>
        <w:t xml:space="preserve">регистрируются </w:t>
      </w:r>
      <w:r w:rsidR="00C86A54" w:rsidRPr="002D52A3">
        <w:rPr>
          <w:rFonts w:ascii="Times New Roman" w:hAnsi="Times New Roman" w:cs="Times New Roman"/>
          <w:sz w:val="26"/>
          <w:szCs w:val="26"/>
        </w:rPr>
        <w:t>в листе регистрации с указанием фамилии, имени, отчества, места жительства</w:t>
      </w:r>
      <w:r w:rsidR="00570744" w:rsidRPr="002D52A3">
        <w:rPr>
          <w:rFonts w:ascii="Times New Roman" w:hAnsi="Times New Roman" w:cs="Times New Roman"/>
          <w:sz w:val="26"/>
          <w:szCs w:val="26"/>
        </w:rPr>
        <w:t>. При регистрации организаторы публичных слушаний имеют право запросить паспортные данные с целью установления возраста участника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После окончания регистрации участников публичных слушаний сведения о зарегистрированных участниках </w:t>
      </w:r>
      <w:r w:rsidR="00976AFB" w:rsidRPr="002D52A3">
        <w:rPr>
          <w:rFonts w:ascii="Times New Roman" w:hAnsi="Times New Roman" w:cs="Times New Roman"/>
          <w:sz w:val="26"/>
          <w:szCs w:val="26"/>
        </w:rPr>
        <w:t xml:space="preserve">предоставляются </w:t>
      </w:r>
      <w:r w:rsidRPr="002D52A3">
        <w:rPr>
          <w:rFonts w:ascii="Times New Roman" w:hAnsi="Times New Roman" w:cs="Times New Roman"/>
          <w:sz w:val="26"/>
          <w:szCs w:val="26"/>
        </w:rPr>
        <w:t>председател</w:t>
      </w:r>
      <w:r w:rsidR="000C1A1B" w:rsidRPr="002D52A3">
        <w:rPr>
          <w:rFonts w:ascii="Times New Roman" w:hAnsi="Times New Roman" w:cs="Times New Roman"/>
          <w:sz w:val="26"/>
          <w:szCs w:val="26"/>
        </w:rPr>
        <w:t>ю</w:t>
      </w:r>
      <w:r w:rsidR="00976AFB" w:rsidRPr="002D52A3">
        <w:rPr>
          <w:rFonts w:ascii="Times New Roman" w:hAnsi="Times New Roman" w:cs="Times New Roman"/>
          <w:sz w:val="26"/>
          <w:szCs w:val="26"/>
        </w:rPr>
        <w:t xml:space="preserve"> слушани</w:t>
      </w:r>
      <w:r w:rsidR="000C1A1B" w:rsidRPr="002D52A3">
        <w:rPr>
          <w:rFonts w:ascii="Times New Roman" w:hAnsi="Times New Roman" w:cs="Times New Roman"/>
          <w:sz w:val="26"/>
          <w:szCs w:val="26"/>
        </w:rPr>
        <w:t>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121E29" w:rsidRPr="002D52A3" w:rsidRDefault="00121E29" w:rsidP="002D52A3">
      <w:pPr>
        <w:pStyle w:val="ConsPlusNormal"/>
        <w:widowControl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Секретарь публичных слушаний, избирается простым большинством голосов из числа участников публичных слушаний</w:t>
      </w:r>
      <w:r w:rsidR="005B62FC" w:rsidRPr="002D52A3">
        <w:rPr>
          <w:rFonts w:ascii="Times New Roman" w:hAnsi="Times New Roman" w:cs="Times New Roman"/>
          <w:sz w:val="26"/>
          <w:szCs w:val="26"/>
        </w:rPr>
        <w:t xml:space="preserve"> по предложению председателя публичных слушаний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C7A6C" w:rsidRPr="002D52A3" w:rsidRDefault="00DC7A6C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3.9. Участники публичных слушаний имеют право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811C2E" w:rsidRPr="002D52A3">
        <w:rPr>
          <w:rFonts w:ascii="Times New Roman" w:hAnsi="Times New Roman" w:cs="Times New Roman"/>
          <w:sz w:val="26"/>
          <w:szCs w:val="26"/>
        </w:rPr>
        <w:t>до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слушаний:</w:t>
      </w:r>
    </w:p>
    <w:p w:rsidR="00DC7A6C" w:rsidRPr="002D52A3" w:rsidRDefault="00DC7A6C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знакомиться с материалами по теме публичных слушаний;</w:t>
      </w:r>
    </w:p>
    <w:p w:rsidR="00DC7A6C" w:rsidRPr="002D52A3" w:rsidRDefault="00DC7A6C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представлять письменные замечания, выводы и предложения по теме публичных слушаний.</w:t>
      </w:r>
    </w:p>
    <w:p w:rsidR="00C86A54" w:rsidRPr="002D52A3" w:rsidRDefault="00AE59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DC7A6C" w:rsidRPr="002D52A3">
        <w:rPr>
          <w:rFonts w:ascii="Times New Roman" w:hAnsi="Times New Roman" w:cs="Times New Roman"/>
          <w:sz w:val="26"/>
          <w:szCs w:val="26"/>
        </w:rPr>
        <w:t>10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открывает публичные слушания и оглашает: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повестку дня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 перечень вопросов, выносимых на публичные слушания;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>) инициатора (инициаторов) проведения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</w:t>
      </w:r>
      <w:r w:rsidR="00C86A54" w:rsidRPr="002D52A3">
        <w:rPr>
          <w:rFonts w:ascii="Times New Roman" w:hAnsi="Times New Roman" w:cs="Times New Roman"/>
          <w:sz w:val="26"/>
          <w:szCs w:val="26"/>
        </w:rPr>
        <w:t>) состав заинтересованных лиц в проведении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) состав приглашенных </w:t>
      </w:r>
      <w:r w:rsidR="00AE5965" w:rsidRPr="002D52A3">
        <w:rPr>
          <w:rFonts w:ascii="Times New Roman" w:hAnsi="Times New Roman" w:cs="Times New Roman"/>
          <w:sz w:val="26"/>
          <w:szCs w:val="26"/>
        </w:rPr>
        <w:t>лиц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, консультантов, экспертов, представителей администрации </w:t>
      </w:r>
      <w:r w:rsidR="00811C2E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>) основания и причины проведения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>) представление секретаря публичных слушаний;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>) последовательность выступлений на публичных слушаниях;</w:t>
      </w:r>
    </w:p>
    <w:p w:rsidR="00C86A54" w:rsidRPr="002D52A3" w:rsidRDefault="00166E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9</w:t>
      </w:r>
      <w:r w:rsidR="00C86A54" w:rsidRPr="002D52A3">
        <w:rPr>
          <w:rFonts w:ascii="Times New Roman" w:hAnsi="Times New Roman" w:cs="Times New Roman"/>
          <w:sz w:val="26"/>
          <w:szCs w:val="26"/>
        </w:rPr>
        <w:t>) докладчиков (содокладчиков) по теме проведения публичных слушаний.</w:t>
      </w:r>
    </w:p>
    <w:p w:rsidR="00C86A54" w:rsidRPr="002D52A3" w:rsidRDefault="00AE5965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DC7A6C" w:rsidRPr="002D52A3">
        <w:rPr>
          <w:rFonts w:ascii="Times New Roman" w:hAnsi="Times New Roman" w:cs="Times New Roman"/>
          <w:sz w:val="26"/>
          <w:szCs w:val="26"/>
        </w:rPr>
        <w:t>11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  <w:r w:rsidR="008823E3" w:rsidRPr="002D52A3">
        <w:rPr>
          <w:rFonts w:ascii="Times New Roman" w:hAnsi="Times New Roman" w:cs="Times New Roman"/>
          <w:sz w:val="26"/>
          <w:szCs w:val="26"/>
        </w:rPr>
        <w:t>Секретарь</w:t>
      </w:r>
      <w:r w:rsidR="00C86A54" w:rsidRPr="002D52A3">
        <w:rPr>
          <w:rFonts w:ascii="Times New Roman" w:hAnsi="Times New Roman" w:cs="Times New Roman"/>
          <w:sz w:val="26"/>
          <w:szCs w:val="26"/>
        </w:rPr>
        <w:t>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веде</w:t>
      </w:r>
      <w:r w:rsidR="00811C2E" w:rsidRPr="002D52A3">
        <w:rPr>
          <w:rFonts w:ascii="Times New Roman" w:hAnsi="Times New Roman" w:cs="Times New Roman"/>
          <w:sz w:val="26"/>
          <w:szCs w:val="26"/>
        </w:rPr>
        <w:t>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протокол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запис</w:t>
      </w:r>
      <w:r w:rsidR="00811C2E" w:rsidRPr="002D52A3">
        <w:rPr>
          <w:rFonts w:ascii="Times New Roman" w:hAnsi="Times New Roman" w:cs="Times New Roman"/>
          <w:sz w:val="26"/>
          <w:szCs w:val="26"/>
        </w:rPr>
        <w:t>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желающих выступить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3) </w:t>
      </w:r>
      <w:r w:rsidR="00811C2E" w:rsidRPr="002D52A3">
        <w:rPr>
          <w:rFonts w:ascii="Times New Roman" w:hAnsi="Times New Roman" w:cs="Times New Roman"/>
          <w:sz w:val="26"/>
          <w:szCs w:val="26"/>
        </w:rPr>
        <w:t>записывает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лиц, участвующих в прениях;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4) </w:t>
      </w:r>
      <w:r w:rsidR="00811C2E" w:rsidRPr="002D52A3">
        <w:rPr>
          <w:rFonts w:ascii="Times New Roman" w:hAnsi="Times New Roman" w:cs="Times New Roman"/>
          <w:sz w:val="26"/>
          <w:szCs w:val="26"/>
        </w:rPr>
        <w:t>записывает</w:t>
      </w:r>
      <w:r w:rsidRPr="002D52A3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811C2E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голосования по вопросу, выносимому на обсуждение на публичных слушаниях.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B47390" w:rsidRPr="002D52A3">
        <w:rPr>
          <w:rFonts w:ascii="Times New Roman" w:hAnsi="Times New Roman" w:cs="Times New Roman"/>
          <w:sz w:val="26"/>
          <w:szCs w:val="26"/>
        </w:rPr>
        <w:t>1</w:t>
      </w:r>
      <w:r w:rsidR="00811C2E" w:rsidRPr="002D52A3">
        <w:rPr>
          <w:rFonts w:ascii="Times New Roman" w:hAnsi="Times New Roman" w:cs="Times New Roman"/>
          <w:sz w:val="26"/>
          <w:szCs w:val="26"/>
        </w:rPr>
        <w:t>2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 ведет публичные слушания и следит за порядком обсуждения вопросов.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>3.1</w:t>
      </w:r>
      <w:r w:rsidR="00811C2E" w:rsidRPr="002D52A3">
        <w:rPr>
          <w:rFonts w:ascii="Times New Roman" w:hAnsi="Times New Roman" w:cs="Times New Roman"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C86A54" w:rsidRPr="002D52A3">
        <w:rPr>
          <w:rFonts w:ascii="Times New Roman" w:hAnsi="Times New Roman" w:cs="Times New Roman"/>
          <w:sz w:val="26"/>
          <w:szCs w:val="26"/>
        </w:rPr>
        <w:t>определяет очередность выступления участников публичных слушаний и предоставляет им слово для выступления.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811C2E" w:rsidRPr="002D52A3">
        <w:rPr>
          <w:rFonts w:ascii="Times New Roman" w:hAnsi="Times New Roman" w:cs="Times New Roman"/>
          <w:sz w:val="26"/>
          <w:szCs w:val="26"/>
        </w:rPr>
        <w:t>4</w:t>
      </w:r>
      <w:r w:rsidR="00C86A54" w:rsidRPr="002D52A3">
        <w:rPr>
          <w:rFonts w:ascii="Times New Roman" w:hAnsi="Times New Roman" w:cs="Times New Roman"/>
          <w:sz w:val="26"/>
          <w:szCs w:val="26"/>
        </w:rPr>
        <w:t>. Участники публичных слушаний вправе задавать вопросы и выступать по существу рассматриваемого вопроса.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811C2E" w:rsidRPr="002D52A3">
        <w:rPr>
          <w:rFonts w:ascii="Times New Roman" w:hAnsi="Times New Roman" w:cs="Times New Roman"/>
          <w:sz w:val="26"/>
          <w:szCs w:val="26"/>
        </w:rPr>
        <w:t>5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Для выступления на </w:t>
      </w:r>
      <w:r w:rsidR="00157AFF" w:rsidRPr="002D52A3">
        <w:rPr>
          <w:rFonts w:ascii="Times New Roman" w:hAnsi="Times New Roman" w:cs="Times New Roman"/>
          <w:sz w:val="26"/>
          <w:szCs w:val="26"/>
        </w:rPr>
        <w:t xml:space="preserve">публичных </w:t>
      </w:r>
      <w:r w:rsidR="00C86A54" w:rsidRPr="002D52A3">
        <w:rPr>
          <w:rFonts w:ascii="Times New Roman" w:hAnsi="Times New Roman" w:cs="Times New Roman"/>
          <w:sz w:val="26"/>
          <w:szCs w:val="26"/>
        </w:rPr>
        <w:t>слушаниях отводится: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на вступительное слово председателя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доклад инициатора проведения публичных слушаний (представителя инициатора)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выступления экспертов (зачитывание заключений экспертов) до </w:t>
      </w:r>
      <w:r w:rsidR="0072458C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минут;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на выступления участников до </w:t>
      </w:r>
      <w:r w:rsidR="0072458C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1401F4" w:rsidRPr="002D52A3">
        <w:rPr>
          <w:rFonts w:ascii="Times New Roman" w:hAnsi="Times New Roman" w:cs="Times New Roman"/>
          <w:sz w:val="26"/>
          <w:szCs w:val="26"/>
        </w:rPr>
        <w:t>6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. По окончании выступлений экспертов председатель дает возможность участникам публичных слушаний задать уточняющие вопросы, выступить в прениях. Время ответов на вопросы не может превышать времени основного выступления эксперта. Время выступления в прениях до </w:t>
      </w:r>
      <w:r w:rsidR="00615FA4" w:rsidRPr="002D52A3">
        <w:rPr>
          <w:rFonts w:ascii="Times New Roman" w:hAnsi="Times New Roman" w:cs="Times New Roman"/>
          <w:b/>
          <w:sz w:val="26"/>
          <w:szCs w:val="26"/>
        </w:rPr>
        <w:t>3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минут. Все участники публичных слушаний выступают только с разрешения председател</w:t>
      </w:r>
      <w:r w:rsidR="000C1A1B" w:rsidRPr="002D52A3">
        <w:rPr>
          <w:rFonts w:ascii="Times New Roman" w:hAnsi="Times New Roman" w:cs="Times New Roman"/>
          <w:sz w:val="26"/>
          <w:szCs w:val="26"/>
        </w:rPr>
        <w:t>ьствующего</w:t>
      </w:r>
      <w:r w:rsidR="00C86A54"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C743A3" w:rsidRPr="002D52A3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Председатель вправе принять решение о перерыве в слушаниях и об их продолжении в другое время.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C743A3" w:rsidRPr="002D52A3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>. После рассмотрения всех вопросов председателем принимается решение о проведении голосования.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Голосование проводится среди зарегистрированных участников  публичных слушаний отдельно по каждому вопросу повестки дня публичных слушаний.</w:t>
      </w:r>
    </w:p>
    <w:p w:rsidR="00C86A54" w:rsidRPr="002D52A3" w:rsidRDefault="00C86A54" w:rsidP="002D52A3">
      <w:pPr>
        <w:spacing w:after="0" w:line="240" w:lineRule="auto"/>
        <w:ind w:firstLineChars="252" w:firstLine="65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52A3">
        <w:rPr>
          <w:rFonts w:ascii="Times New Roman" w:hAnsi="Times New Roman" w:cs="Times New Roman"/>
          <w:bCs/>
          <w:sz w:val="26"/>
          <w:szCs w:val="26"/>
        </w:rPr>
        <w:t xml:space="preserve">Решения 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 xml:space="preserve">отдельно </w:t>
      </w:r>
      <w:r w:rsidRPr="002D52A3">
        <w:rPr>
          <w:rFonts w:ascii="Times New Roman" w:hAnsi="Times New Roman" w:cs="Times New Roman"/>
          <w:bCs/>
          <w:sz w:val="26"/>
          <w:szCs w:val="26"/>
        </w:rPr>
        <w:t xml:space="preserve">по 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 xml:space="preserve">каждому </w:t>
      </w:r>
      <w:r w:rsidRPr="002D52A3">
        <w:rPr>
          <w:rFonts w:ascii="Times New Roman" w:hAnsi="Times New Roman" w:cs="Times New Roman"/>
          <w:bCs/>
          <w:sz w:val="26"/>
          <w:szCs w:val="26"/>
        </w:rPr>
        <w:t>вопрос</w:t>
      </w:r>
      <w:r w:rsidR="001401F4" w:rsidRPr="002D52A3">
        <w:rPr>
          <w:rFonts w:ascii="Times New Roman" w:hAnsi="Times New Roman" w:cs="Times New Roman"/>
          <w:bCs/>
          <w:sz w:val="26"/>
          <w:szCs w:val="26"/>
        </w:rPr>
        <w:t>у</w:t>
      </w:r>
      <w:r w:rsidRPr="002D52A3">
        <w:rPr>
          <w:rFonts w:ascii="Times New Roman" w:hAnsi="Times New Roman" w:cs="Times New Roman"/>
          <w:bCs/>
          <w:sz w:val="26"/>
          <w:szCs w:val="26"/>
        </w:rPr>
        <w:t xml:space="preserve"> повестки дня принимаются открытым голосованием простым большинством голосов </w:t>
      </w:r>
      <w:r w:rsidR="00C743A3" w:rsidRPr="002D52A3">
        <w:rPr>
          <w:rFonts w:ascii="Times New Roman" w:hAnsi="Times New Roman" w:cs="Times New Roman"/>
          <w:bCs/>
          <w:sz w:val="26"/>
          <w:szCs w:val="26"/>
        </w:rPr>
        <w:t xml:space="preserve">от числа </w:t>
      </w:r>
      <w:r w:rsidRPr="002D52A3">
        <w:rPr>
          <w:rFonts w:ascii="Times New Roman" w:hAnsi="Times New Roman" w:cs="Times New Roman"/>
          <w:bCs/>
          <w:sz w:val="26"/>
          <w:szCs w:val="26"/>
        </w:rPr>
        <w:t>зарегистрированных участников публичных слушаний.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Подсчет голосов осуществляют председатель и секретарь </w:t>
      </w:r>
      <w:r w:rsidR="000C1A1B" w:rsidRPr="002D52A3">
        <w:rPr>
          <w:rFonts w:ascii="Times New Roman" w:hAnsi="Times New Roman" w:cs="Times New Roman"/>
          <w:sz w:val="26"/>
          <w:szCs w:val="26"/>
        </w:rPr>
        <w:t>слушаний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3.1</w:t>
      </w:r>
      <w:r w:rsidR="00C743A3" w:rsidRPr="002D52A3">
        <w:rPr>
          <w:rFonts w:ascii="Times New Roman" w:hAnsi="Times New Roman" w:cs="Times New Roman"/>
          <w:sz w:val="26"/>
          <w:szCs w:val="26"/>
        </w:rPr>
        <w:t>9</w:t>
      </w:r>
      <w:r w:rsidR="00C86A54" w:rsidRPr="002D52A3">
        <w:rPr>
          <w:rFonts w:ascii="Times New Roman" w:hAnsi="Times New Roman" w:cs="Times New Roman"/>
          <w:sz w:val="26"/>
          <w:szCs w:val="26"/>
        </w:rPr>
        <w:t>. Результаты голосования объявляются председателем и вносятся в протокол публичных слушаний.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C743A3" w:rsidRPr="002D52A3">
        <w:rPr>
          <w:rFonts w:ascii="Times New Roman" w:hAnsi="Times New Roman" w:cs="Times New Roman"/>
          <w:sz w:val="26"/>
          <w:szCs w:val="26"/>
        </w:rPr>
        <w:t>20</w:t>
      </w:r>
      <w:r w:rsidR="00C86A54" w:rsidRPr="002D52A3">
        <w:rPr>
          <w:rFonts w:ascii="Times New Roman" w:hAnsi="Times New Roman" w:cs="Times New Roman"/>
          <w:sz w:val="26"/>
          <w:szCs w:val="26"/>
        </w:rPr>
        <w:t>. При проведении публичных слушаний секретарем ведется протокол, в котором указываются следующие данные: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1) дата, место и время проведения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2) организатор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3) повестка дня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4) инициатор (инициаторы) проведения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5) общее количество участников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6) оформленные в установленном законом порядке доверенности для представителей лиц, участвующих в публичных слушаниях;</w:t>
      </w:r>
    </w:p>
    <w:p w:rsidR="00C86A54" w:rsidRPr="002D52A3" w:rsidRDefault="00C743A3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7</w:t>
      </w:r>
      <w:r w:rsidR="00C86A54" w:rsidRPr="002D52A3">
        <w:rPr>
          <w:rFonts w:ascii="Times New Roman" w:hAnsi="Times New Roman" w:cs="Times New Roman"/>
          <w:sz w:val="26"/>
          <w:szCs w:val="26"/>
        </w:rPr>
        <w:t>) список заинтересованных лиц, участвующих в публичных слушаниях;</w:t>
      </w:r>
    </w:p>
    <w:p w:rsidR="00C86A54" w:rsidRPr="002D52A3" w:rsidRDefault="00C743A3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8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) список </w:t>
      </w:r>
      <w:r w:rsidR="00AE5965" w:rsidRPr="002D52A3">
        <w:rPr>
          <w:rFonts w:ascii="Times New Roman" w:hAnsi="Times New Roman" w:cs="Times New Roman"/>
          <w:sz w:val="26"/>
          <w:szCs w:val="26"/>
        </w:rPr>
        <w:t xml:space="preserve">приглашенных лиц, консультантов, экспертов, представителей администрации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86A54" w:rsidRPr="002D52A3">
        <w:rPr>
          <w:rFonts w:ascii="Times New Roman" w:hAnsi="Times New Roman" w:cs="Times New Roman"/>
          <w:sz w:val="26"/>
          <w:szCs w:val="26"/>
        </w:rPr>
        <w:t>, участвующих в публичных слушаниях;</w:t>
      </w:r>
    </w:p>
    <w:p w:rsidR="00C86A54" w:rsidRPr="002D52A3" w:rsidRDefault="00C743A3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9</w:t>
      </w:r>
      <w:r w:rsidR="00C86A54" w:rsidRPr="002D52A3">
        <w:rPr>
          <w:rFonts w:ascii="Times New Roman" w:hAnsi="Times New Roman" w:cs="Times New Roman"/>
          <w:sz w:val="26"/>
          <w:szCs w:val="26"/>
        </w:rPr>
        <w:t>) список докладчиков (содокладчиков) по теме проведения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0</w:t>
      </w:r>
      <w:r w:rsidRPr="002D52A3">
        <w:rPr>
          <w:rFonts w:ascii="Times New Roman" w:hAnsi="Times New Roman" w:cs="Times New Roman"/>
          <w:sz w:val="26"/>
          <w:szCs w:val="26"/>
        </w:rPr>
        <w:t>) список лиц, выступающих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1</w:t>
      </w:r>
      <w:r w:rsidRPr="002D52A3">
        <w:rPr>
          <w:rFonts w:ascii="Times New Roman" w:hAnsi="Times New Roman" w:cs="Times New Roman"/>
          <w:sz w:val="26"/>
          <w:szCs w:val="26"/>
        </w:rPr>
        <w:t>) список лиц, участвующих в прениях;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>) основные положения выступлений по вопросу проведения публичных слушаний;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>) вопрос, поставленный на голосование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4</w:t>
      </w:r>
      <w:r w:rsidRPr="002D52A3">
        <w:rPr>
          <w:rFonts w:ascii="Times New Roman" w:hAnsi="Times New Roman" w:cs="Times New Roman"/>
          <w:sz w:val="26"/>
          <w:szCs w:val="26"/>
        </w:rPr>
        <w:t>) итоги голосования по вопросу, поставленному на голосование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>) решение, принятое на публичных слушаниях;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C743A3" w:rsidRPr="002D52A3">
        <w:rPr>
          <w:rFonts w:ascii="Times New Roman" w:hAnsi="Times New Roman" w:cs="Times New Roman"/>
          <w:sz w:val="26"/>
          <w:szCs w:val="26"/>
        </w:rPr>
        <w:t>6</w:t>
      </w:r>
      <w:r w:rsidRPr="002D52A3">
        <w:rPr>
          <w:rFonts w:ascii="Times New Roman" w:hAnsi="Times New Roman" w:cs="Times New Roman"/>
          <w:sz w:val="26"/>
          <w:szCs w:val="26"/>
        </w:rPr>
        <w:t>) рекомендации и замечания, высказанные и принятые на публичных слушаниях.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Обязательным приложением к протоколу публичных слушаний являются регистрационные листы участников публичных слушаний.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Протокол подписывает председатель и секретарь</w:t>
      </w:r>
      <w:r w:rsidR="000C1A1B" w:rsidRPr="002D52A3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AE5965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3.</w:t>
      </w:r>
      <w:r w:rsidR="000A3A8C" w:rsidRPr="002D52A3">
        <w:rPr>
          <w:rFonts w:ascii="Times New Roman" w:hAnsi="Times New Roman" w:cs="Times New Roman"/>
          <w:sz w:val="26"/>
          <w:szCs w:val="26"/>
        </w:rPr>
        <w:t>21</w:t>
      </w:r>
      <w:r w:rsidR="00C86A54" w:rsidRPr="002D52A3">
        <w:rPr>
          <w:rFonts w:ascii="Times New Roman" w:hAnsi="Times New Roman" w:cs="Times New Roman"/>
          <w:sz w:val="26"/>
          <w:szCs w:val="26"/>
        </w:rPr>
        <w:t>. После составления</w:t>
      </w:r>
      <w:r w:rsidR="00157AFF" w:rsidRPr="002D52A3">
        <w:rPr>
          <w:rFonts w:ascii="Times New Roman" w:hAnsi="Times New Roman" w:cs="Times New Roman"/>
          <w:sz w:val="26"/>
          <w:szCs w:val="26"/>
        </w:rPr>
        <w:t xml:space="preserve"> и подписания</w:t>
      </w:r>
      <w:r w:rsidR="00C86A54" w:rsidRPr="002D52A3">
        <w:rPr>
          <w:rFonts w:ascii="Times New Roman" w:hAnsi="Times New Roman" w:cs="Times New Roman"/>
          <w:sz w:val="26"/>
          <w:szCs w:val="26"/>
        </w:rPr>
        <w:t xml:space="preserve"> протокола публичных слушаний председатель объявляет об окончании публичных слушаний.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 ПОРЯДОК ПУБЛИКАЦИИ МАТЕРИАЛОВ ПУБЛИЧНЫХ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СЛУШАНИЙ И УЧЕТ РЕЗУЛЬТАТОВ ПРИ ПРИНЯТИИ РЕШЕНИЙ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r w:rsidR="00B23D1C" w:rsidRPr="002D52A3">
        <w:rPr>
          <w:rFonts w:ascii="Times New Roman" w:hAnsi="Times New Roman" w:cs="Times New Roman"/>
          <w:sz w:val="26"/>
          <w:szCs w:val="26"/>
        </w:rPr>
        <w:t>МР</w:t>
      </w:r>
      <w:r w:rsidR="006753AF" w:rsidRPr="002D52A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rPr>
          <w:rFonts w:ascii="Times New Roman" w:hAnsi="Times New Roman" w:cs="Times New Roman"/>
          <w:sz w:val="26"/>
          <w:szCs w:val="26"/>
        </w:rPr>
      </w:pP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54"/>
      <w:bookmarkEnd w:id="1"/>
      <w:r w:rsidRPr="002D52A3">
        <w:rPr>
          <w:rFonts w:ascii="Times New Roman" w:hAnsi="Times New Roman" w:cs="Times New Roman"/>
          <w:sz w:val="26"/>
          <w:szCs w:val="26"/>
        </w:rPr>
        <w:t xml:space="preserve">4.1. В течение </w:t>
      </w:r>
      <w:r w:rsidR="006753AF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дней после окончания публичных слушаний </w:t>
      </w:r>
      <w:r w:rsidR="00215576" w:rsidRPr="002D52A3">
        <w:rPr>
          <w:rFonts w:ascii="Times New Roman" w:hAnsi="Times New Roman" w:cs="Times New Roman"/>
          <w:sz w:val="26"/>
          <w:szCs w:val="26"/>
        </w:rPr>
        <w:t>п</w:t>
      </w:r>
      <w:r w:rsidRPr="002D52A3">
        <w:rPr>
          <w:rFonts w:ascii="Times New Roman" w:hAnsi="Times New Roman" w:cs="Times New Roman"/>
          <w:sz w:val="26"/>
          <w:szCs w:val="26"/>
        </w:rPr>
        <w:t xml:space="preserve">ротокол публичных слушаний направляется </w:t>
      </w:r>
      <w:r w:rsidR="00215576" w:rsidRPr="002D52A3">
        <w:rPr>
          <w:rFonts w:ascii="Times New Roman" w:hAnsi="Times New Roman" w:cs="Times New Roman"/>
          <w:sz w:val="26"/>
          <w:szCs w:val="26"/>
        </w:rPr>
        <w:t>вместе с проектом правового акта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Совет </w:t>
      </w:r>
      <w:r w:rsidR="00E8206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8F2E8B" w:rsidRPr="002D52A3">
        <w:rPr>
          <w:rFonts w:ascii="Times New Roman" w:hAnsi="Times New Roman" w:cs="Times New Roman"/>
          <w:sz w:val="26"/>
          <w:szCs w:val="26"/>
        </w:rPr>
        <w:t xml:space="preserve"> или главе администрации </w:t>
      </w:r>
      <w:r w:rsidR="00E8206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7065B8" w:rsidRPr="002D52A3">
        <w:rPr>
          <w:rFonts w:ascii="Times New Roman" w:hAnsi="Times New Roman" w:cs="Times New Roman"/>
          <w:sz w:val="26"/>
          <w:szCs w:val="26"/>
        </w:rPr>
        <w:t xml:space="preserve">, для </w:t>
      </w:r>
      <w:r w:rsidRPr="002D52A3">
        <w:rPr>
          <w:rFonts w:ascii="Times New Roman" w:hAnsi="Times New Roman" w:cs="Times New Roman"/>
          <w:sz w:val="26"/>
          <w:szCs w:val="26"/>
        </w:rPr>
        <w:t>принятия решения</w:t>
      </w:r>
      <w:r w:rsidR="007065B8" w:rsidRPr="002D52A3">
        <w:rPr>
          <w:rFonts w:ascii="Times New Roman" w:hAnsi="Times New Roman" w:cs="Times New Roman"/>
          <w:sz w:val="26"/>
          <w:szCs w:val="26"/>
        </w:rPr>
        <w:t xml:space="preserve"> (принятия нормативного правового акта)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2</w:t>
      </w:r>
      <w:r w:rsidRPr="002D52A3">
        <w:rPr>
          <w:rFonts w:ascii="Times New Roman" w:hAnsi="Times New Roman" w:cs="Times New Roman"/>
          <w:sz w:val="26"/>
          <w:szCs w:val="26"/>
        </w:rPr>
        <w:t xml:space="preserve">. </w:t>
      </w:r>
      <w:r w:rsidR="008F2E8B" w:rsidRPr="002D52A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E8206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6753AF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дней со дня </w:t>
      </w:r>
      <w:r w:rsidR="008F2E8B" w:rsidRPr="002D52A3">
        <w:rPr>
          <w:rFonts w:ascii="Times New Roman" w:hAnsi="Times New Roman" w:cs="Times New Roman"/>
          <w:sz w:val="26"/>
          <w:szCs w:val="26"/>
        </w:rPr>
        <w:t>проведения слушаний</w:t>
      </w:r>
      <w:r w:rsidRPr="002D52A3">
        <w:rPr>
          <w:rFonts w:ascii="Times New Roman" w:hAnsi="Times New Roman" w:cs="Times New Roman"/>
          <w:sz w:val="26"/>
          <w:szCs w:val="26"/>
        </w:rPr>
        <w:t xml:space="preserve"> обеспечивает публикацию </w:t>
      </w:r>
      <w:r w:rsidR="008F2E8B" w:rsidRPr="002D52A3">
        <w:rPr>
          <w:rFonts w:ascii="Times New Roman" w:hAnsi="Times New Roman" w:cs="Times New Roman"/>
          <w:sz w:val="26"/>
          <w:szCs w:val="26"/>
        </w:rPr>
        <w:t xml:space="preserve">итогов </w:t>
      </w:r>
      <w:r w:rsidRPr="002D52A3">
        <w:rPr>
          <w:rFonts w:ascii="Times New Roman" w:hAnsi="Times New Roman" w:cs="Times New Roman"/>
          <w:sz w:val="26"/>
          <w:szCs w:val="26"/>
        </w:rPr>
        <w:t>в средствах массовой информации, а также на официальн</w:t>
      </w:r>
      <w:r w:rsidR="006753AF" w:rsidRPr="002D52A3">
        <w:rPr>
          <w:rFonts w:ascii="Times New Roman" w:hAnsi="Times New Roman" w:cs="Times New Roman"/>
          <w:sz w:val="26"/>
          <w:szCs w:val="26"/>
        </w:rPr>
        <w:t>ом</w:t>
      </w:r>
      <w:r w:rsidRPr="002D52A3">
        <w:rPr>
          <w:rFonts w:ascii="Times New Roman" w:hAnsi="Times New Roman" w:cs="Times New Roman"/>
          <w:sz w:val="26"/>
          <w:szCs w:val="26"/>
        </w:rPr>
        <w:t xml:space="preserve"> сайт</w:t>
      </w:r>
      <w:r w:rsidR="006753AF" w:rsidRPr="002D52A3">
        <w:rPr>
          <w:rFonts w:ascii="Times New Roman" w:hAnsi="Times New Roman" w:cs="Times New Roman"/>
          <w:sz w:val="26"/>
          <w:szCs w:val="26"/>
        </w:rPr>
        <w:t>е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3A1C05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3</w:t>
      </w:r>
      <w:r w:rsidRPr="002D52A3">
        <w:rPr>
          <w:rFonts w:ascii="Times New Roman" w:hAnsi="Times New Roman" w:cs="Times New Roman"/>
          <w:sz w:val="26"/>
          <w:szCs w:val="26"/>
        </w:rPr>
        <w:t>. Результаты публичных слушаний носят рекомендательный характер.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4</w:t>
      </w:r>
      <w:r w:rsidRPr="002D52A3">
        <w:rPr>
          <w:rFonts w:ascii="Times New Roman" w:hAnsi="Times New Roman" w:cs="Times New Roman"/>
          <w:sz w:val="26"/>
          <w:szCs w:val="26"/>
        </w:rPr>
        <w:t>. Орган местного самоуправления, к компетенции которого относится решение вопроса либо принятие нормативного правового акта, являвшегося предметом обсуждения на публичных слушаниях, учитывает результаты публичных слушаний при решении соответствующего вопроса или принятии соответствующего правового акта.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4.</w:t>
      </w:r>
      <w:r w:rsidR="008F2E8B" w:rsidRPr="002D52A3">
        <w:rPr>
          <w:rFonts w:ascii="Times New Roman" w:hAnsi="Times New Roman" w:cs="Times New Roman"/>
          <w:sz w:val="26"/>
          <w:szCs w:val="26"/>
        </w:rPr>
        <w:t>5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  <w:r w:rsidR="001E4CF3" w:rsidRPr="002D52A3">
        <w:rPr>
          <w:rFonts w:ascii="Times New Roman" w:hAnsi="Times New Roman" w:cs="Times New Roman"/>
          <w:sz w:val="26"/>
          <w:szCs w:val="26"/>
        </w:rPr>
        <w:t>М</w:t>
      </w:r>
      <w:r w:rsidRPr="002D52A3">
        <w:rPr>
          <w:rFonts w:ascii="Times New Roman" w:hAnsi="Times New Roman" w:cs="Times New Roman"/>
          <w:sz w:val="26"/>
          <w:szCs w:val="26"/>
        </w:rPr>
        <w:t xml:space="preserve">атериалы публичных слушаний хранятся в </w:t>
      </w:r>
      <w:r w:rsidR="001E4CF3" w:rsidRPr="002D52A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41BF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до передачи в архив.</w:t>
      </w:r>
    </w:p>
    <w:p w:rsidR="00C86A54" w:rsidRPr="002D52A3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1D2329" w:rsidRP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5. ОСОБЕННОСТИ ПРОВЕДЕНИЯ ПУБЛИЧНЫХ СЛУШАНИЙ ПО ОБСУЖДЕНИЮ ПРОЕКТА МЕСТНОГО БЮДЖЕТА</w:t>
      </w:r>
    </w:p>
    <w:p w:rsidR="001D2329" w:rsidRP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1D2329" w:rsidRP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2D52A3">
        <w:rPr>
          <w:rFonts w:ascii="Times New Roman" w:hAnsi="Times New Roman" w:cs="Times New Roman"/>
          <w:sz w:val="26"/>
          <w:szCs w:val="26"/>
        </w:rPr>
        <w:t xml:space="preserve">На публичные слушания по проекту бюджета муниципального образования </w:t>
      </w:r>
      <w:r w:rsidR="009E2B5F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«Печора» </w:t>
      </w:r>
      <w:r w:rsidRPr="002D52A3">
        <w:rPr>
          <w:rFonts w:ascii="Times New Roman" w:hAnsi="Times New Roman" w:cs="Times New Roman"/>
          <w:sz w:val="26"/>
          <w:szCs w:val="26"/>
        </w:rPr>
        <w:t xml:space="preserve">выносятся основные параметры прогнозных расчетов бюджета муниципального образования </w:t>
      </w:r>
      <w:r w:rsidR="009E2B5F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год, в том числе в разрезе прогнозируемых собственных доходов по группам и подгруппам классификации доходов бюджетов Российской Федерации и прогнозируемых расходов по разделам и подразделам функциональной классификации расходов бюджетов Российской Федерации, а также с указанием</w:t>
      </w:r>
      <w:proofErr w:type="gramEnd"/>
      <w:r w:rsidRPr="002D52A3">
        <w:rPr>
          <w:rFonts w:ascii="Times New Roman" w:hAnsi="Times New Roman" w:cs="Times New Roman"/>
          <w:sz w:val="26"/>
          <w:szCs w:val="26"/>
        </w:rPr>
        <w:t xml:space="preserve"> размера дефицита бюджета муниципального образования и предполагаемых источников его финансирования.</w:t>
      </w:r>
    </w:p>
    <w:p w:rsidR="001D2329" w:rsidRP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5.2. На публичных слушаниях глава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 xml:space="preserve">или уполномоченный им представитель информирует участников публичных слушаний об основных направлениях бюджетной и налоговой </w:t>
      </w:r>
      <w:proofErr w:type="gramStart"/>
      <w:r w:rsidRPr="002D52A3">
        <w:rPr>
          <w:rFonts w:ascii="Times New Roman" w:hAnsi="Times New Roman" w:cs="Times New Roman"/>
          <w:sz w:val="26"/>
          <w:szCs w:val="26"/>
        </w:rPr>
        <w:t>политики</w:t>
      </w:r>
      <w:proofErr w:type="gramEnd"/>
      <w:r w:rsidRPr="002D52A3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год, докладывает основные положения методики формирования бюджета муниципального образования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4379ED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 «Печора»</w:t>
      </w:r>
      <w:r w:rsidRPr="002D52A3">
        <w:rPr>
          <w:rFonts w:ascii="Times New Roman" w:hAnsi="Times New Roman" w:cs="Times New Roman"/>
          <w:sz w:val="26"/>
          <w:szCs w:val="26"/>
        </w:rPr>
        <w:t>.</w:t>
      </w:r>
    </w:p>
    <w:p w:rsidR="00C86A54" w:rsidRDefault="00C86A54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2D52A3" w:rsidRDefault="002D52A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2D52A3" w:rsidRDefault="002D52A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2D52A3" w:rsidRPr="002D52A3" w:rsidRDefault="002D52A3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2D52A3" w:rsidRDefault="001D232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="00055442" w:rsidRPr="002D52A3">
        <w:rPr>
          <w:rFonts w:ascii="Times New Roman" w:hAnsi="Times New Roman" w:cs="Times New Roman"/>
          <w:sz w:val="26"/>
          <w:szCs w:val="26"/>
        </w:rPr>
        <w:t xml:space="preserve">ОСОБЕННОСТИ ПРОВЕДЕНИЯ ПУБЛИЧНЫХ СЛУШАНИЙ </w:t>
      </w:r>
    </w:p>
    <w:p w:rsidR="00055442" w:rsidRPr="002D52A3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ПО ВОПРОСАМ ГРАДОСТРОИТЕЛЬНОЙ ДЕЯТЕЛЬНОСТИ</w:t>
      </w:r>
    </w:p>
    <w:p w:rsidR="00055442" w:rsidRPr="002D52A3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055442" w:rsidRPr="002D52A3" w:rsidRDefault="00055442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6.1. Участниками публичных слушаний при обсуждении вопросов градостроительной деятельности, кроме </w:t>
      </w:r>
      <w:r w:rsidR="00A62639" w:rsidRPr="002D52A3">
        <w:rPr>
          <w:rFonts w:ascii="Times New Roman" w:hAnsi="Times New Roman" w:cs="Times New Roman"/>
          <w:sz w:val="26"/>
          <w:szCs w:val="26"/>
        </w:rPr>
        <w:t xml:space="preserve">лиц, </w:t>
      </w:r>
      <w:r w:rsidRPr="002D52A3">
        <w:rPr>
          <w:rFonts w:ascii="Times New Roman" w:hAnsi="Times New Roman" w:cs="Times New Roman"/>
          <w:sz w:val="26"/>
          <w:szCs w:val="26"/>
        </w:rPr>
        <w:t xml:space="preserve">указанных в пункте </w:t>
      </w:r>
      <w:r w:rsidR="00A62639" w:rsidRPr="002D52A3">
        <w:rPr>
          <w:rFonts w:ascii="Times New Roman" w:hAnsi="Times New Roman" w:cs="Times New Roman"/>
          <w:sz w:val="26"/>
          <w:szCs w:val="26"/>
        </w:rPr>
        <w:t>2.2 настоящего Порядка, также являются:</w:t>
      </w:r>
    </w:p>
    <w:p w:rsidR="00A62639" w:rsidRPr="002D52A3" w:rsidRDefault="00A62639" w:rsidP="002D52A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- представитель </w:t>
      </w:r>
      <w:r w:rsidR="00345833" w:rsidRPr="002D52A3">
        <w:rPr>
          <w:rFonts w:ascii="Times New Roman" w:hAnsi="Times New Roman" w:cs="Times New Roman"/>
          <w:sz w:val="26"/>
          <w:szCs w:val="26"/>
        </w:rPr>
        <w:t>отдела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hAnsi="Times New Roman" w:cs="Times New Roman"/>
          <w:sz w:val="26"/>
          <w:szCs w:val="26"/>
        </w:rPr>
        <w:t>архитектур</w:t>
      </w:r>
      <w:r w:rsidR="00345833" w:rsidRPr="002D52A3">
        <w:rPr>
          <w:rFonts w:ascii="Times New Roman" w:hAnsi="Times New Roman" w:cs="Times New Roman"/>
          <w:sz w:val="26"/>
          <w:szCs w:val="26"/>
        </w:rPr>
        <w:t>ы</w:t>
      </w:r>
      <w:r w:rsidRPr="002D52A3">
        <w:rPr>
          <w:rFonts w:ascii="Times New Roman" w:hAnsi="Times New Roman" w:cs="Times New Roman"/>
          <w:sz w:val="26"/>
          <w:szCs w:val="26"/>
        </w:rPr>
        <w:t xml:space="preserve"> и </w:t>
      </w:r>
      <w:r w:rsidR="00345833" w:rsidRPr="002D52A3">
        <w:rPr>
          <w:rFonts w:ascii="Times New Roman" w:hAnsi="Times New Roman" w:cs="Times New Roman"/>
          <w:sz w:val="26"/>
          <w:szCs w:val="26"/>
        </w:rPr>
        <w:t>градостроительства</w:t>
      </w:r>
      <w:r w:rsidRPr="002D52A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62639" w:rsidRPr="002D52A3" w:rsidRDefault="00A62639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- представители застройщика (заказчика).</w:t>
      </w:r>
    </w:p>
    <w:p w:rsidR="00681434" w:rsidRPr="002D52A3" w:rsidRDefault="00A62639" w:rsidP="002D52A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6.2. </w:t>
      </w:r>
      <w:r w:rsidR="00681434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Публичные слушания по обсуждению </w:t>
      </w:r>
      <w:r w:rsidR="0023190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генерального плана</w:t>
      </w:r>
      <w:r w:rsidR="00681434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поселения</w:t>
      </w:r>
      <w:r w:rsid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F5E2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231905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далее − генеральный план</w:t>
      </w:r>
      <w:r w:rsidR="00CF5E20"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проводятся </w:t>
      </w:r>
      <w:r w:rsidR="00CF5E20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каждом населенном пункте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CF5E20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81434" w:rsidRPr="002D52A3" w:rsidRDefault="00CF5E20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  внесения  изменений  в генеральный план  в отношении  части территории поселения  публичные слушания проводятся  с участием правообладателей  земельных участков  и (или) объектов капитального строительства, находящихся в границах  территории  поселения, в отношении которой осуществлялась подготовка  указанных изменений.</w:t>
      </w:r>
    </w:p>
    <w:p w:rsidR="006F1B27" w:rsidRPr="002D52A3" w:rsidRDefault="008F2E8B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официальном средстве массовой информации и на официальном сайте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сети Интернет размещаются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6F1B27" w:rsidRPr="002D52A3" w:rsidRDefault="00835E34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нформационное сообщение о проведении публичных слушаний;</w:t>
      </w:r>
    </w:p>
    <w:p w:rsidR="004534AF" w:rsidRPr="002D52A3" w:rsidRDefault="00835E34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роект положений о территориальном планировании, предусмотренных частью 5 статьи 23 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Градостроительного к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одекса Р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оссийской 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4534AF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едерации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534AF" w:rsidRPr="002D52A3" w:rsidRDefault="004534AF" w:rsidP="002D52A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роекты карты (схемы) или нескольких карт (схем), на которых отображена информация, предусмотренная частью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 статьи 23 Градостроительного к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одекса Р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оссийской 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едерации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606EA" w:rsidRPr="002D52A3" w:rsidRDefault="008F2E8B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осле опубликования информационного сообщения организу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="006F1B2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выставки, экспозиции демонстрационных материалов проекта генерального плана, выступления представителей органов местного самоуправления, разработчиков проекта генерального плана на собраниях</w:t>
      </w:r>
      <w:r w:rsidR="003606EA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606EA" w:rsidRPr="002D52A3" w:rsidRDefault="006F1B27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Экспозиции демонстрационных материалов проекта генерального плана в обязательном порядке организуются в здании администрации </w:t>
      </w:r>
      <w:r w:rsidR="00A14F3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C109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3606EA" w:rsidRPr="002D52A3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.</w:t>
      </w:r>
    </w:p>
    <w:p w:rsidR="00437C7A" w:rsidRPr="002D52A3" w:rsidRDefault="006F1B27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выставках, экспозициях организуется сбор предложений заинтересованных лиц по проекту генерального плана, которые заносятся в специальный журнал предложений и замечаний.</w:t>
      </w:r>
    </w:p>
    <w:p w:rsidR="003606EA" w:rsidRPr="002D52A3" w:rsidRDefault="003606EA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проведения публичных слушаний с момента опубликования извещения о времени и месте их проведения до дня опубликования итогового документа публичных слушаний не может быть менее одного месяца и более трех месяцев.</w:t>
      </w:r>
    </w:p>
    <w:p w:rsidR="001B3256" w:rsidRPr="002D52A3" w:rsidRDefault="001B3256" w:rsidP="002D52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Chars="252" w:firstLine="65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B3256" w:rsidRPr="002D52A3" w:rsidRDefault="001B3256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</w:t>
      </w:r>
      <w:r w:rsidRPr="002D52A3">
        <w:rPr>
          <w:rFonts w:ascii="Times New Roman" w:hAnsi="Times New Roman" w:cs="Times New Roman"/>
          <w:sz w:val="26"/>
          <w:szCs w:val="26"/>
        </w:rPr>
        <w:t>ОСОБЕННОСТИ ПРОВЕДЕНИЯ ПУБЛИЧНЫХ СЛУШАНИЙ ПО ВОПРОСАМ ЗЕМЛЕПОЛЬЗОВАНИЯ И ЗАСТРОЙКИ</w:t>
      </w:r>
    </w:p>
    <w:p w:rsidR="001B3256" w:rsidRPr="002D52A3" w:rsidRDefault="001B3256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center"/>
        <w:rPr>
          <w:rFonts w:ascii="Times New Roman" w:hAnsi="Times New Roman" w:cs="Times New Roman"/>
          <w:sz w:val="26"/>
          <w:szCs w:val="26"/>
        </w:rPr>
      </w:pPr>
    </w:p>
    <w:p w:rsidR="001B3256" w:rsidRPr="002D52A3" w:rsidRDefault="001B3256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 xml:space="preserve">7.1. Публичные слушания по вопросам землепользования и застройки проводятся в порядке, установленном Правилами землепользования и застройки </w:t>
      </w:r>
      <w:r w:rsidR="00D039A4" w:rsidRPr="002D52A3">
        <w:rPr>
          <w:rFonts w:ascii="Times New Roman" w:hAnsi="Times New Roman" w:cs="Times New Roman"/>
          <w:sz w:val="26"/>
          <w:szCs w:val="26"/>
        </w:rPr>
        <w:t>поселений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015C81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Pr="002D52A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606EA" w:rsidRPr="002D52A3" w:rsidRDefault="003606EA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 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границах указанной части территории поселения.</w:t>
      </w:r>
    </w:p>
    <w:p w:rsidR="001D2329" w:rsidRPr="002D52A3" w:rsidRDefault="003606EA" w:rsidP="002D52A3">
      <w:pPr>
        <w:widowControl w:val="0"/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этих случаях срок проведения публичных слушаний </w:t>
      </w:r>
      <w:r w:rsidR="00A74EF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 дня опубликования извещения об их проведении до дня опубликования заключения о результатах</w:t>
      </w:r>
      <w:proofErr w:type="gramEnd"/>
      <w:r w:rsidR="00A74EF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публичных слушаний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может быть более чем один месяц.</w:t>
      </w:r>
    </w:p>
    <w:p w:rsidR="00F93597" w:rsidRPr="002D52A3" w:rsidRDefault="008F2E8B" w:rsidP="002D52A3">
      <w:pPr>
        <w:widowControl w:val="0"/>
        <w:tabs>
          <w:tab w:val="left" w:pos="1276"/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F41EC2"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F93597" w:rsidRPr="002D5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 экспозицию документации в составе, предусмотренном пунктом 2 статьи 30 Градостроительного Кодекса РФ.</w:t>
      </w:r>
    </w:p>
    <w:p w:rsidR="00F93597" w:rsidRPr="002D52A3" w:rsidRDefault="00F9359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Продолжительность публичных слушаний по проекту правил землепользования и застройки и проекта правил благоустройства территорий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74EF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 дня опубликования извещения об их проведении до дня опубликования заключения о результатах публичных слушаний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составляет не менее двух и не более четырех месяцев со дня опубликования такого проекта.</w:t>
      </w:r>
    </w:p>
    <w:p w:rsidR="00F93597" w:rsidRPr="002D52A3" w:rsidRDefault="00F9359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7.3.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</w:t>
      </w:r>
      <w:proofErr w:type="gramEnd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лиц, законные интересы которых могут быть нарушены в связи с реализацией таких проектов. </w:t>
      </w:r>
    </w:p>
    <w:p w:rsidR="00FB7515" w:rsidRPr="002D52A3" w:rsidRDefault="00F41EC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Pr="002D52A3">
        <w:rPr>
          <w:rFonts w:ascii="Times New Roman" w:hAnsi="Times New Roman" w:cs="Times New Roman"/>
          <w:sz w:val="26"/>
          <w:szCs w:val="26"/>
        </w:rPr>
        <w:t>МР «Печора»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производит адресную рассылку информационного сообщения о проведении публичных слушаний правообладателям земельных участков и объектов капитального строительства, расположенных на территории, применительно к которой осуществляется подготовка проекта ее планировки и проекта ее межевания.</w:t>
      </w:r>
    </w:p>
    <w:p w:rsidR="00AE0B82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Экспозиция документов по обсуждению проектов планировки территории и проектов межевания территории организуется в общественных зданиях, максимально приближенных  к  территории, применительно к которой осуществляется подготовка проекта ее планировки и проекта ее межевания. Экспозиция документов организуется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после опубликования информационного сообщения.</w:t>
      </w:r>
    </w:p>
    <w:p w:rsidR="00F93597" w:rsidRPr="002D52A3" w:rsidRDefault="00AC54F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Публичные слушания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обсуждению проектов планировки территории и проектов межевания территории проводится не ранее</w:t>
      </w:r>
      <w:r w:rsidR="00F41EC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через месяц после опубликования информационного сообщения.</w:t>
      </w:r>
    </w:p>
    <w:p w:rsidR="00FB7515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7.4.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вопросам предоставления разрешений на условно разрешенный вид использования земельных участков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Start w:id="2" w:name="_GoBack"/>
      <w:bookmarkEnd w:id="2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объектов капитального строительства  проводятся с участием граждан, проживающих в пределах территориальной зоны, в границах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которой располож</w:t>
      </w:r>
      <w:r w:rsidR="00107671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 земельный участок.</w:t>
      </w:r>
      <w:proofErr w:type="gramEnd"/>
    </w:p>
    <w:p w:rsidR="00FB7515" w:rsidRPr="002D52A3" w:rsidRDefault="00107671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proofErr w:type="gramEnd"/>
      <w:r w:rsidR="00FB7515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если разрешение по указанным вопросам может оказать негативное воздействие на окружающую среду, публичные слушания проводятся с участием правообладателей земельных участков.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срок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со дня поступления заявления заинтересованного лица о предоставлении разрешения публик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уется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информационно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сообщени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публич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слушаниях в официальн</w:t>
      </w:r>
      <w:r w:rsidR="00F41EC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средстве массовой информации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этот же срок 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</w:t>
      </w:r>
      <w:r w:rsidR="00200249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8F2E8B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</w:t>
      </w:r>
      <w:r w:rsidR="00AC54F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производит адресную рассылку информационного сообщения о проведении публичных слушаний правообладателям земельных участков, имеющих общие границы с земельным участком, применительно к которому запрашивается данное разрешение. 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Экспозиция документов по вопросам, указанным в настояще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пункте,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организуется в общественных зданиях, максимально приближенных  к  объектам, применительно к которым запрашивается данное разрешение.</w:t>
      </w:r>
    </w:p>
    <w:p w:rsidR="00AE7D18" w:rsidRPr="002D52A3" w:rsidRDefault="00FB751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Экспозиция документов организуется не позднее чем через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после опубликования информационного сообщения.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Собрание по обсуждению вопросов</w:t>
      </w:r>
      <w:r w:rsidR="00591C36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указанных в настоящей статье</w:t>
      </w:r>
      <w:r w:rsidR="00591C36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проводится не ранее чем через 20 дней после опубликования информационного сообщения.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Срок проведения публичных слушаний с момента оповещения жителей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времени и месте их проведения до дня опубликования заключения о результатах публичных слушаний не может быть более одного месяца.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7.5. </w:t>
      </w:r>
      <w:proofErr w:type="gramStart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Публичные слушания по вопросу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участка, проводятся </w:t>
      </w:r>
      <w:r w:rsidR="005560CE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ходатайства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органа государственной власти Российской Федерации, органа государственной власти субъекта Российской Федерации, органа местного самоуправления, физического или юридического лица, заинтересованных во включении земельного участка в</w:t>
      </w:r>
      <w:proofErr w:type="gramEnd"/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границы населенного пункта либо в исключении земельного участка из границ населенного пункта и об установлении или об изменении вида разрешенного использования земельного участка. </w:t>
      </w:r>
    </w:p>
    <w:p w:rsidR="00942157" w:rsidRPr="002D52A3" w:rsidRDefault="00AE7D18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Заинтересованное лицо направляет в администрацию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мотивированное заявление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участка.</w:t>
      </w:r>
    </w:p>
    <w:p w:rsidR="00AE7D18" w:rsidRPr="002D52A3" w:rsidRDefault="00AE7D18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указанному заявлению прилагается: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кадастровый паспорт земельного участка, включаемого в границы населенного пункта, либо земельного участка, исключаемого из границ населенного пункта;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копии документов, удостоверяющих личность заявителя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физического лица, либо выписка из единого государственного реестра индивидуальных предпринимателей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индивидуальных предпринимателей или выписка из единого государственного реестра юридических лиц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− 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юридических лиц. </w:t>
      </w:r>
    </w:p>
    <w:p w:rsidR="00AE7D18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AE7D18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изические или юридические лица представляют также правоустанавливающие документы на земельные участки, включаемые в границы населенного пункта, либо на земельные участки, исключаемые из границ населенного пункта. </w:t>
      </w:r>
    </w:p>
    <w:p w:rsidR="00AE7D18" w:rsidRPr="002D52A3" w:rsidRDefault="00AE7D18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Требовать представления иных документов, за исключением докум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ентов, предусмотренных настоящим</w:t>
      </w:r>
      <w:r w:rsidR="00AE0B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пунктом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допускается.</w:t>
      </w:r>
    </w:p>
    <w:p w:rsidR="00942157" w:rsidRPr="002D52A3" w:rsidRDefault="008F2AF5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ходатайствует </w:t>
      </w:r>
      <w:r w:rsidR="005560CE" w:rsidRPr="002D52A3">
        <w:rPr>
          <w:rFonts w:ascii="Times New Roman" w:hAnsi="Times New Roman" w:cs="Times New Roman"/>
          <w:sz w:val="26"/>
          <w:szCs w:val="26"/>
        </w:rPr>
        <w:t>главе</w:t>
      </w:r>
      <w:r w:rsidR="002D52A3">
        <w:rPr>
          <w:rFonts w:ascii="Times New Roman" w:hAnsi="Times New Roman" w:cs="Times New Roman"/>
          <w:sz w:val="26"/>
          <w:szCs w:val="26"/>
        </w:rPr>
        <w:t xml:space="preserve"> </w:t>
      </w:r>
      <w:r w:rsidR="00F41EC2" w:rsidRPr="002D52A3">
        <w:rPr>
          <w:rFonts w:ascii="Times New Roman" w:hAnsi="Times New Roman" w:cs="Times New Roman"/>
          <w:sz w:val="26"/>
          <w:szCs w:val="26"/>
        </w:rPr>
        <w:t>МР «Печора» о проведении публичных слушаний. После принятия решения о проведении публичны</w:t>
      </w:r>
      <w:r w:rsidR="00591C36" w:rsidRPr="002D52A3">
        <w:rPr>
          <w:rFonts w:ascii="Times New Roman" w:hAnsi="Times New Roman" w:cs="Times New Roman"/>
          <w:sz w:val="26"/>
          <w:szCs w:val="26"/>
        </w:rPr>
        <w:t>х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 слушаний</w:t>
      </w:r>
      <w:r w:rsidR="00AC54F2" w:rsidRPr="002D52A3">
        <w:rPr>
          <w:rFonts w:ascii="Times New Roman" w:hAnsi="Times New Roman" w:cs="Times New Roman"/>
          <w:sz w:val="26"/>
          <w:szCs w:val="26"/>
        </w:rPr>
        <w:t>,</w:t>
      </w:r>
      <w:r w:rsidR="00AE0B82">
        <w:rPr>
          <w:rFonts w:ascii="Times New Roman" w:hAnsi="Times New Roman" w:cs="Times New Roman"/>
          <w:sz w:val="26"/>
          <w:szCs w:val="26"/>
        </w:rPr>
        <w:t xml:space="preserve"> </w:t>
      </w:r>
      <w:r w:rsidR="002212DC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F41EC2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дминистрация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 адресную рассылку информационного сообщения о проведении публичных слушаний правообладателям земельных участков, включаемых в границу населенного пункта, либо земельных участков, исключаемых из границы населенного пункта, а также собственникам объектов недвижимого имущества, расположенных на указанных земельных участках.</w:t>
      </w:r>
    </w:p>
    <w:p w:rsidR="00942157" w:rsidRPr="002D52A3" w:rsidRDefault="002212DC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Публичные слушания</w:t>
      </w:r>
      <w:r w:rsidR="00942157"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вопросу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 проводится не ранее чем через 20 дней после опубликования информационного сообщения.</w:t>
      </w:r>
    </w:p>
    <w:p w:rsidR="00942157" w:rsidRPr="002D52A3" w:rsidRDefault="00942157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проведения публичных слушаний со дня опубликования извещения об их проведении до дня опубликования заключения о результатах публичных слушаний не может быть более чем один месяц.</w:t>
      </w:r>
    </w:p>
    <w:p w:rsidR="00942157" w:rsidRPr="002D52A3" w:rsidRDefault="00942157" w:rsidP="002D52A3">
      <w:pPr>
        <w:spacing w:after="0" w:line="240" w:lineRule="auto"/>
        <w:ind w:firstLineChars="252" w:firstLine="65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Глава администрации </w:t>
      </w:r>
      <w:r w:rsidR="00F41EC2" w:rsidRPr="002D52A3"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2D52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направляет в исполнительный орган государственной власти субъекта Российской Федерации заключение о результатах публичных слушаний вместе с заявлением и документами, указанными в статье 4.1 Федерального закона от 29.12.2004 № 191-ФЗ «О введении в действие Градостроительного Кодекса Российской Федерации».</w:t>
      </w:r>
    </w:p>
    <w:p w:rsidR="00055442" w:rsidRPr="002D52A3" w:rsidRDefault="00055442" w:rsidP="002D52A3">
      <w:pPr>
        <w:widowControl w:val="0"/>
        <w:tabs>
          <w:tab w:val="left" w:pos="3405"/>
        </w:tabs>
        <w:autoSpaceDE w:val="0"/>
        <w:autoSpaceDN w:val="0"/>
        <w:adjustRightInd w:val="0"/>
        <w:spacing w:after="0" w:line="240" w:lineRule="auto"/>
        <w:ind w:firstLineChars="252" w:firstLine="655"/>
        <w:jc w:val="both"/>
        <w:rPr>
          <w:rFonts w:ascii="Times New Roman" w:hAnsi="Times New Roman" w:cs="Times New Roman"/>
          <w:sz w:val="26"/>
          <w:szCs w:val="26"/>
        </w:rPr>
      </w:pPr>
    </w:p>
    <w:p w:rsidR="007F2A76" w:rsidRPr="002D52A3" w:rsidRDefault="007F2A76" w:rsidP="007F2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86A54" w:rsidRPr="002D52A3" w:rsidRDefault="005B62FC" w:rsidP="00C86A54">
      <w:pPr>
        <w:jc w:val="center"/>
        <w:rPr>
          <w:rFonts w:ascii="Times New Roman" w:hAnsi="Times New Roman" w:cs="Times New Roman"/>
          <w:sz w:val="26"/>
          <w:szCs w:val="26"/>
        </w:rPr>
      </w:pPr>
      <w:r w:rsidRPr="002D52A3">
        <w:rPr>
          <w:rFonts w:ascii="Times New Roman" w:hAnsi="Times New Roman" w:cs="Times New Roman"/>
          <w:sz w:val="26"/>
          <w:szCs w:val="26"/>
        </w:rPr>
        <w:t>________</w:t>
      </w:r>
      <w:r w:rsidR="00C86A54" w:rsidRPr="002D52A3">
        <w:rPr>
          <w:rFonts w:ascii="Times New Roman" w:hAnsi="Times New Roman" w:cs="Times New Roman"/>
          <w:sz w:val="26"/>
          <w:szCs w:val="26"/>
        </w:rPr>
        <w:t>________________</w:t>
      </w:r>
    </w:p>
    <w:sectPr w:rsidR="00C86A54" w:rsidRPr="002D52A3" w:rsidSect="00591C3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D0747"/>
    <w:multiLevelType w:val="multilevel"/>
    <w:tmpl w:val="C17E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102255"/>
    <w:multiLevelType w:val="hybridMultilevel"/>
    <w:tmpl w:val="E454FF00"/>
    <w:lvl w:ilvl="0" w:tplc="9D16D7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A54"/>
    <w:rsid w:val="000017A1"/>
    <w:rsid w:val="00003193"/>
    <w:rsid w:val="00003A28"/>
    <w:rsid w:val="00006A78"/>
    <w:rsid w:val="000117DD"/>
    <w:rsid w:val="00015C81"/>
    <w:rsid w:val="00055442"/>
    <w:rsid w:val="00086816"/>
    <w:rsid w:val="000A3A8C"/>
    <w:rsid w:val="000A57CE"/>
    <w:rsid w:val="000A67D2"/>
    <w:rsid w:val="000A7177"/>
    <w:rsid w:val="000B426D"/>
    <w:rsid w:val="000B4410"/>
    <w:rsid w:val="000C1A1B"/>
    <w:rsid w:val="000C4CA2"/>
    <w:rsid w:val="000C5A1B"/>
    <w:rsid w:val="000C799E"/>
    <w:rsid w:val="000D0F26"/>
    <w:rsid w:val="000D3490"/>
    <w:rsid w:val="00101397"/>
    <w:rsid w:val="001041C9"/>
    <w:rsid w:val="00107671"/>
    <w:rsid w:val="00110101"/>
    <w:rsid w:val="00121E29"/>
    <w:rsid w:val="00124EC7"/>
    <w:rsid w:val="0012672D"/>
    <w:rsid w:val="00130119"/>
    <w:rsid w:val="001308D2"/>
    <w:rsid w:val="00131B35"/>
    <w:rsid w:val="001401F4"/>
    <w:rsid w:val="00141793"/>
    <w:rsid w:val="0014683B"/>
    <w:rsid w:val="001540E3"/>
    <w:rsid w:val="001564AA"/>
    <w:rsid w:val="00157AFF"/>
    <w:rsid w:val="00160C97"/>
    <w:rsid w:val="00164FC0"/>
    <w:rsid w:val="00166E65"/>
    <w:rsid w:val="00175464"/>
    <w:rsid w:val="001B3256"/>
    <w:rsid w:val="001B4C5F"/>
    <w:rsid w:val="001B60AE"/>
    <w:rsid w:val="001C6C23"/>
    <w:rsid w:val="001D2329"/>
    <w:rsid w:val="001D30B6"/>
    <w:rsid w:val="001D3B10"/>
    <w:rsid w:val="001D3F63"/>
    <w:rsid w:val="001E4CF3"/>
    <w:rsid w:val="001E64C2"/>
    <w:rsid w:val="001F13ED"/>
    <w:rsid w:val="00200249"/>
    <w:rsid w:val="00215576"/>
    <w:rsid w:val="0021679E"/>
    <w:rsid w:val="00216B1F"/>
    <w:rsid w:val="002178A6"/>
    <w:rsid w:val="002212DC"/>
    <w:rsid w:val="00231905"/>
    <w:rsid w:val="00237E7D"/>
    <w:rsid w:val="002501C8"/>
    <w:rsid w:val="00262C1B"/>
    <w:rsid w:val="002B6DFD"/>
    <w:rsid w:val="002C160E"/>
    <w:rsid w:val="002C3ECD"/>
    <w:rsid w:val="002D27F0"/>
    <w:rsid w:val="002D52A3"/>
    <w:rsid w:val="002E5432"/>
    <w:rsid w:val="003107A0"/>
    <w:rsid w:val="00321EEE"/>
    <w:rsid w:val="00327D0C"/>
    <w:rsid w:val="00341BF1"/>
    <w:rsid w:val="00344549"/>
    <w:rsid w:val="00345833"/>
    <w:rsid w:val="00347E65"/>
    <w:rsid w:val="0035493A"/>
    <w:rsid w:val="003606EA"/>
    <w:rsid w:val="003767D0"/>
    <w:rsid w:val="00394476"/>
    <w:rsid w:val="003A1C05"/>
    <w:rsid w:val="003B6FCD"/>
    <w:rsid w:val="003C1008"/>
    <w:rsid w:val="00415676"/>
    <w:rsid w:val="00424CDA"/>
    <w:rsid w:val="004379ED"/>
    <w:rsid w:val="00437C7A"/>
    <w:rsid w:val="004534AF"/>
    <w:rsid w:val="0045791F"/>
    <w:rsid w:val="00466950"/>
    <w:rsid w:val="00466C75"/>
    <w:rsid w:val="0047215E"/>
    <w:rsid w:val="00476536"/>
    <w:rsid w:val="00477DCE"/>
    <w:rsid w:val="00480159"/>
    <w:rsid w:val="00484E22"/>
    <w:rsid w:val="0048687C"/>
    <w:rsid w:val="00487649"/>
    <w:rsid w:val="004A0AC7"/>
    <w:rsid w:val="004B1286"/>
    <w:rsid w:val="004B3DE8"/>
    <w:rsid w:val="004C5DD4"/>
    <w:rsid w:val="004C7EFE"/>
    <w:rsid w:val="004F7BB6"/>
    <w:rsid w:val="005029C5"/>
    <w:rsid w:val="00517F88"/>
    <w:rsid w:val="00524C12"/>
    <w:rsid w:val="005250A7"/>
    <w:rsid w:val="00526287"/>
    <w:rsid w:val="005318F2"/>
    <w:rsid w:val="00541621"/>
    <w:rsid w:val="005442CD"/>
    <w:rsid w:val="00547E23"/>
    <w:rsid w:val="0055139E"/>
    <w:rsid w:val="005560CE"/>
    <w:rsid w:val="00570744"/>
    <w:rsid w:val="0058070E"/>
    <w:rsid w:val="00587EC8"/>
    <w:rsid w:val="00591C36"/>
    <w:rsid w:val="005A7CE0"/>
    <w:rsid w:val="005B464E"/>
    <w:rsid w:val="005B62FC"/>
    <w:rsid w:val="005C22CD"/>
    <w:rsid w:val="005C4AF9"/>
    <w:rsid w:val="005D3A72"/>
    <w:rsid w:val="00607791"/>
    <w:rsid w:val="0061390F"/>
    <w:rsid w:val="00615FA4"/>
    <w:rsid w:val="006305D2"/>
    <w:rsid w:val="00633C42"/>
    <w:rsid w:val="00634B99"/>
    <w:rsid w:val="00645ED1"/>
    <w:rsid w:val="00650B80"/>
    <w:rsid w:val="00672FBC"/>
    <w:rsid w:val="006753AF"/>
    <w:rsid w:val="006755C8"/>
    <w:rsid w:val="00681434"/>
    <w:rsid w:val="006835F4"/>
    <w:rsid w:val="00685A4A"/>
    <w:rsid w:val="00692FB3"/>
    <w:rsid w:val="0069601C"/>
    <w:rsid w:val="006D2F3C"/>
    <w:rsid w:val="006E1CD0"/>
    <w:rsid w:val="006F1B27"/>
    <w:rsid w:val="006F47C7"/>
    <w:rsid w:val="00700100"/>
    <w:rsid w:val="007065B8"/>
    <w:rsid w:val="0072113F"/>
    <w:rsid w:val="00722BBB"/>
    <w:rsid w:val="0072458C"/>
    <w:rsid w:val="007272B6"/>
    <w:rsid w:val="00731CAB"/>
    <w:rsid w:val="00752642"/>
    <w:rsid w:val="007535AD"/>
    <w:rsid w:val="00772ED6"/>
    <w:rsid w:val="007773B4"/>
    <w:rsid w:val="00785966"/>
    <w:rsid w:val="007A3D17"/>
    <w:rsid w:val="007B4F1D"/>
    <w:rsid w:val="007C44CB"/>
    <w:rsid w:val="007D1FBC"/>
    <w:rsid w:val="007D288E"/>
    <w:rsid w:val="007D4222"/>
    <w:rsid w:val="007D6F84"/>
    <w:rsid w:val="007F2A76"/>
    <w:rsid w:val="007F59B6"/>
    <w:rsid w:val="007F7177"/>
    <w:rsid w:val="00801CD7"/>
    <w:rsid w:val="008036AD"/>
    <w:rsid w:val="00811C2E"/>
    <w:rsid w:val="008171E0"/>
    <w:rsid w:val="008214DD"/>
    <w:rsid w:val="0082361F"/>
    <w:rsid w:val="0083160A"/>
    <w:rsid w:val="00835E34"/>
    <w:rsid w:val="008472EF"/>
    <w:rsid w:val="00866A89"/>
    <w:rsid w:val="00867503"/>
    <w:rsid w:val="00874CEA"/>
    <w:rsid w:val="008823E3"/>
    <w:rsid w:val="008924C3"/>
    <w:rsid w:val="008A51F3"/>
    <w:rsid w:val="008A6BD9"/>
    <w:rsid w:val="008B482F"/>
    <w:rsid w:val="008C1B6E"/>
    <w:rsid w:val="008C440D"/>
    <w:rsid w:val="008C7241"/>
    <w:rsid w:val="008D140A"/>
    <w:rsid w:val="008D5E6E"/>
    <w:rsid w:val="008E5857"/>
    <w:rsid w:val="008F2AF5"/>
    <w:rsid w:val="008F2E8B"/>
    <w:rsid w:val="0092010D"/>
    <w:rsid w:val="009278F0"/>
    <w:rsid w:val="00942157"/>
    <w:rsid w:val="00946831"/>
    <w:rsid w:val="00947626"/>
    <w:rsid w:val="00951241"/>
    <w:rsid w:val="009532FF"/>
    <w:rsid w:val="00970300"/>
    <w:rsid w:val="00971FDE"/>
    <w:rsid w:val="00976AFB"/>
    <w:rsid w:val="009A28AF"/>
    <w:rsid w:val="009B54BD"/>
    <w:rsid w:val="009C1092"/>
    <w:rsid w:val="009C34B8"/>
    <w:rsid w:val="009E218A"/>
    <w:rsid w:val="009E2B5F"/>
    <w:rsid w:val="009E2F97"/>
    <w:rsid w:val="009F2533"/>
    <w:rsid w:val="009F2745"/>
    <w:rsid w:val="009F37CF"/>
    <w:rsid w:val="009F5B89"/>
    <w:rsid w:val="00A12283"/>
    <w:rsid w:val="00A14F32"/>
    <w:rsid w:val="00A203DF"/>
    <w:rsid w:val="00A31018"/>
    <w:rsid w:val="00A34731"/>
    <w:rsid w:val="00A34734"/>
    <w:rsid w:val="00A3492E"/>
    <w:rsid w:val="00A62639"/>
    <w:rsid w:val="00A73A05"/>
    <w:rsid w:val="00A74EF5"/>
    <w:rsid w:val="00A87D95"/>
    <w:rsid w:val="00A90A44"/>
    <w:rsid w:val="00A960EE"/>
    <w:rsid w:val="00AA0B9E"/>
    <w:rsid w:val="00AA6B3F"/>
    <w:rsid w:val="00AB6262"/>
    <w:rsid w:val="00AC320B"/>
    <w:rsid w:val="00AC3D96"/>
    <w:rsid w:val="00AC523A"/>
    <w:rsid w:val="00AC54F2"/>
    <w:rsid w:val="00AD5B7C"/>
    <w:rsid w:val="00AE0B82"/>
    <w:rsid w:val="00AE5965"/>
    <w:rsid w:val="00AE7D18"/>
    <w:rsid w:val="00AF1FB5"/>
    <w:rsid w:val="00B030A0"/>
    <w:rsid w:val="00B036F1"/>
    <w:rsid w:val="00B23D1C"/>
    <w:rsid w:val="00B325A2"/>
    <w:rsid w:val="00B371E6"/>
    <w:rsid w:val="00B40C08"/>
    <w:rsid w:val="00B47390"/>
    <w:rsid w:val="00B50D33"/>
    <w:rsid w:val="00B51D69"/>
    <w:rsid w:val="00B55C7A"/>
    <w:rsid w:val="00B61927"/>
    <w:rsid w:val="00B61C13"/>
    <w:rsid w:val="00B92A1F"/>
    <w:rsid w:val="00BA6141"/>
    <w:rsid w:val="00BC3FA6"/>
    <w:rsid w:val="00BD2582"/>
    <w:rsid w:val="00BD393D"/>
    <w:rsid w:val="00BE0BC1"/>
    <w:rsid w:val="00BF3BD9"/>
    <w:rsid w:val="00BF615B"/>
    <w:rsid w:val="00BF7CA7"/>
    <w:rsid w:val="00C0210C"/>
    <w:rsid w:val="00C12C96"/>
    <w:rsid w:val="00C157C5"/>
    <w:rsid w:val="00C27A58"/>
    <w:rsid w:val="00C371B0"/>
    <w:rsid w:val="00C4206A"/>
    <w:rsid w:val="00C43079"/>
    <w:rsid w:val="00C56E70"/>
    <w:rsid w:val="00C63871"/>
    <w:rsid w:val="00C743A3"/>
    <w:rsid w:val="00C8561A"/>
    <w:rsid w:val="00C86A54"/>
    <w:rsid w:val="00C97BE9"/>
    <w:rsid w:val="00CB2AC3"/>
    <w:rsid w:val="00CD3914"/>
    <w:rsid w:val="00CE0791"/>
    <w:rsid w:val="00CE1C16"/>
    <w:rsid w:val="00CF2605"/>
    <w:rsid w:val="00CF5B03"/>
    <w:rsid w:val="00CF5E20"/>
    <w:rsid w:val="00CF6B13"/>
    <w:rsid w:val="00D039A4"/>
    <w:rsid w:val="00D14D68"/>
    <w:rsid w:val="00D1505C"/>
    <w:rsid w:val="00D217DC"/>
    <w:rsid w:val="00D33A70"/>
    <w:rsid w:val="00D361F1"/>
    <w:rsid w:val="00D5172A"/>
    <w:rsid w:val="00D57EE1"/>
    <w:rsid w:val="00D702AF"/>
    <w:rsid w:val="00D81737"/>
    <w:rsid w:val="00D85E88"/>
    <w:rsid w:val="00D960E2"/>
    <w:rsid w:val="00DA165F"/>
    <w:rsid w:val="00DB1C91"/>
    <w:rsid w:val="00DB7B4D"/>
    <w:rsid w:val="00DC7A6C"/>
    <w:rsid w:val="00DE5CF8"/>
    <w:rsid w:val="00DE6FE2"/>
    <w:rsid w:val="00DE7919"/>
    <w:rsid w:val="00E02FDC"/>
    <w:rsid w:val="00E240F7"/>
    <w:rsid w:val="00E425B5"/>
    <w:rsid w:val="00E50888"/>
    <w:rsid w:val="00E6275A"/>
    <w:rsid w:val="00E64FFE"/>
    <w:rsid w:val="00E703D9"/>
    <w:rsid w:val="00E70E30"/>
    <w:rsid w:val="00E73760"/>
    <w:rsid w:val="00E82062"/>
    <w:rsid w:val="00E84AE5"/>
    <w:rsid w:val="00E8583F"/>
    <w:rsid w:val="00E93523"/>
    <w:rsid w:val="00E9507D"/>
    <w:rsid w:val="00E96276"/>
    <w:rsid w:val="00EA2892"/>
    <w:rsid w:val="00EC7174"/>
    <w:rsid w:val="00ED22FB"/>
    <w:rsid w:val="00EF0E93"/>
    <w:rsid w:val="00F01CF8"/>
    <w:rsid w:val="00F17EE1"/>
    <w:rsid w:val="00F33C23"/>
    <w:rsid w:val="00F419D4"/>
    <w:rsid w:val="00F41EC2"/>
    <w:rsid w:val="00F45B83"/>
    <w:rsid w:val="00F47513"/>
    <w:rsid w:val="00F567E4"/>
    <w:rsid w:val="00F93597"/>
    <w:rsid w:val="00F96D0E"/>
    <w:rsid w:val="00FA28EC"/>
    <w:rsid w:val="00FB7515"/>
    <w:rsid w:val="00FC7332"/>
    <w:rsid w:val="00FD3CBE"/>
    <w:rsid w:val="00FD5524"/>
    <w:rsid w:val="00FE1C6E"/>
    <w:rsid w:val="00FE5BD4"/>
    <w:rsid w:val="00FE7C7B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5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3B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5B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3B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D63944BD1DC802BF118834EBC7B9F3E1B350FAB780BAB9709C1346E3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9D63944BD1DC802BF118834EBC7B9F3E2BF51FCBCDEEDBB21C91D663D0453C0CFAF51244FB415204BE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0116-1F73-4DDE-8162-FE534C2F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10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Прутская Елена Геннадьевна</dc:creator>
  <cp:lastModifiedBy>Дячук</cp:lastModifiedBy>
  <cp:revision>146</cp:revision>
  <cp:lastPrinted>2013-10-07T07:32:00Z</cp:lastPrinted>
  <dcterms:created xsi:type="dcterms:W3CDTF">2013-07-25T10:32:00Z</dcterms:created>
  <dcterms:modified xsi:type="dcterms:W3CDTF">2013-10-07T07:36:00Z</dcterms:modified>
</cp:coreProperties>
</file>