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9569E1">
              <w:rPr>
                <w:sz w:val="26"/>
                <w:szCs w:val="26"/>
                <w:u w:val="single"/>
              </w:rPr>
              <w:t xml:space="preserve"> </w:t>
            </w:r>
            <w:r w:rsidR="00255FF0">
              <w:rPr>
                <w:sz w:val="26"/>
                <w:szCs w:val="26"/>
                <w:u w:val="single"/>
              </w:rPr>
              <w:t>05</w:t>
            </w:r>
            <w:r w:rsidR="009569E1">
              <w:rPr>
                <w:sz w:val="26"/>
                <w:szCs w:val="26"/>
                <w:u w:val="single"/>
              </w:rPr>
              <w:t xml:space="preserve"> </w:t>
            </w:r>
            <w:r w:rsidR="00255FF0">
              <w:rPr>
                <w:sz w:val="26"/>
                <w:szCs w:val="26"/>
                <w:u w:val="single"/>
              </w:rPr>
              <w:t xml:space="preserve">»  </w:t>
            </w:r>
            <w:r w:rsidR="009569E1">
              <w:rPr>
                <w:sz w:val="26"/>
                <w:szCs w:val="26"/>
                <w:u w:val="single"/>
              </w:rPr>
              <w:t>сентября</w:t>
            </w:r>
            <w:r w:rsidR="00F64B7C">
              <w:rPr>
                <w:sz w:val="26"/>
                <w:szCs w:val="26"/>
                <w:u w:val="single"/>
              </w:rPr>
              <w:t xml:space="preserve"> </w:t>
            </w:r>
            <w:r w:rsidR="00255FF0">
              <w:rPr>
                <w:sz w:val="26"/>
                <w:szCs w:val="26"/>
                <w:u w:val="single"/>
              </w:rPr>
              <w:t xml:space="preserve"> </w:t>
            </w:r>
            <w:r w:rsidR="0020421A">
              <w:rPr>
                <w:sz w:val="26"/>
                <w:szCs w:val="26"/>
                <w:u w:val="single"/>
              </w:rPr>
              <w:t>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255FF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</w:t>
            </w:r>
            <w:r w:rsidR="009569E1">
              <w:rPr>
                <w:bCs/>
                <w:sz w:val="26"/>
                <w:szCs w:val="26"/>
              </w:rPr>
              <w:t xml:space="preserve">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255FF0">
              <w:rPr>
                <w:bCs/>
                <w:sz w:val="26"/>
                <w:szCs w:val="26"/>
              </w:rPr>
              <w:t>1107</w:t>
            </w:r>
            <w:r w:rsidR="00B34457" w:rsidRPr="008D7269">
              <w:rPr>
                <w:bCs/>
                <w:sz w:val="26"/>
                <w:szCs w:val="26"/>
              </w:rPr>
              <w:t xml:space="preserve"> </w:t>
            </w:r>
            <w:r w:rsidR="00B34457">
              <w:rPr>
                <w:bCs/>
                <w:sz w:val="26"/>
                <w:szCs w:val="26"/>
                <w:u w:val="single"/>
              </w:rPr>
              <w:t xml:space="preserve"> </w:t>
            </w:r>
            <w:r w:rsidR="00810CA4" w:rsidRPr="002F5253">
              <w:rPr>
                <w:bCs/>
                <w:sz w:val="26"/>
                <w:szCs w:val="26"/>
              </w:rPr>
              <w:t xml:space="preserve">          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6813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</w:t>
            </w:r>
            <w:r w:rsidR="006813E3">
              <w:rPr>
                <w:sz w:val="26"/>
                <w:szCs w:val="26"/>
              </w:rPr>
              <w:t>06</w:t>
            </w:r>
            <w:r w:rsidR="00DF571C">
              <w:rPr>
                <w:sz w:val="26"/>
                <w:szCs w:val="26"/>
              </w:rPr>
              <w:t>.</w:t>
            </w:r>
            <w:r w:rsidR="006813E3">
              <w:rPr>
                <w:sz w:val="26"/>
                <w:szCs w:val="26"/>
              </w:rPr>
              <w:t>02</w:t>
            </w:r>
            <w:r w:rsidR="00DF571C">
              <w:rPr>
                <w:sz w:val="26"/>
                <w:szCs w:val="26"/>
              </w:rPr>
              <w:t>.201</w:t>
            </w:r>
            <w:r w:rsidR="006813E3">
              <w:rPr>
                <w:sz w:val="26"/>
                <w:szCs w:val="26"/>
              </w:rPr>
              <w:t>7</w:t>
            </w:r>
            <w:r w:rsidR="00DF571C">
              <w:rPr>
                <w:sz w:val="26"/>
                <w:szCs w:val="26"/>
              </w:rPr>
              <w:t xml:space="preserve"> г. № </w:t>
            </w:r>
            <w:r w:rsidR="006813E3">
              <w:rPr>
                <w:sz w:val="26"/>
                <w:szCs w:val="26"/>
              </w:rPr>
              <w:t>96</w:t>
            </w:r>
            <w:r w:rsidR="00DF57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Pr="002E5984" w:rsidRDefault="0095120C" w:rsidP="0037489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 xml:space="preserve">Внести в постановление администрации муниципального района «Печора» </w:t>
      </w:r>
      <w:r w:rsidR="006813E3">
        <w:rPr>
          <w:sz w:val="26"/>
          <w:szCs w:val="26"/>
        </w:rPr>
        <w:t xml:space="preserve">от 06.02.2017 г. № 96 </w:t>
      </w:r>
      <w:r w:rsidR="00DF571C" w:rsidRPr="0095120C">
        <w:rPr>
          <w:bCs/>
          <w:sz w:val="26"/>
          <w:szCs w:val="26"/>
        </w:rPr>
        <w:t>«О</w:t>
      </w:r>
      <w:r w:rsidR="006813E3">
        <w:rPr>
          <w:bCs/>
          <w:sz w:val="26"/>
          <w:szCs w:val="26"/>
        </w:rPr>
        <w:t>б</w:t>
      </w:r>
      <w:r w:rsidR="00DF571C" w:rsidRPr="0095120C">
        <w:rPr>
          <w:bCs/>
          <w:sz w:val="26"/>
          <w:szCs w:val="26"/>
        </w:rPr>
        <w:t xml:space="preserve"> </w:t>
      </w:r>
      <w:r w:rsidR="006813E3">
        <w:rPr>
          <w:bCs/>
          <w:sz w:val="26"/>
          <w:szCs w:val="26"/>
        </w:rPr>
        <w:t>утверждении Порядка по установлению необходимости проведения капитального ремонта общего имущества в многоквартирных домах, расположенных на территории муниципального района «Печора</w:t>
      </w:r>
      <w:r w:rsidR="006814A0">
        <w:rPr>
          <w:bCs/>
          <w:sz w:val="26"/>
          <w:szCs w:val="26"/>
        </w:rPr>
        <w:t xml:space="preserve">» </w:t>
      </w:r>
      <w:r w:rsidR="00A933BA">
        <w:rPr>
          <w:bCs/>
          <w:sz w:val="26"/>
          <w:szCs w:val="26"/>
        </w:rPr>
        <w:t xml:space="preserve">следующие </w:t>
      </w:r>
      <w:r w:rsidR="00A933BA" w:rsidRPr="002E5984">
        <w:rPr>
          <w:bCs/>
          <w:sz w:val="26"/>
          <w:szCs w:val="26"/>
        </w:rPr>
        <w:t>изменения:</w:t>
      </w:r>
    </w:p>
    <w:p w:rsidR="00BA4642" w:rsidRDefault="002E5984" w:rsidP="002E5984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1.1. Пункт </w:t>
      </w:r>
      <w:r w:rsidR="00004708">
        <w:rPr>
          <w:rFonts w:eastAsiaTheme="minorEastAsia"/>
          <w:sz w:val="26"/>
          <w:szCs w:val="26"/>
        </w:rPr>
        <w:t>10</w:t>
      </w:r>
      <w:r>
        <w:rPr>
          <w:rFonts w:eastAsiaTheme="minorEastAsia"/>
          <w:sz w:val="26"/>
          <w:szCs w:val="26"/>
        </w:rPr>
        <w:t xml:space="preserve"> приложения к постановлению</w:t>
      </w:r>
      <w:r w:rsidR="00BA4642">
        <w:rPr>
          <w:rFonts w:eastAsiaTheme="minorEastAsia"/>
          <w:sz w:val="26"/>
          <w:szCs w:val="26"/>
        </w:rPr>
        <w:t xml:space="preserve"> </w:t>
      </w:r>
      <w:r w:rsidR="008520AB">
        <w:rPr>
          <w:rFonts w:eastAsiaTheme="minorEastAsia"/>
          <w:sz w:val="26"/>
          <w:szCs w:val="26"/>
        </w:rPr>
        <w:t>изложить в следующей редакции:</w:t>
      </w:r>
    </w:p>
    <w:p w:rsidR="00004708" w:rsidRPr="00004708" w:rsidRDefault="00BA4642" w:rsidP="00004708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 w:rsidRPr="00004708">
        <w:rPr>
          <w:rFonts w:eastAsiaTheme="minorEastAsia"/>
          <w:sz w:val="26"/>
          <w:szCs w:val="26"/>
        </w:rPr>
        <w:t>«</w:t>
      </w:r>
      <w:r w:rsidR="00004708" w:rsidRPr="00004708">
        <w:rPr>
          <w:rFonts w:eastAsiaTheme="minorEastAsia"/>
          <w:sz w:val="26"/>
          <w:szCs w:val="26"/>
        </w:rPr>
        <w:t>10. В течение трех рабочих дней секретарь комиссии оформляет протокол решений комиссии, подписываемый председателем комиссии (при его отсутствии - заме</w:t>
      </w:r>
      <w:r w:rsidR="00004708">
        <w:rPr>
          <w:rFonts w:eastAsiaTheme="minorEastAsia"/>
          <w:sz w:val="26"/>
          <w:szCs w:val="26"/>
        </w:rPr>
        <w:t>стителем председателя комиссии)</w:t>
      </w:r>
      <w:r w:rsidR="00004708" w:rsidRPr="00004708">
        <w:rPr>
          <w:rFonts w:eastAsiaTheme="minorEastAsia"/>
          <w:sz w:val="26"/>
          <w:szCs w:val="26"/>
        </w:rPr>
        <w:t xml:space="preserve"> и в течение двух рабочих дней направляет его присутствующим на заседании членам комиссии.</w:t>
      </w:r>
    </w:p>
    <w:p w:rsidR="00004708" w:rsidRPr="00004708" w:rsidRDefault="00004708" w:rsidP="00004708">
      <w:pPr>
        <w:widowControl w:val="0"/>
        <w:ind w:firstLine="540"/>
        <w:jc w:val="both"/>
        <w:rPr>
          <w:rFonts w:eastAsiaTheme="minorEastAsia"/>
          <w:sz w:val="26"/>
          <w:szCs w:val="26"/>
        </w:rPr>
      </w:pPr>
      <w:r w:rsidRPr="00004708">
        <w:rPr>
          <w:rFonts w:eastAsiaTheme="minorEastAsia"/>
          <w:sz w:val="26"/>
          <w:szCs w:val="26"/>
        </w:rPr>
        <w:t>Решения комиссии, оформленные протоколами, подлежат размещению на официальном сайте администрации муниципального района «Печора», в информационно-телекоммуникационной сети "Интернет" в течение 5 рабочих дней со дня его подписания председателем комиссии (либо при его отсутствии - замес</w:t>
      </w:r>
      <w:r>
        <w:rPr>
          <w:rFonts w:eastAsiaTheme="minorEastAsia"/>
          <w:sz w:val="26"/>
          <w:szCs w:val="26"/>
        </w:rPr>
        <w:t>тителем председателя комиссии)</w:t>
      </w:r>
      <w:r w:rsidRPr="00004708">
        <w:rPr>
          <w:rFonts w:eastAsiaTheme="minorEastAsia"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>.</w:t>
      </w:r>
    </w:p>
    <w:p w:rsidR="00CD4583" w:rsidRPr="00A07E58" w:rsidRDefault="00934A6C" w:rsidP="00004708">
      <w:pPr>
        <w:pStyle w:val="a5"/>
        <w:autoSpaceDE w:val="0"/>
        <w:autoSpaceDN w:val="0"/>
        <w:adjustRightInd w:val="0"/>
        <w:ind w:lef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A45C3" w:rsidRPr="00D8675F">
        <w:rPr>
          <w:bCs/>
          <w:sz w:val="26"/>
          <w:szCs w:val="26"/>
        </w:rPr>
        <w:t xml:space="preserve">. </w:t>
      </w:r>
      <w:r w:rsidR="00A07E58" w:rsidRPr="00D8675F">
        <w:rPr>
          <w:bCs/>
          <w:sz w:val="26"/>
          <w:szCs w:val="26"/>
        </w:rPr>
        <w:t>Настоящее постановление</w:t>
      </w:r>
      <w:r w:rsidR="00F64B7C" w:rsidRPr="00D8675F">
        <w:rPr>
          <w:bCs/>
          <w:sz w:val="26"/>
          <w:szCs w:val="26"/>
        </w:rPr>
        <w:t xml:space="preserve"> вступает в силу со дня </w:t>
      </w:r>
      <w:r w:rsidR="00691E36">
        <w:rPr>
          <w:bCs/>
          <w:sz w:val="26"/>
          <w:szCs w:val="26"/>
        </w:rPr>
        <w:t xml:space="preserve">его </w:t>
      </w:r>
      <w:r w:rsidR="001A66FB">
        <w:rPr>
          <w:bCs/>
          <w:sz w:val="26"/>
          <w:szCs w:val="26"/>
        </w:rPr>
        <w:t xml:space="preserve">подписания </w:t>
      </w:r>
      <w:r w:rsidR="00F64B7C">
        <w:rPr>
          <w:bCs/>
          <w:sz w:val="26"/>
          <w:szCs w:val="26"/>
        </w:rPr>
        <w:t xml:space="preserve">и </w:t>
      </w:r>
      <w:r w:rsidR="00A07E58" w:rsidRPr="00A07E58">
        <w:rPr>
          <w:bCs/>
          <w:sz w:val="26"/>
          <w:szCs w:val="26"/>
        </w:rPr>
        <w:t xml:space="preserve">подлежит </w:t>
      </w:r>
      <w:r w:rsidR="00BD40C0">
        <w:rPr>
          <w:bCs/>
          <w:sz w:val="26"/>
          <w:szCs w:val="26"/>
        </w:rPr>
        <w:t xml:space="preserve">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1A66FB">
        <w:rPr>
          <w:bCs/>
          <w:sz w:val="26"/>
          <w:szCs w:val="26"/>
        </w:rPr>
        <w:t xml:space="preserve"> в течение пяти рабочих дней</w:t>
      </w:r>
      <w:r w:rsidR="00A07E58" w:rsidRPr="00A07E58">
        <w:rPr>
          <w:bCs/>
          <w:sz w:val="26"/>
          <w:szCs w:val="26"/>
        </w:rPr>
        <w:t>.</w:t>
      </w: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669CC" w:rsidRDefault="001669CC" w:rsidP="00004708">
      <w:pPr>
        <w:jc w:val="both"/>
        <w:rPr>
          <w:sz w:val="26"/>
          <w:szCs w:val="26"/>
        </w:rPr>
      </w:pPr>
    </w:p>
    <w:p w:rsidR="001225F6" w:rsidRDefault="001225F6" w:rsidP="003B6ABF">
      <w:pPr>
        <w:ind w:firstLine="709"/>
        <w:jc w:val="both"/>
        <w:rPr>
          <w:sz w:val="26"/>
          <w:szCs w:val="26"/>
        </w:rPr>
      </w:pPr>
    </w:p>
    <w:p w:rsidR="00AA45C3" w:rsidRPr="00AA45C3" w:rsidRDefault="000D047C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43283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С. П. </w:t>
      </w:r>
      <w:proofErr w:type="spellStart"/>
      <w:r>
        <w:rPr>
          <w:sz w:val="26"/>
          <w:szCs w:val="26"/>
        </w:rPr>
        <w:t>Кислицын</w:t>
      </w:r>
      <w:bookmarkStart w:id="0" w:name="_GoBack"/>
      <w:bookmarkEnd w:id="0"/>
      <w:proofErr w:type="spellEnd"/>
    </w:p>
    <w:sectPr w:rsidR="00AA45C3" w:rsidRPr="00AA45C3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D3" w:rsidRDefault="007521D3" w:rsidP="004F51E2">
      <w:r>
        <w:separator/>
      </w:r>
    </w:p>
  </w:endnote>
  <w:endnote w:type="continuationSeparator" w:id="0">
    <w:p w:rsidR="007521D3" w:rsidRDefault="007521D3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D3" w:rsidRDefault="007521D3" w:rsidP="004F51E2">
      <w:r>
        <w:separator/>
      </w:r>
    </w:p>
  </w:footnote>
  <w:footnote w:type="continuationSeparator" w:id="0">
    <w:p w:rsidR="007521D3" w:rsidRDefault="007521D3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04708"/>
    <w:rsid w:val="000166EE"/>
    <w:rsid w:val="00031F02"/>
    <w:rsid w:val="000B0229"/>
    <w:rsid w:val="000B6199"/>
    <w:rsid w:val="000D047C"/>
    <w:rsid w:val="001225F6"/>
    <w:rsid w:val="00140D85"/>
    <w:rsid w:val="001669CC"/>
    <w:rsid w:val="00174F57"/>
    <w:rsid w:val="001A66FB"/>
    <w:rsid w:val="001C3E52"/>
    <w:rsid w:val="001D5C20"/>
    <w:rsid w:val="0020421A"/>
    <w:rsid w:val="002345D7"/>
    <w:rsid w:val="0024083A"/>
    <w:rsid w:val="00253F8C"/>
    <w:rsid w:val="00255FF0"/>
    <w:rsid w:val="00263DB1"/>
    <w:rsid w:val="002C2A22"/>
    <w:rsid w:val="002D6FC2"/>
    <w:rsid w:val="002E5984"/>
    <w:rsid w:val="002F0BA5"/>
    <w:rsid w:val="00307B26"/>
    <w:rsid w:val="003179F5"/>
    <w:rsid w:val="00334E2B"/>
    <w:rsid w:val="00345ECC"/>
    <w:rsid w:val="003679D7"/>
    <w:rsid w:val="00370B17"/>
    <w:rsid w:val="00374894"/>
    <w:rsid w:val="003A06CB"/>
    <w:rsid w:val="003A645E"/>
    <w:rsid w:val="003B3581"/>
    <w:rsid w:val="003B6ABF"/>
    <w:rsid w:val="0043283E"/>
    <w:rsid w:val="004B6296"/>
    <w:rsid w:val="004F51E2"/>
    <w:rsid w:val="00570FBE"/>
    <w:rsid w:val="00575BE1"/>
    <w:rsid w:val="005908F5"/>
    <w:rsid w:val="006813E3"/>
    <w:rsid w:val="006814A0"/>
    <w:rsid w:val="00691E36"/>
    <w:rsid w:val="007368ED"/>
    <w:rsid w:val="00742D0D"/>
    <w:rsid w:val="007521D3"/>
    <w:rsid w:val="0080308E"/>
    <w:rsid w:val="00810CA4"/>
    <w:rsid w:val="008520AB"/>
    <w:rsid w:val="0085405C"/>
    <w:rsid w:val="008878DB"/>
    <w:rsid w:val="008D7269"/>
    <w:rsid w:val="00934A6C"/>
    <w:rsid w:val="0095120C"/>
    <w:rsid w:val="009569E1"/>
    <w:rsid w:val="009617A8"/>
    <w:rsid w:val="009867AE"/>
    <w:rsid w:val="009F1FD6"/>
    <w:rsid w:val="00A01691"/>
    <w:rsid w:val="00A07E58"/>
    <w:rsid w:val="00A11FA9"/>
    <w:rsid w:val="00A70C9E"/>
    <w:rsid w:val="00A7313D"/>
    <w:rsid w:val="00A76E28"/>
    <w:rsid w:val="00A807D5"/>
    <w:rsid w:val="00A933BA"/>
    <w:rsid w:val="00A97713"/>
    <w:rsid w:val="00AA3C85"/>
    <w:rsid w:val="00AA45C3"/>
    <w:rsid w:val="00B05AE1"/>
    <w:rsid w:val="00B204D5"/>
    <w:rsid w:val="00B34457"/>
    <w:rsid w:val="00B41786"/>
    <w:rsid w:val="00BA4642"/>
    <w:rsid w:val="00BD40C0"/>
    <w:rsid w:val="00CD4583"/>
    <w:rsid w:val="00D023BF"/>
    <w:rsid w:val="00D17102"/>
    <w:rsid w:val="00D21FE6"/>
    <w:rsid w:val="00D57D71"/>
    <w:rsid w:val="00D7541A"/>
    <w:rsid w:val="00D8675F"/>
    <w:rsid w:val="00DB2D29"/>
    <w:rsid w:val="00DF2C52"/>
    <w:rsid w:val="00DF571C"/>
    <w:rsid w:val="00EB0FC8"/>
    <w:rsid w:val="00F64B7C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F1CC-8535-462E-9E1D-56435073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Цицилкина ЯА</cp:lastModifiedBy>
  <cp:revision>33</cp:revision>
  <cp:lastPrinted>2017-09-06T07:01:00Z</cp:lastPrinted>
  <dcterms:created xsi:type="dcterms:W3CDTF">2015-02-18T12:10:00Z</dcterms:created>
  <dcterms:modified xsi:type="dcterms:W3CDTF">2017-09-07T07:57:00Z</dcterms:modified>
</cp:coreProperties>
</file>