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B11248" w:rsidP="00B112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B1124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897C60">
              <w:rPr>
                <w:szCs w:val="26"/>
                <w:u w:val="single"/>
              </w:rPr>
              <w:t xml:space="preserve">  </w:t>
            </w:r>
            <w:r w:rsidR="009115F4">
              <w:rPr>
                <w:szCs w:val="26"/>
                <w:u w:val="single"/>
              </w:rPr>
              <w:t>27</w:t>
            </w:r>
            <w:r w:rsidR="00897C60">
              <w:rPr>
                <w:szCs w:val="26"/>
                <w:u w:val="single"/>
              </w:rPr>
              <w:t xml:space="preserve"> </w:t>
            </w:r>
            <w:r w:rsidR="00A000F9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FA2280">
              <w:rPr>
                <w:szCs w:val="26"/>
                <w:u w:val="single"/>
              </w:rPr>
              <w:t>марта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FA2280">
              <w:rPr>
                <w:szCs w:val="26"/>
                <w:u w:val="single"/>
              </w:rPr>
              <w:t>8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Default="008409A5" w:rsidP="006340E5">
            <w:pPr>
              <w:jc w:val="both"/>
              <w:rPr>
                <w:sz w:val="24"/>
              </w:rPr>
            </w:pPr>
            <w:r>
              <w:rPr>
                <w:sz w:val="16"/>
              </w:rPr>
              <w:t>г. Печора,  Республика Коми</w:t>
            </w: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897C60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</w:t>
            </w:r>
            <w:r w:rsidR="00897C60">
              <w:rPr>
                <w:szCs w:val="26"/>
              </w:rPr>
              <w:t xml:space="preserve">            №</w:t>
            </w:r>
            <w:r>
              <w:rPr>
                <w:szCs w:val="26"/>
              </w:rPr>
              <w:t xml:space="preserve"> </w:t>
            </w:r>
            <w:r w:rsidR="009115F4">
              <w:rPr>
                <w:szCs w:val="26"/>
              </w:rPr>
              <w:t>282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</w:t>
      </w:r>
    </w:p>
    <w:p w:rsidR="0003392D" w:rsidRDefault="0003392D" w:rsidP="008409A5">
      <w:pPr>
        <w:tabs>
          <w:tab w:val="left" w:pos="6237"/>
        </w:tabs>
        <w:ind w:right="5385"/>
        <w:rPr>
          <w:sz w:val="28"/>
        </w:rPr>
      </w:pPr>
    </w:p>
    <w:p w:rsidR="00F04BC4" w:rsidRDefault="00F04BC4" w:rsidP="0003392D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F04BC4" w:rsidTr="0003392D">
        <w:trPr>
          <w:trHeight w:val="1341"/>
        </w:trPr>
        <w:tc>
          <w:tcPr>
            <w:tcW w:w="7230" w:type="dxa"/>
            <w:hideMark/>
          </w:tcPr>
          <w:p w:rsidR="00FF49E8" w:rsidRDefault="00041404" w:rsidP="0003392D">
            <w:pPr>
              <w:widowControl w:val="0"/>
              <w:jc w:val="both"/>
              <w:rPr>
                <w:bCs/>
                <w:szCs w:val="26"/>
              </w:rPr>
            </w:pPr>
            <w:r w:rsidRPr="00041404">
              <w:rPr>
                <w:bCs/>
                <w:szCs w:val="26"/>
              </w:rPr>
              <w:t>О</w:t>
            </w:r>
            <w:r w:rsidR="00FF49E8">
              <w:rPr>
                <w:bCs/>
                <w:szCs w:val="26"/>
              </w:rPr>
              <w:t>б</w:t>
            </w:r>
            <w:r w:rsidRPr="00041404">
              <w:rPr>
                <w:bCs/>
                <w:szCs w:val="26"/>
              </w:rPr>
              <w:t xml:space="preserve"> </w:t>
            </w:r>
            <w:r w:rsidR="00FF49E8">
              <w:rPr>
                <w:bCs/>
                <w:szCs w:val="26"/>
              </w:rPr>
              <w:t xml:space="preserve">утверждении положения </w:t>
            </w:r>
            <w:proofErr w:type="gramStart"/>
            <w:r w:rsidR="00FF49E8">
              <w:rPr>
                <w:bCs/>
                <w:szCs w:val="26"/>
              </w:rPr>
              <w:t>о</w:t>
            </w:r>
            <w:proofErr w:type="gramEnd"/>
            <w:r w:rsidR="00FF49E8">
              <w:rPr>
                <w:bCs/>
                <w:szCs w:val="26"/>
              </w:rPr>
              <w:t xml:space="preserve"> ведомственном</w:t>
            </w:r>
          </w:p>
          <w:p w:rsidR="00364ABE" w:rsidRPr="00041404" w:rsidRDefault="00FF49E8" w:rsidP="0003392D">
            <w:pPr>
              <w:widowControl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проектном </w:t>
            </w:r>
            <w:proofErr w:type="gramStart"/>
            <w:r>
              <w:rPr>
                <w:bCs/>
                <w:szCs w:val="26"/>
              </w:rPr>
              <w:t>офисе</w:t>
            </w:r>
            <w:proofErr w:type="gramEnd"/>
            <w:r>
              <w:rPr>
                <w:bCs/>
                <w:szCs w:val="26"/>
              </w:rPr>
              <w:t xml:space="preserve"> </w:t>
            </w:r>
            <w:r w:rsidR="00041404" w:rsidRPr="00041404">
              <w:rPr>
                <w:bCs/>
                <w:szCs w:val="26"/>
              </w:rPr>
              <w:t xml:space="preserve"> </w:t>
            </w:r>
            <w:r w:rsidR="009D295D">
              <w:rPr>
                <w:bCs/>
                <w:szCs w:val="26"/>
              </w:rPr>
              <w:t>администрации</w:t>
            </w:r>
            <w:r w:rsidR="00041404" w:rsidRPr="004A0EB3">
              <w:rPr>
                <w:bCs/>
                <w:szCs w:val="26"/>
              </w:rPr>
              <w:t xml:space="preserve"> МР «Печора»</w:t>
            </w:r>
            <w:r>
              <w:rPr>
                <w:bCs/>
                <w:szCs w:val="26"/>
              </w:rPr>
              <w:t xml:space="preserve"> </w:t>
            </w:r>
          </w:p>
          <w:p w:rsidR="008409A5" w:rsidRPr="0003392D" w:rsidRDefault="008409A5" w:rsidP="0003392D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A245E9" w:rsidRDefault="00A245E9" w:rsidP="008409A5">
      <w:pPr>
        <w:pStyle w:val="3"/>
        <w:rPr>
          <w:sz w:val="26"/>
          <w:szCs w:val="26"/>
        </w:rPr>
      </w:pPr>
      <w:proofErr w:type="gramStart"/>
      <w:r w:rsidRPr="00A245E9">
        <w:rPr>
          <w:sz w:val="26"/>
          <w:szCs w:val="26"/>
        </w:rPr>
        <w:t>Руководствуясь Положением о системе управления проектной деятельностью в органах в системе исполнительной власти Республики Коми, утвержденным постановлением Правительства Республики Коми от 12 мая 2017 г. № 255, Положением о порядке взаимодействия некоторых участников проектной деятельности в Республике Коми, утвержденным постановлением Правительства Республики Коми от 23 октября 2017 г. № 556</w:t>
      </w:r>
      <w:r>
        <w:rPr>
          <w:sz w:val="26"/>
          <w:szCs w:val="26"/>
        </w:rPr>
        <w:t xml:space="preserve"> </w:t>
      </w:r>
      <w:r w:rsidRPr="00A245E9">
        <w:rPr>
          <w:sz w:val="26"/>
          <w:szCs w:val="26"/>
        </w:rPr>
        <w:t>«О некоторых вопросах в сфере проектного управления Республики Коми»</w:t>
      </w:r>
      <w:proofErr w:type="gramEnd"/>
    </w:p>
    <w:p w:rsidR="00F93105" w:rsidRDefault="00F93105" w:rsidP="008409A5">
      <w:pPr>
        <w:pStyle w:val="3"/>
        <w:rPr>
          <w:sz w:val="26"/>
          <w:szCs w:val="26"/>
        </w:rPr>
      </w:pPr>
    </w:p>
    <w:p w:rsidR="00A245E9" w:rsidRDefault="00A245E9" w:rsidP="008409A5">
      <w:pPr>
        <w:pStyle w:val="3"/>
        <w:rPr>
          <w:sz w:val="26"/>
          <w:szCs w:val="26"/>
        </w:rPr>
      </w:pPr>
    </w:p>
    <w:p w:rsidR="008409A5" w:rsidRPr="002A1D76" w:rsidRDefault="008409A5" w:rsidP="008409A5">
      <w:pPr>
        <w:pStyle w:val="3"/>
        <w:rPr>
          <w:sz w:val="26"/>
          <w:szCs w:val="26"/>
        </w:rPr>
      </w:pPr>
      <w:r w:rsidRPr="002A1D76">
        <w:rPr>
          <w:sz w:val="26"/>
          <w:szCs w:val="26"/>
        </w:rPr>
        <w:t>администрация  ПОСТАНОВЛЯЕТ:</w:t>
      </w:r>
    </w:p>
    <w:p w:rsidR="008409A5" w:rsidRPr="002A1D76" w:rsidRDefault="008409A5" w:rsidP="008409A5">
      <w:pPr>
        <w:pStyle w:val="3"/>
        <w:rPr>
          <w:sz w:val="26"/>
          <w:szCs w:val="26"/>
        </w:rPr>
      </w:pPr>
    </w:p>
    <w:p w:rsidR="001E48AD" w:rsidRPr="002A1D76" w:rsidRDefault="001E48AD" w:rsidP="0003392D">
      <w:pPr>
        <w:pStyle w:val="3"/>
        <w:ind w:firstLine="0"/>
        <w:rPr>
          <w:sz w:val="26"/>
          <w:szCs w:val="26"/>
        </w:rPr>
      </w:pPr>
    </w:p>
    <w:p w:rsidR="00977EB7" w:rsidRPr="002A1D76" w:rsidRDefault="00041404" w:rsidP="00041404">
      <w:pPr>
        <w:widowControl w:val="0"/>
        <w:ind w:firstLine="540"/>
        <w:jc w:val="both"/>
        <w:rPr>
          <w:szCs w:val="26"/>
        </w:rPr>
      </w:pPr>
      <w:r w:rsidRPr="002A1D76">
        <w:rPr>
          <w:szCs w:val="26"/>
        </w:rPr>
        <w:t>1.  Утвердить  положение  о  ве</w:t>
      </w:r>
      <w:r w:rsidR="009D295D">
        <w:rPr>
          <w:szCs w:val="26"/>
        </w:rPr>
        <w:t>домственном  проектном  офисе администрации</w:t>
      </w:r>
      <w:r w:rsidRPr="002A1D76">
        <w:rPr>
          <w:szCs w:val="26"/>
        </w:rPr>
        <w:t xml:space="preserve">  М</w:t>
      </w:r>
      <w:r w:rsidR="0003392D">
        <w:rPr>
          <w:szCs w:val="26"/>
        </w:rPr>
        <w:t xml:space="preserve">Р «Печора» согласно приложению </w:t>
      </w:r>
      <w:r w:rsidRPr="002A1D76">
        <w:rPr>
          <w:szCs w:val="26"/>
        </w:rPr>
        <w:t xml:space="preserve"> 1 к настоящему постановлению. </w:t>
      </w:r>
      <w:r w:rsidR="000A45DB" w:rsidRPr="002A1D76">
        <w:rPr>
          <w:szCs w:val="26"/>
        </w:rPr>
        <w:t xml:space="preserve"> </w:t>
      </w:r>
    </w:p>
    <w:p w:rsidR="00041404" w:rsidRPr="002A1D76" w:rsidRDefault="00CD2A52" w:rsidP="00041404">
      <w:pPr>
        <w:widowControl w:val="0"/>
        <w:ind w:firstLine="567"/>
        <w:jc w:val="both"/>
        <w:rPr>
          <w:szCs w:val="26"/>
        </w:rPr>
      </w:pPr>
      <w:r w:rsidRPr="002A1D76">
        <w:rPr>
          <w:szCs w:val="26"/>
        </w:rPr>
        <w:t xml:space="preserve">2. </w:t>
      </w:r>
      <w:r w:rsidR="00041404" w:rsidRPr="002A1D76">
        <w:rPr>
          <w:szCs w:val="26"/>
        </w:rPr>
        <w:t xml:space="preserve">Утвердить  состав  ведомственного  проектного  офиса  </w:t>
      </w:r>
      <w:r w:rsidR="009D295D">
        <w:rPr>
          <w:szCs w:val="26"/>
        </w:rPr>
        <w:t>администрации</w:t>
      </w:r>
      <w:r w:rsidR="00041404" w:rsidRPr="002A1D76">
        <w:rPr>
          <w:szCs w:val="26"/>
        </w:rPr>
        <w:t xml:space="preserve">  МР</w:t>
      </w:r>
      <w:r w:rsidR="0003392D">
        <w:rPr>
          <w:szCs w:val="26"/>
        </w:rPr>
        <w:t xml:space="preserve">  «Печора» согласно приложению </w:t>
      </w:r>
      <w:r w:rsidR="00041404" w:rsidRPr="002A1D76">
        <w:rPr>
          <w:szCs w:val="26"/>
        </w:rPr>
        <w:t xml:space="preserve"> 2 к настоящему постановлению. </w:t>
      </w:r>
    </w:p>
    <w:p w:rsidR="00CD2A52" w:rsidRPr="002A1D76" w:rsidRDefault="00041404" w:rsidP="00041404">
      <w:pPr>
        <w:widowControl w:val="0"/>
        <w:ind w:firstLine="567"/>
        <w:jc w:val="both"/>
        <w:rPr>
          <w:szCs w:val="26"/>
        </w:rPr>
      </w:pPr>
      <w:r w:rsidRPr="002A1D76">
        <w:rPr>
          <w:szCs w:val="26"/>
        </w:rPr>
        <w:t xml:space="preserve">3. </w:t>
      </w:r>
      <w:r w:rsidR="00CD2A52" w:rsidRPr="002A1D76">
        <w:rPr>
          <w:szCs w:val="26"/>
        </w:rPr>
        <w:t xml:space="preserve">Настоящее постановление вступает в силу </w:t>
      </w:r>
      <w:proofErr w:type="gramStart"/>
      <w:r w:rsidR="00CD2A52" w:rsidRPr="002A1D76">
        <w:rPr>
          <w:szCs w:val="26"/>
        </w:rPr>
        <w:t>с даты подписания</w:t>
      </w:r>
      <w:proofErr w:type="gramEnd"/>
      <w:r w:rsidR="009D295D">
        <w:rPr>
          <w:szCs w:val="26"/>
        </w:rPr>
        <w:t xml:space="preserve"> и подлежит размещению на сайте администрации.</w:t>
      </w:r>
      <w:r w:rsidRPr="002A1D76">
        <w:rPr>
          <w:szCs w:val="26"/>
        </w:rPr>
        <w:t xml:space="preserve"> </w:t>
      </w:r>
    </w:p>
    <w:p w:rsidR="00CD2A52" w:rsidRPr="002A1D76" w:rsidRDefault="00CD2A52" w:rsidP="00CD2A52">
      <w:pPr>
        <w:widowControl w:val="0"/>
        <w:jc w:val="both"/>
        <w:rPr>
          <w:szCs w:val="26"/>
        </w:rPr>
      </w:pPr>
    </w:p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1E48AD" w:rsidRPr="002A1D76" w:rsidRDefault="001E48AD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A1D76" w:rsidTr="00E66975">
        <w:tc>
          <w:tcPr>
            <w:tcW w:w="4752" w:type="dxa"/>
            <w:shd w:val="clear" w:color="auto" w:fill="auto"/>
          </w:tcPr>
          <w:p w:rsidR="00B80E3A" w:rsidRPr="002A1D76" w:rsidRDefault="004333BB" w:rsidP="004333BB">
            <w:pPr>
              <w:overflowPunct/>
              <w:ind w:left="-108"/>
              <w:rPr>
                <w:szCs w:val="26"/>
              </w:rPr>
            </w:pPr>
            <w:r w:rsidRPr="002A1D76">
              <w:rPr>
                <w:szCs w:val="26"/>
              </w:rPr>
              <w:t>Г</w:t>
            </w:r>
            <w:r w:rsidR="00B80E3A" w:rsidRPr="002A1D76">
              <w:rPr>
                <w:szCs w:val="26"/>
              </w:rPr>
              <w:t>лав</w:t>
            </w:r>
            <w:r w:rsidRPr="002A1D76">
              <w:rPr>
                <w:szCs w:val="26"/>
              </w:rPr>
              <w:t>а</w:t>
            </w:r>
            <w:r w:rsidR="00B80E3A" w:rsidRPr="002A1D76">
              <w:rPr>
                <w:szCs w:val="26"/>
              </w:rPr>
              <w:t xml:space="preserve"> </w:t>
            </w:r>
            <w:r w:rsidR="00FA2280">
              <w:rPr>
                <w:szCs w:val="26"/>
              </w:rPr>
              <w:t xml:space="preserve">муниципального района – руководитель </w:t>
            </w:r>
            <w:r w:rsidR="00B80E3A" w:rsidRPr="002A1D76">
              <w:rPr>
                <w:szCs w:val="26"/>
              </w:rPr>
              <w:t>администрации</w:t>
            </w:r>
            <w:r w:rsidR="00B80E3A" w:rsidRPr="002A1D76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FA2280" w:rsidRDefault="00FA2280" w:rsidP="00977EB7">
            <w:pPr>
              <w:overflowPunct/>
              <w:jc w:val="right"/>
              <w:rPr>
                <w:szCs w:val="26"/>
              </w:rPr>
            </w:pPr>
          </w:p>
          <w:p w:rsidR="00B80E3A" w:rsidRPr="002A1D76" w:rsidRDefault="00FA2280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Н.Н. Паншина</w:t>
            </w:r>
          </w:p>
        </w:tc>
      </w:tr>
    </w:tbl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0A45DB" w:rsidRPr="002A1D76" w:rsidRDefault="000A45DB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lastRenderedPageBreak/>
        <w:t>Приложение 1</w:t>
      </w: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                                          к постановлению</w:t>
      </w:r>
      <w:r w:rsidRPr="0003392D">
        <w:rPr>
          <w:bCs/>
          <w:szCs w:val="26"/>
        </w:rPr>
        <w:t xml:space="preserve"> </w:t>
      </w:r>
      <w:r>
        <w:rPr>
          <w:bCs/>
          <w:szCs w:val="26"/>
        </w:rPr>
        <w:t>администрации   МР «Печора»</w:t>
      </w:r>
    </w:p>
    <w:p w:rsidR="007D1069" w:rsidRPr="00D8061C" w:rsidRDefault="007D1069" w:rsidP="007D1069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                                       от « 27 »  марта  2018 № 282 </w:t>
      </w:r>
    </w:p>
    <w:p w:rsidR="007D1069" w:rsidRDefault="007D1069" w:rsidP="007D1069">
      <w:pPr>
        <w:overflowPunct/>
        <w:autoSpaceDE/>
        <w:adjustRightInd/>
        <w:jc w:val="center"/>
        <w:rPr>
          <w:b/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/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/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 xml:space="preserve">Положение о ведомственном проектном офисе </w:t>
      </w:r>
    </w:p>
    <w:p w:rsidR="007D1069" w:rsidRDefault="007D1069" w:rsidP="007D1069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>администрации муниципального района «Печора»</w:t>
      </w:r>
    </w:p>
    <w:p w:rsidR="007D1069" w:rsidRDefault="007D1069" w:rsidP="007D1069">
      <w:pPr>
        <w:overflowPunct/>
        <w:autoSpaceDE/>
        <w:adjustRightInd/>
        <w:jc w:val="center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1. Настоящее Положение определяет порядок формирования ведомственного проектного офиса администрации </w:t>
      </w:r>
      <w:r w:rsidRPr="006E61DA">
        <w:rPr>
          <w:bCs/>
          <w:szCs w:val="26"/>
        </w:rPr>
        <w:t>муниципального района</w:t>
      </w:r>
      <w:r>
        <w:rPr>
          <w:bCs/>
          <w:szCs w:val="26"/>
        </w:rPr>
        <w:t xml:space="preserve"> «Печора» (далее - ведомственный проектный офис, МР «Печора»), его состав, функции, полномочия.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2. Ведомственный </w:t>
      </w:r>
      <w:r w:rsidRPr="00CC74CC">
        <w:rPr>
          <w:bCs/>
          <w:szCs w:val="26"/>
        </w:rPr>
        <w:t>п</w:t>
      </w:r>
      <w:r>
        <w:rPr>
          <w:bCs/>
          <w:szCs w:val="26"/>
        </w:rPr>
        <w:t>роектный офис является ролевой структурой а</w:t>
      </w:r>
      <w:r w:rsidRPr="00CC74CC">
        <w:rPr>
          <w:bCs/>
          <w:szCs w:val="26"/>
        </w:rPr>
        <w:t>дминистрации</w:t>
      </w:r>
      <w:r>
        <w:rPr>
          <w:bCs/>
          <w:szCs w:val="26"/>
        </w:rPr>
        <w:t xml:space="preserve"> МР «Печора», </w:t>
      </w:r>
      <w:r w:rsidRPr="000771F0">
        <w:rPr>
          <w:bCs/>
          <w:szCs w:val="26"/>
        </w:rPr>
        <w:t>обеспечивающей р</w:t>
      </w:r>
      <w:r>
        <w:rPr>
          <w:bCs/>
          <w:szCs w:val="26"/>
        </w:rPr>
        <w:t>еализацию ведомственных проек</w:t>
      </w:r>
      <w:r w:rsidRPr="000771F0">
        <w:rPr>
          <w:bCs/>
          <w:szCs w:val="26"/>
        </w:rPr>
        <w:t>тов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(программ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проектов)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портфелей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проектов,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в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том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числе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межведомственное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взаимодействие,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текущий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мониторинг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анализ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рисков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ведомственных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проектов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(программ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проектов),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организационно-методическое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сопровождение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развитие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 xml:space="preserve">проектной деятельности в определенной сфере муниципального управления. 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3. </w:t>
      </w:r>
      <w:r w:rsidRPr="000771F0">
        <w:rPr>
          <w:bCs/>
          <w:szCs w:val="26"/>
        </w:rPr>
        <w:t>Основной целью деятельности ведомственного проектного офиса являе</w:t>
      </w:r>
      <w:r>
        <w:rPr>
          <w:bCs/>
          <w:szCs w:val="26"/>
        </w:rPr>
        <w:t>т</w:t>
      </w:r>
      <w:r w:rsidRPr="000771F0">
        <w:rPr>
          <w:bCs/>
          <w:szCs w:val="26"/>
        </w:rPr>
        <w:t>ся организация проектной деятельности в соот</w:t>
      </w:r>
      <w:r>
        <w:rPr>
          <w:bCs/>
          <w:szCs w:val="26"/>
        </w:rPr>
        <w:t>ветствующей отрасли муниципаль</w:t>
      </w:r>
      <w:r w:rsidRPr="000771F0">
        <w:rPr>
          <w:bCs/>
          <w:szCs w:val="26"/>
        </w:rPr>
        <w:t>ного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управления,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ее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методическое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сопровождение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реализация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ведомственных</w:t>
      </w:r>
      <w:r>
        <w:rPr>
          <w:bCs/>
          <w:szCs w:val="26"/>
        </w:rPr>
        <w:t xml:space="preserve"> </w:t>
      </w:r>
      <w:r w:rsidRPr="000771F0">
        <w:rPr>
          <w:bCs/>
          <w:szCs w:val="26"/>
        </w:rPr>
        <w:t>проектов (программ проектов).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4. В</w:t>
      </w:r>
      <w:r w:rsidRPr="00BD7858">
        <w:rPr>
          <w:bCs/>
          <w:szCs w:val="26"/>
        </w:rPr>
        <w:t>едомственный проектный офис</w:t>
      </w:r>
      <w:r>
        <w:rPr>
          <w:bCs/>
          <w:szCs w:val="26"/>
        </w:rPr>
        <w:t xml:space="preserve"> исполняет ф</w:t>
      </w:r>
      <w:r w:rsidRPr="00BD7858">
        <w:rPr>
          <w:bCs/>
          <w:szCs w:val="26"/>
        </w:rPr>
        <w:t>ункции ведомственного координационного органа</w:t>
      </w:r>
      <w:r>
        <w:rPr>
          <w:bCs/>
          <w:szCs w:val="26"/>
        </w:rPr>
        <w:t>.</w:t>
      </w:r>
      <w:r w:rsidRPr="00BD7858">
        <w:rPr>
          <w:bCs/>
          <w:szCs w:val="26"/>
        </w:rPr>
        <w:t xml:space="preserve"> </w:t>
      </w:r>
    </w:p>
    <w:p w:rsidR="007D1069" w:rsidRPr="008E201A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5. </w:t>
      </w:r>
      <w:r w:rsidRPr="008E201A">
        <w:rPr>
          <w:bCs/>
          <w:szCs w:val="26"/>
        </w:rPr>
        <w:t>Ведомственный</w:t>
      </w:r>
      <w:r>
        <w:rPr>
          <w:bCs/>
          <w:szCs w:val="26"/>
        </w:rPr>
        <w:t xml:space="preserve"> </w:t>
      </w:r>
      <w:r w:rsidRPr="008E201A">
        <w:rPr>
          <w:bCs/>
          <w:szCs w:val="26"/>
        </w:rPr>
        <w:t>проектный</w:t>
      </w:r>
      <w:r>
        <w:rPr>
          <w:bCs/>
          <w:szCs w:val="26"/>
        </w:rPr>
        <w:t xml:space="preserve"> </w:t>
      </w:r>
      <w:r w:rsidRPr="008E201A">
        <w:rPr>
          <w:bCs/>
          <w:szCs w:val="26"/>
        </w:rPr>
        <w:t>офис</w:t>
      </w:r>
      <w:r>
        <w:rPr>
          <w:bCs/>
          <w:szCs w:val="26"/>
        </w:rPr>
        <w:t xml:space="preserve"> </w:t>
      </w:r>
      <w:r w:rsidRPr="008E201A">
        <w:rPr>
          <w:bCs/>
          <w:szCs w:val="26"/>
        </w:rPr>
        <w:t>в</w:t>
      </w:r>
      <w:r>
        <w:rPr>
          <w:bCs/>
          <w:szCs w:val="26"/>
        </w:rPr>
        <w:t xml:space="preserve"> </w:t>
      </w:r>
      <w:r w:rsidRPr="008E201A">
        <w:rPr>
          <w:bCs/>
          <w:szCs w:val="26"/>
        </w:rPr>
        <w:t>своей</w:t>
      </w:r>
      <w:r>
        <w:rPr>
          <w:bCs/>
          <w:szCs w:val="26"/>
        </w:rPr>
        <w:t xml:space="preserve"> </w:t>
      </w:r>
      <w:r w:rsidRPr="008E201A">
        <w:rPr>
          <w:bCs/>
          <w:szCs w:val="26"/>
        </w:rPr>
        <w:t>деятельности</w:t>
      </w:r>
      <w:r>
        <w:rPr>
          <w:bCs/>
          <w:szCs w:val="26"/>
        </w:rPr>
        <w:t xml:space="preserve"> </w:t>
      </w:r>
      <w:r w:rsidRPr="008E201A">
        <w:rPr>
          <w:bCs/>
          <w:szCs w:val="26"/>
        </w:rPr>
        <w:t>руководствуется</w:t>
      </w:r>
      <w:r>
        <w:rPr>
          <w:bCs/>
          <w:szCs w:val="26"/>
        </w:rPr>
        <w:t xml:space="preserve"> </w:t>
      </w:r>
    </w:p>
    <w:p w:rsidR="007D1069" w:rsidRDefault="007D1069" w:rsidP="007D1069">
      <w:pPr>
        <w:overflowPunct/>
        <w:autoSpaceDE/>
        <w:adjustRightInd/>
        <w:spacing w:line="276" w:lineRule="auto"/>
        <w:jc w:val="both"/>
        <w:rPr>
          <w:bCs/>
          <w:szCs w:val="26"/>
        </w:rPr>
      </w:pPr>
      <w:r w:rsidRPr="008E201A">
        <w:rPr>
          <w:bCs/>
          <w:szCs w:val="26"/>
        </w:rPr>
        <w:t>нормативными правовыми актами Российской Ф</w:t>
      </w:r>
      <w:r>
        <w:rPr>
          <w:bCs/>
          <w:szCs w:val="26"/>
        </w:rPr>
        <w:t>едерации и Республики Коми, ре</w:t>
      </w:r>
      <w:r w:rsidRPr="008E201A">
        <w:rPr>
          <w:bCs/>
          <w:szCs w:val="26"/>
        </w:rPr>
        <w:t>гулирующими проектную деятельность, а также настоящим Положением.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6. Ведомственный </w:t>
      </w:r>
      <w:r w:rsidRPr="00D65BF4">
        <w:rPr>
          <w:bCs/>
          <w:szCs w:val="26"/>
        </w:rPr>
        <w:t>проектный офис формируе</w:t>
      </w:r>
      <w:r>
        <w:rPr>
          <w:bCs/>
          <w:szCs w:val="26"/>
        </w:rPr>
        <w:t>тся из числа сотрудников ад</w:t>
      </w:r>
      <w:r w:rsidRPr="00D65BF4">
        <w:rPr>
          <w:bCs/>
          <w:szCs w:val="26"/>
        </w:rPr>
        <w:t>министрации</w:t>
      </w:r>
      <w:r>
        <w:rPr>
          <w:bCs/>
          <w:szCs w:val="26"/>
        </w:rPr>
        <w:t xml:space="preserve"> МР «Печора», </w:t>
      </w:r>
      <w:r w:rsidRPr="00C434A9">
        <w:rPr>
          <w:bCs/>
          <w:szCs w:val="26"/>
        </w:rPr>
        <w:t xml:space="preserve">сотрудников </w:t>
      </w:r>
      <w:r>
        <w:rPr>
          <w:bCs/>
          <w:szCs w:val="26"/>
        </w:rPr>
        <w:t xml:space="preserve">муниципальных учреждений и </w:t>
      </w:r>
      <w:r w:rsidRPr="00C434A9">
        <w:rPr>
          <w:bCs/>
          <w:szCs w:val="26"/>
        </w:rPr>
        <w:t xml:space="preserve">предприятий, в отношении которых администрация </w:t>
      </w:r>
      <w:r>
        <w:rPr>
          <w:bCs/>
          <w:szCs w:val="26"/>
        </w:rPr>
        <w:t>МР «Печора» осуще</w:t>
      </w:r>
      <w:r w:rsidRPr="00C434A9">
        <w:rPr>
          <w:bCs/>
          <w:szCs w:val="26"/>
        </w:rPr>
        <w:t xml:space="preserve">ствляет </w:t>
      </w:r>
      <w:r w:rsidRPr="00184C42">
        <w:rPr>
          <w:bCs/>
          <w:szCs w:val="26"/>
        </w:rPr>
        <w:t>функции и полномочия учредителя.</w:t>
      </w:r>
    </w:p>
    <w:p w:rsidR="007D1069" w:rsidRPr="006D0FA4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7. </w:t>
      </w:r>
      <w:r w:rsidRPr="006D0FA4">
        <w:rPr>
          <w:bCs/>
          <w:szCs w:val="26"/>
        </w:rPr>
        <w:t xml:space="preserve">В состав ведомственного проектного офиса входят: </w:t>
      </w:r>
    </w:p>
    <w:p w:rsidR="007D1069" w:rsidRPr="006D0FA4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  -</w:t>
      </w:r>
      <w:r w:rsidRPr="006D0FA4">
        <w:rPr>
          <w:bCs/>
          <w:szCs w:val="26"/>
        </w:rPr>
        <w:t xml:space="preserve"> руководитель ведомственного проектного офиса;</w:t>
      </w:r>
      <w:r>
        <w:rPr>
          <w:bCs/>
          <w:szCs w:val="26"/>
        </w:rPr>
        <w:t xml:space="preserve"> </w:t>
      </w:r>
    </w:p>
    <w:p w:rsidR="007D1069" w:rsidRPr="006D0FA4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  -</w:t>
      </w:r>
      <w:r w:rsidRPr="006D0FA4">
        <w:rPr>
          <w:bCs/>
          <w:szCs w:val="26"/>
        </w:rPr>
        <w:t xml:space="preserve"> заместитель</w:t>
      </w:r>
      <w:r>
        <w:rPr>
          <w:bCs/>
          <w:szCs w:val="26"/>
        </w:rPr>
        <w:t xml:space="preserve"> </w:t>
      </w:r>
      <w:r w:rsidRPr="006D0FA4">
        <w:rPr>
          <w:bCs/>
          <w:szCs w:val="26"/>
        </w:rPr>
        <w:t xml:space="preserve"> руководителя</w:t>
      </w:r>
      <w:r>
        <w:rPr>
          <w:bCs/>
          <w:szCs w:val="26"/>
        </w:rPr>
        <w:t xml:space="preserve"> </w:t>
      </w:r>
      <w:r w:rsidRPr="006D0FA4">
        <w:rPr>
          <w:bCs/>
          <w:szCs w:val="26"/>
        </w:rPr>
        <w:t>ведомственного</w:t>
      </w:r>
      <w:r>
        <w:rPr>
          <w:bCs/>
          <w:szCs w:val="26"/>
        </w:rPr>
        <w:t xml:space="preserve"> </w:t>
      </w:r>
      <w:r w:rsidRPr="006D0FA4">
        <w:rPr>
          <w:bCs/>
          <w:szCs w:val="26"/>
        </w:rPr>
        <w:t>проектного</w:t>
      </w:r>
      <w:r>
        <w:rPr>
          <w:bCs/>
          <w:szCs w:val="26"/>
        </w:rPr>
        <w:t xml:space="preserve"> </w:t>
      </w:r>
      <w:r w:rsidRPr="006D0FA4">
        <w:rPr>
          <w:bCs/>
          <w:szCs w:val="26"/>
        </w:rPr>
        <w:t>офиса</w:t>
      </w:r>
      <w:r>
        <w:rPr>
          <w:bCs/>
          <w:szCs w:val="26"/>
        </w:rPr>
        <w:t xml:space="preserve">; </w:t>
      </w:r>
    </w:p>
    <w:p w:rsidR="007D1069" w:rsidRPr="006D0FA4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  -</w:t>
      </w:r>
      <w:r w:rsidRPr="00184C42">
        <w:rPr>
          <w:bCs/>
          <w:szCs w:val="26"/>
        </w:rPr>
        <w:t xml:space="preserve"> администратор</w:t>
      </w:r>
      <w:r>
        <w:rPr>
          <w:bCs/>
          <w:szCs w:val="26"/>
        </w:rPr>
        <w:t xml:space="preserve"> </w:t>
      </w:r>
      <w:r w:rsidRPr="00184C42">
        <w:rPr>
          <w:bCs/>
          <w:szCs w:val="26"/>
        </w:rPr>
        <w:t>ведомственного</w:t>
      </w:r>
      <w:r>
        <w:rPr>
          <w:bCs/>
          <w:szCs w:val="26"/>
        </w:rPr>
        <w:t xml:space="preserve"> </w:t>
      </w:r>
      <w:r w:rsidRPr="00184C42">
        <w:rPr>
          <w:bCs/>
          <w:szCs w:val="26"/>
        </w:rPr>
        <w:t>проектного офиса;</w:t>
      </w:r>
      <w:r w:rsidRPr="006D0FA4">
        <w:rPr>
          <w:bCs/>
          <w:szCs w:val="26"/>
        </w:rPr>
        <w:t xml:space="preserve"> 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  -</w:t>
      </w:r>
      <w:r w:rsidRPr="006D0FA4">
        <w:rPr>
          <w:bCs/>
          <w:szCs w:val="26"/>
        </w:rPr>
        <w:t xml:space="preserve"> сотрудники ведомственного проектного офиса.</w:t>
      </w:r>
    </w:p>
    <w:p w:rsidR="007D1069" w:rsidRPr="00A22D07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8. </w:t>
      </w:r>
      <w:r w:rsidRPr="00A22D07">
        <w:rPr>
          <w:bCs/>
          <w:szCs w:val="26"/>
        </w:rPr>
        <w:t xml:space="preserve">Руководитель ведомственного проектного офиса: </w:t>
      </w:r>
    </w:p>
    <w:p w:rsidR="007D1069" w:rsidRPr="00A22D07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  - </w:t>
      </w:r>
      <w:r w:rsidRPr="00A22D07">
        <w:rPr>
          <w:bCs/>
          <w:szCs w:val="26"/>
        </w:rPr>
        <w:t>организует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работу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ведомственного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проек</w:t>
      </w:r>
      <w:r>
        <w:rPr>
          <w:bCs/>
          <w:szCs w:val="26"/>
        </w:rPr>
        <w:t xml:space="preserve">тного офиса для достижения </w:t>
      </w:r>
      <w:r w:rsidRPr="00A22D07">
        <w:rPr>
          <w:bCs/>
          <w:szCs w:val="26"/>
        </w:rPr>
        <w:t>целей внедрения проектного управления и реал</w:t>
      </w:r>
      <w:r>
        <w:rPr>
          <w:bCs/>
          <w:szCs w:val="26"/>
        </w:rPr>
        <w:t>изации проектов (программы про</w:t>
      </w:r>
      <w:r w:rsidRPr="00A22D07">
        <w:rPr>
          <w:bCs/>
          <w:szCs w:val="26"/>
        </w:rPr>
        <w:t xml:space="preserve">ектов) и портфелей проектов; </w:t>
      </w:r>
    </w:p>
    <w:p w:rsidR="007D1069" w:rsidRPr="00A22D07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  -</w:t>
      </w:r>
      <w:r w:rsidRPr="00A22D07">
        <w:rPr>
          <w:bCs/>
          <w:szCs w:val="26"/>
        </w:rPr>
        <w:t>участвует в работе временных и постоянных органов Республики Коми</w:t>
      </w:r>
      <w:r>
        <w:rPr>
          <w:bCs/>
          <w:szCs w:val="26"/>
        </w:rPr>
        <w:t xml:space="preserve"> </w:t>
      </w:r>
    </w:p>
    <w:p w:rsidR="007D1069" w:rsidRPr="00A22D07" w:rsidRDefault="007D1069" w:rsidP="007D1069">
      <w:pPr>
        <w:overflowPunct/>
        <w:autoSpaceDE/>
        <w:adjustRightInd/>
        <w:spacing w:line="276" w:lineRule="auto"/>
        <w:jc w:val="both"/>
        <w:rPr>
          <w:bCs/>
          <w:szCs w:val="26"/>
        </w:rPr>
      </w:pPr>
      <w:r w:rsidRPr="00A22D07">
        <w:rPr>
          <w:bCs/>
          <w:szCs w:val="26"/>
        </w:rPr>
        <w:t xml:space="preserve">по вопросам проектной деятельности; </w:t>
      </w:r>
    </w:p>
    <w:p w:rsidR="007D1069" w:rsidRPr="000771F0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   - </w:t>
      </w:r>
      <w:r w:rsidRPr="00A22D07">
        <w:rPr>
          <w:bCs/>
          <w:szCs w:val="26"/>
        </w:rPr>
        <w:t>координирует взаимодействие сотрудник</w:t>
      </w:r>
      <w:r>
        <w:rPr>
          <w:bCs/>
          <w:szCs w:val="26"/>
        </w:rPr>
        <w:t xml:space="preserve">ов ведомственного проектного </w:t>
      </w:r>
      <w:r w:rsidRPr="00A22D07">
        <w:rPr>
          <w:bCs/>
          <w:szCs w:val="26"/>
        </w:rPr>
        <w:t>офиса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с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другими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участниками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проектной</w:t>
      </w:r>
      <w:r>
        <w:rPr>
          <w:bCs/>
          <w:szCs w:val="26"/>
        </w:rPr>
        <w:t xml:space="preserve"> </w:t>
      </w:r>
      <w:r w:rsidRPr="00A22D07">
        <w:rPr>
          <w:bCs/>
          <w:szCs w:val="26"/>
        </w:rPr>
        <w:t>деятел</w:t>
      </w:r>
      <w:r>
        <w:rPr>
          <w:bCs/>
          <w:szCs w:val="26"/>
        </w:rPr>
        <w:t xml:space="preserve">ьности Республики Коми при </w:t>
      </w:r>
      <w:r w:rsidRPr="00A22D07">
        <w:rPr>
          <w:bCs/>
          <w:szCs w:val="26"/>
        </w:rPr>
        <w:t>подготовке и реализации проектов (программ проектов), портфелей проектов.</w:t>
      </w:r>
      <w:r>
        <w:rPr>
          <w:bCs/>
          <w:szCs w:val="26"/>
        </w:rPr>
        <w:t xml:space="preserve"> </w:t>
      </w:r>
    </w:p>
    <w:p w:rsidR="007D1069" w:rsidRDefault="007D1069" w:rsidP="007D1069">
      <w:pPr>
        <w:spacing w:line="276" w:lineRule="auto"/>
        <w:ind w:firstLine="567"/>
        <w:jc w:val="both"/>
      </w:pPr>
      <w:r>
        <w:rPr>
          <w:bCs/>
          <w:szCs w:val="26"/>
        </w:rPr>
        <w:lastRenderedPageBreak/>
        <w:t xml:space="preserve">9. </w:t>
      </w:r>
      <w:r>
        <w:t xml:space="preserve">Заместитель руководителя проектного офиса осуществляет полномочия   руководителя ведомственного проектного офиса в случае его отсутствия в соответствии с поручением руководителя ведомственного проектного офиса. </w:t>
      </w:r>
    </w:p>
    <w:p w:rsidR="007D1069" w:rsidRDefault="007D1069" w:rsidP="007D1069">
      <w:pPr>
        <w:spacing w:line="276" w:lineRule="auto"/>
        <w:ind w:firstLine="567"/>
        <w:jc w:val="both"/>
      </w:pPr>
      <w:r>
        <w:t>10.</w:t>
      </w:r>
      <w:r w:rsidRPr="004F1196">
        <w:t xml:space="preserve"> </w:t>
      </w:r>
      <w:r>
        <w:t>Администратор ведомственного проектного офиса:</w:t>
      </w:r>
    </w:p>
    <w:p w:rsidR="007D1069" w:rsidRPr="00057790" w:rsidRDefault="007D1069" w:rsidP="007D1069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 xml:space="preserve">выполняет сбор информации о ходе реализации ведомственных проектов (программ проектов); </w:t>
      </w:r>
    </w:p>
    <w:p w:rsidR="007D1069" w:rsidRPr="00057790" w:rsidRDefault="007D1069" w:rsidP="007D1069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>осуществляет подготовку и организацию проведения совещаний ведомственного проектного офиса, формирует соответствующие протоколы.</w:t>
      </w:r>
    </w:p>
    <w:p w:rsidR="007D1069" w:rsidRDefault="007D1069" w:rsidP="007D1069">
      <w:pPr>
        <w:spacing w:line="276" w:lineRule="auto"/>
        <w:ind w:firstLine="567"/>
        <w:jc w:val="both"/>
      </w:pPr>
      <w:r>
        <w:t xml:space="preserve">11. </w:t>
      </w:r>
      <w:r w:rsidRPr="00CB2CF8">
        <w:t xml:space="preserve">Сотрудники ведомственного проектного офиса </w:t>
      </w:r>
      <w:r>
        <w:t xml:space="preserve">выполняют функции, возложенные </w:t>
      </w:r>
      <w:r w:rsidRPr="00CB2CF8">
        <w:t>на ведомственный проектный офис, в соответствии с настоящим Положением</w:t>
      </w:r>
      <w:r>
        <w:t xml:space="preserve"> и поручениями руководителя </w:t>
      </w:r>
      <w:r w:rsidRPr="00CB2CF8">
        <w:t>ведомственног</w:t>
      </w:r>
      <w:r>
        <w:t xml:space="preserve">о проектного офиса </w:t>
      </w:r>
      <w:r w:rsidRPr="00CB2CF8">
        <w:t>в рамках реализации проектов (программ проектов), портфелей проектов.</w:t>
      </w:r>
    </w:p>
    <w:p w:rsidR="007D1069" w:rsidRDefault="007D1069" w:rsidP="007D1069">
      <w:pPr>
        <w:spacing w:line="276" w:lineRule="auto"/>
        <w:ind w:firstLine="567"/>
        <w:jc w:val="both"/>
      </w:pPr>
      <w:r>
        <w:t xml:space="preserve">12. Ведомственный </w:t>
      </w:r>
      <w:r w:rsidRPr="00CB2CF8">
        <w:t>проектный офис выполняет следующие функции в отношении реализуемых проектов (программ проектов), портфелей проектов: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>обеспечивает качественную и своевременную реализацию ведомственных проектов (программ проектов), портфелей проектов;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>обеспечивает организационно-методическое сопровождение и развитие проектной деятельности в соответствующей сфере муниципального управления;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>разрабатывает и утверждает методические рекомендации, регулирующие отраслевые особенности управления проектами в соответствующей сфере муниципального управления, и обеспечивает методическое сопровождение проектной деятельности в соответствующей сфере муниципального управления;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 xml:space="preserve">участвует в работе временных и постоянных органов управления проектной деятельностью (по согласованию) в Республике Коми по вопросам, относящимся к полномочиям ведомственного проектного офиса;    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>обеспечивает подготовку отчетов о ходе реализации ведомственных проектов (программ проектов), портфелей проектов сотрудниками администрации МР «Печора», сотрудниками муниципальных учреждений и предприятий, в отношении которых администрация МР «Печора» осуществляет функции и полномочия учредителя, являющимися участниками, в том числе исполнителями мероприятий проектов (программ проектов);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>осуществляет мониторинг реализации ведомственных проектов (программ проектов), портфелей проектов на основании отчетов</w:t>
      </w:r>
      <w:r w:rsidRPr="00057790">
        <w:rPr>
          <w:rFonts w:ascii="Times New Roman" w:hAnsi="Times New Roman" w:cs="Times New Roman"/>
          <w:bCs/>
          <w:sz w:val="26"/>
          <w:szCs w:val="26"/>
        </w:rPr>
        <w:t xml:space="preserve"> о ходе реализации 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 xml:space="preserve">проектов (программ проектов), портфелей проектов; 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 xml:space="preserve">рассматривает и дает оценку управленческим документам по ведомственным проектам (программам проектов), портфелям проектов; 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представляет в адрес регионального проектного офиса предложения по составам проектных комитетов, по приоритетным проектам (программам проектов), участниками которых является МО МР «Печора»;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проводит мероприятия по мониторингу и оценке хода реализации ведомственных проектов (программ проектов), портфелей проектов;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анализирует и оценивает риски и проблемы реализации ведомственных проектов (программ проектов), портфелей проектов, разрабатывает мероприятия по их минимизации; 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57790">
        <w:rPr>
          <w:rFonts w:ascii="Times New Roman" w:hAnsi="Times New Roman" w:cs="Times New Roman"/>
          <w:bCs/>
          <w:sz w:val="26"/>
          <w:szCs w:val="26"/>
        </w:rPr>
        <w:t xml:space="preserve">контролирует работу по введению и формированию актуальных данных по ведомственным проектам (программам проектов), портфелям проектов в </w:t>
      </w:r>
      <w:r w:rsidRPr="006E3EF7">
        <w:rPr>
          <w:rFonts w:ascii="Times New Roman" w:hAnsi="Times New Roman" w:cs="Times New Roman"/>
          <w:bCs/>
          <w:sz w:val="26"/>
          <w:szCs w:val="26"/>
        </w:rPr>
        <w:t>Государственной информационной системе управления проектами (далее – ИСУП)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7790">
        <w:rPr>
          <w:rFonts w:ascii="Times New Roman" w:hAnsi="Times New Roman" w:cs="Times New Roman"/>
          <w:bCs/>
          <w:sz w:val="26"/>
          <w:szCs w:val="26"/>
        </w:rPr>
        <w:t>сотрудниками администрации МР «Печора» и учреждений, в отношении которых администрация МР «Печора» осуществляет функции и полномочия учредителя, являющимися участниками, в том числе исполнителями мероприятий ведомственных проектов (программ проектов);</w:t>
      </w:r>
      <w:proofErr w:type="gramEnd"/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совместно с кандидатами на роли руководителей ведомственных портфелей проектов разрабатывает паспорта ведомственных портфелей проектов;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рассматривает и дает оценку предложений по перечню проектов для их включения в состав портфелей проектов, создаваемых в соответствующей сфере муниципального управления;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разрабатывает аналитические материалы по реализации ведомственных проектов (программ проектов), портфелей проектов, готовит заключения о достижении целевых показателей ведомственных портфелей проектов;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 xml:space="preserve">организует и контролирует направление отчетности и результатов анализа динамики и качества реализации ведомственных проектов (программ проектов), портфелей проектов в региональный проектный офис; 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координирует работу по накоплению опыта и развития профессиональных компетенций сотрудников администрации МР «Печора», и учреждений, в отношении которых администрация МР «Печора» осуществляет функции и полномочия учредителя, являющихся участниками, в том числе исполнителями мероприятий ведомственных проектов (программ проектов) в области управления ведомственными проектами (программами проектов), портфелями проектов;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ведет учет участников взаимодействия: сотрудников ответственного органа, в структуре которого сформирован ведомственный проектный офис, и учреждений, в отношении которых ответственный орган осуществляет функции и полномочия учредителя, являющихся участниками, в том числе исполнителями мероприятий ведомственных проектов (программ проектов);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разрабатывает и проводит мероприятия по мотивации и стимулированию сотрудников администрации МР «Печора» и учреждений, в отношении которых ответственный орган осуществляет функции и полномочия учредителя, являющихся участниками, в том числе исполнителями мероприятий ведомственных проектов (программ проектов);</w:t>
      </w:r>
    </w:p>
    <w:p w:rsidR="007D1069" w:rsidRPr="00057790" w:rsidRDefault="007D1069" w:rsidP="007D106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 xml:space="preserve">обеспечивает отражение ведомственных проектов (программ проектов) в составе соответствующей муниципальной программы МО МР «Печора» в виде ее структурных элементов. 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13. </w:t>
      </w:r>
      <w:r w:rsidRPr="00195CE0">
        <w:rPr>
          <w:bCs/>
          <w:szCs w:val="26"/>
        </w:rPr>
        <w:t xml:space="preserve">Ведомственный проектный офис в отношении реализуемых проектов (программ проектов), портфелей проектов </w:t>
      </w:r>
      <w:r>
        <w:rPr>
          <w:bCs/>
          <w:szCs w:val="26"/>
        </w:rPr>
        <w:t>вправе</w:t>
      </w:r>
      <w:r w:rsidRPr="00195CE0">
        <w:rPr>
          <w:bCs/>
          <w:szCs w:val="26"/>
        </w:rPr>
        <w:t>: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запрашивать материалы, необходимые ведомственному проектному офису для осуществления своих функций, от участников взаимодействия по вопросам, относящимся к компетенции ведомственного проектного офиса в соответствии с настоящим Положением и иными правовыми актами, регулирующими проектную деятельность; 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sz w:val="26"/>
          <w:szCs w:val="26"/>
        </w:rPr>
        <w:t xml:space="preserve">рассматривать управленческие документы по проектам (программам проектов) и портфелям проектов, создаваемым в соответствующей сфере муниципального управления; 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осуществлять мониторинг достижения ключевых показателей ведомственных проектов (программ проектов), портфелей проектов;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рассматривать вопросы управления ведомственными проектами (программами проектов) в МО МР «Печора», в муниципальных учреждениях и предприятиях, в отношении которых администрация МР «Печора» осуществляет функции и полномочия учредителя;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рассматривать результаты и показатели ведомственных проектов (как запланированные, так и достигнутые), оценивать целесообразность дальнейшей реализации ведомственных проектов (программ проектов);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привлекать иных участников проектной деятельности для рассмотрения вопросов реализации ведомственных проектов (программ проектов), портфелей проектов для участия в совещаниях, проводимых ведомственным проектным офисом;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формировать предложения в адрес регионального проектного офиса по внедрению и развитию системы управления проектной деятельностью в Республике Коми (в том числе ИСУП);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формировать предложения в адрес регионального проектного офиса по обучению проектному управлению и перечень кандидатов на обучение из числа сотрудников администрации МР «Печора», а также из числа сотрудников муниципальных учреждений и предприятий, в отношении которых администрация МР «Печора» осуществляет функции и полномочия учредителя;</w:t>
      </w:r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57790">
        <w:rPr>
          <w:rFonts w:ascii="Times New Roman" w:hAnsi="Times New Roman" w:cs="Times New Roman"/>
          <w:bCs/>
          <w:sz w:val="26"/>
          <w:szCs w:val="26"/>
        </w:rPr>
        <w:t xml:space="preserve">формировать и представлять в адрес инициаторов предложений по проектам (программам проектов), разработчиков паспортов проектов (программ </w:t>
      </w:r>
      <w:proofErr w:type="gramEnd"/>
    </w:p>
    <w:p w:rsidR="007D1069" w:rsidRPr="00057790" w:rsidRDefault="007D1069" w:rsidP="007D1069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790">
        <w:rPr>
          <w:rFonts w:ascii="Times New Roman" w:hAnsi="Times New Roman" w:cs="Times New Roman"/>
          <w:bCs/>
          <w:sz w:val="26"/>
          <w:szCs w:val="26"/>
        </w:rPr>
        <w:t>проектов), паспортов портфелей проектов предложения, необходимые для включения в управленческие документы, в случае если они затрагивают соответствующую сферу муниципального управления.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14. </w:t>
      </w:r>
      <w:r w:rsidRPr="000119BE">
        <w:rPr>
          <w:bCs/>
          <w:szCs w:val="26"/>
        </w:rPr>
        <w:t>Порядок организации деятельност</w:t>
      </w:r>
      <w:r>
        <w:rPr>
          <w:bCs/>
          <w:szCs w:val="26"/>
        </w:rPr>
        <w:t xml:space="preserve">и ведомственного </w:t>
      </w:r>
      <w:r w:rsidRPr="000119BE">
        <w:rPr>
          <w:bCs/>
          <w:szCs w:val="26"/>
        </w:rPr>
        <w:t xml:space="preserve"> проектного офиса</w:t>
      </w:r>
      <w:r>
        <w:rPr>
          <w:bCs/>
          <w:szCs w:val="26"/>
        </w:rPr>
        <w:t>.</w:t>
      </w:r>
      <w:r w:rsidRPr="00256098">
        <w:rPr>
          <w:bCs/>
          <w:szCs w:val="26"/>
        </w:rPr>
        <w:tab/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14.1.</w:t>
      </w:r>
      <w:r w:rsidRPr="00761A6C">
        <w:rPr>
          <w:bCs/>
          <w:szCs w:val="26"/>
        </w:rPr>
        <w:t xml:space="preserve"> </w:t>
      </w:r>
      <w:r w:rsidRPr="000119BE">
        <w:rPr>
          <w:bCs/>
          <w:szCs w:val="26"/>
        </w:rPr>
        <w:t>Совещания ведомственного прое</w:t>
      </w:r>
      <w:r>
        <w:rPr>
          <w:bCs/>
          <w:szCs w:val="26"/>
        </w:rPr>
        <w:t>ктного офиса проводит руководи</w:t>
      </w:r>
      <w:r w:rsidRPr="000119BE">
        <w:rPr>
          <w:bCs/>
          <w:szCs w:val="26"/>
        </w:rPr>
        <w:t>тель ведомственного проектного офиса или его</w:t>
      </w:r>
      <w:r>
        <w:rPr>
          <w:bCs/>
          <w:szCs w:val="26"/>
        </w:rPr>
        <w:t xml:space="preserve"> заместитель (по согласованию </w:t>
      </w:r>
      <w:r w:rsidRPr="000119BE">
        <w:rPr>
          <w:bCs/>
          <w:szCs w:val="26"/>
        </w:rPr>
        <w:t>с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руководителем).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Решения,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принятые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на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сов</w:t>
      </w:r>
      <w:r>
        <w:rPr>
          <w:bCs/>
          <w:szCs w:val="26"/>
        </w:rPr>
        <w:t>ещании, оформляются протоко</w:t>
      </w:r>
      <w:r w:rsidRPr="000119BE">
        <w:rPr>
          <w:bCs/>
          <w:szCs w:val="26"/>
        </w:rPr>
        <w:t>лом совещания.</w:t>
      </w:r>
      <w:r>
        <w:rPr>
          <w:bCs/>
          <w:szCs w:val="26"/>
        </w:rPr>
        <w:t xml:space="preserve"> 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14.2.</w:t>
      </w:r>
      <w:r w:rsidRPr="00761A6C">
        <w:rPr>
          <w:bCs/>
          <w:szCs w:val="26"/>
        </w:rPr>
        <w:t xml:space="preserve"> </w:t>
      </w:r>
      <w:r w:rsidRPr="000119BE">
        <w:rPr>
          <w:bCs/>
          <w:szCs w:val="26"/>
        </w:rPr>
        <w:t>Место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время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проведения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совещания,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список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его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участников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перечень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вопросов,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подлежащих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обсуждению,</w:t>
      </w:r>
      <w:r>
        <w:rPr>
          <w:bCs/>
          <w:szCs w:val="26"/>
        </w:rPr>
        <w:t xml:space="preserve"> определяются руководителем </w:t>
      </w:r>
      <w:r w:rsidRPr="000119BE">
        <w:rPr>
          <w:bCs/>
          <w:szCs w:val="26"/>
        </w:rPr>
        <w:t xml:space="preserve">ведомственного проектного офиса (его заместителем). 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14.3.</w:t>
      </w:r>
      <w:r w:rsidRPr="00CB20BC">
        <w:rPr>
          <w:bCs/>
          <w:szCs w:val="26"/>
        </w:rPr>
        <w:t xml:space="preserve"> </w:t>
      </w:r>
      <w:r w:rsidRPr="000119BE">
        <w:rPr>
          <w:bCs/>
          <w:szCs w:val="26"/>
        </w:rPr>
        <w:t>Инициаторами проведения совещаний ведомственного проект</w:t>
      </w:r>
      <w:r>
        <w:rPr>
          <w:bCs/>
          <w:szCs w:val="26"/>
        </w:rPr>
        <w:t xml:space="preserve">ного </w:t>
      </w:r>
      <w:r w:rsidRPr="000119BE">
        <w:rPr>
          <w:bCs/>
          <w:szCs w:val="26"/>
        </w:rPr>
        <w:t>офиса могут являться сотрудники ведомствен</w:t>
      </w:r>
      <w:r>
        <w:rPr>
          <w:bCs/>
          <w:szCs w:val="26"/>
        </w:rPr>
        <w:t>ного проектного офиса, админи</w:t>
      </w:r>
      <w:r w:rsidRPr="000119BE">
        <w:rPr>
          <w:bCs/>
          <w:szCs w:val="26"/>
        </w:rPr>
        <w:t>страторы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lastRenderedPageBreak/>
        <w:t>руководители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проектов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(программ</w:t>
      </w:r>
      <w:r>
        <w:rPr>
          <w:bCs/>
          <w:szCs w:val="26"/>
        </w:rPr>
        <w:t xml:space="preserve"> проектов), администраторы и </w:t>
      </w:r>
      <w:r w:rsidRPr="000119BE">
        <w:rPr>
          <w:bCs/>
          <w:szCs w:val="26"/>
        </w:rPr>
        <w:t>руководители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портфелей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проектов, сотрудники</w:t>
      </w:r>
      <w:r>
        <w:rPr>
          <w:bCs/>
          <w:szCs w:val="26"/>
        </w:rPr>
        <w:t xml:space="preserve"> регионального проектного </w:t>
      </w:r>
      <w:r w:rsidRPr="000119BE">
        <w:rPr>
          <w:bCs/>
          <w:szCs w:val="26"/>
        </w:rPr>
        <w:t>офиса.</w:t>
      </w:r>
      <w:r>
        <w:rPr>
          <w:bCs/>
          <w:szCs w:val="26"/>
        </w:rPr>
        <w:t xml:space="preserve"> 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14.4. </w:t>
      </w:r>
      <w:r w:rsidRPr="000119BE">
        <w:rPr>
          <w:bCs/>
          <w:szCs w:val="26"/>
        </w:rPr>
        <w:t>Сотрудники ведомственного проект</w:t>
      </w:r>
      <w:r>
        <w:rPr>
          <w:bCs/>
          <w:szCs w:val="26"/>
        </w:rPr>
        <w:t>ного офиса участвуют в сове</w:t>
      </w:r>
      <w:r w:rsidRPr="000119BE">
        <w:rPr>
          <w:bCs/>
          <w:szCs w:val="26"/>
        </w:rPr>
        <w:t>щаниях лично. В случае невозможности прису</w:t>
      </w:r>
      <w:r>
        <w:rPr>
          <w:bCs/>
          <w:szCs w:val="26"/>
        </w:rPr>
        <w:t xml:space="preserve">тствия на совещании сотрудник </w:t>
      </w:r>
      <w:r w:rsidRPr="000119BE">
        <w:rPr>
          <w:bCs/>
          <w:szCs w:val="26"/>
        </w:rPr>
        <w:t>ведомственного проектного офиса имеет право</w:t>
      </w:r>
      <w:r>
        <w:rPr>
          <w:bCs/>
          <w:szCs w:val="26"/>
        </w:rPr>
        <w:t xml:space="preserve"> заблаговременно представить </w:t>
      </w:r>
      <w:r w:rsidRPr="000119BE">
        <w:rPr>
          <w:bCs/>
          <w:szCs w:val="26"/>
        </w:rPr>
        <w:t>свое мнение по рассматриваемым вопросам в письменной форме.</w:t>
      </w:r>
    </w:p>
    <w:p w:rsidR="007D1069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 xml:space="preserve">14.5. </w:t>
      </w:r>
      <w:r w:rsidRPr="000119BE">
        <w:rPr>
          <w:bCs/>
          <w:szCs w:val="26"/>
        </w:rPr>
        <w:t>В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целях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осуществления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функций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полномочий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при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реализации</w:t>
      </w:r>
      <w:r>
        <w:rPr>
          <w:bCs/>
          <w:szCs w:val="26"/>
        </w:rPr>
        <w:t xml:space="preserve"> </w:t>
      </w:r>
      <w:r w:rsidRPr="000119BE">
        <w:rPr>
          <w:bCs/>
          <w:szCs w:val="26"/>
        </w:rPr>
        <w:t>ведомственных проектов (программ проектов)</w:t>
      </w:r>
      <w:r>
        <w:rPr>
          <w:bCs/>
          <w:szCs w:val="26"/>
        </w:rPr>
        <w:t>, портфелей проектов сотрудни</w:t>
      </w:r>
      <w:r w:rsidRPr="000119BE">
        <w:rPr>
          <w:bCs/>
          <w:szCs w:val="26"/>
        </w:rPr>
        <w:t>ки ведомственного проектного офиса исполь</w:t>
      </w:r>
      <w:r>
        <w:rPr>
          <w:bCs/>
          <w:szCs w:val="26"/>
        </w:rPr>
        <w:t xml:space="preserve">зуют все способы коммуникаций </w:t>
      </w:r>
      <w:r w:rsidRPr="000119BE">
        <w:rPr>
          <w:bCs/>
          <w:szCs w:val="26"/>
        </w:rPr>
        <w:t>и эффективного межведомственного взаимод</w:t>
      </w:r>
      <w:r>
        <w:rPr>
          <w:bCs/>
          <w:szCs w:val="26"/>
        </w:rPr>
        <w:t>ействия между участниками вза</w:t>
      </w:r>
      <w:r w:rsidRPr="000119BE">
        <w:rPr>
          <w:bCs/>
          <w:szCs w:val="26"/>
        </w:rPr>
        <w:t>имодействия, в том числе организацию совещаний</w:t>
      </w:r>
      <w:r>
        <w:rPr>
          <w:bCs/>
          <w:szCs w:val="26"/>
        </w:rPr>
        <w:t>.</w:t>
      </w:r>
    </w:p>
    <w:p w:rsidR="007D1069" w:rsidRPr="00CD135F" w:rsidRDefault="007D1069" w:rsidP="007D1069">
      <w:pPr>
        <w:numPr>
          <w:ilvl w:val="1"/>
          <w:numId w:val="7"/>
        </w:numPr>
        <w:overflowPunct/>
        <w:autoSpaceDE/>
        <w:adjustRightInd/>
        <w:spacing w:line="276" w:lineRule="auto"/>
        <w:ind w:left="0" w:firstLine="567"/>
        <w:jc w:val="both"/>
        <w:rPr>
          <w:bCs/>
          <w:szCs w:val="26"/>
        </w:rPr>
      </w:pPr>
      <w:r w:rsidRPr="00CD135F">
        <w:rPr>
          <w:bCs/>
          <w:szCs w:val="26"/>
        </w:rPr>
        <w:t>При рассмотрении управленческих документов по проектам (программам проектов), портфелям проектов и принятии решения члены ведомственного проектного офиса учитывают:</w:t>
      </w:r>
    </w:p>
    <w:p w:rsidR="007D1069" w:rsidRPr="00CD135F" w:rsidRDefault="007D1069" w:rsidP="007D1069">
      <w:pPr>
        <w:numPr>
          <w:ilvl w:val="0"/>
          <w:numId w:val="6"/>
        </w:numPr>
        <w:overflowPunct/>
        <w:autoSpaceDE/>
        <w:adjustRightInd/>
        <w:spacing w:line="276" w:lineRule="auto"/>
        <w:ind w:left="0" w:firstLine="567"/>
        <w:jc w:val="both"/>
        <w:rPr>
          <w:bCs/>
          <w:szCs w:val="26"/>
        </w:rPr>
      </w:pPr>
      <w:r w:rsidRPr="00CD135F">
        <w:rPr>
          <w:bCs/>
          <w:szCs w:val="26"/>
        </w:rPr>
        <w:t>актуальность и полноту информации, представленной в управленческих документах по проектам (программам проектов), портфелям проектов;</w:t>
      </w:r>
    </w:p>
    <w:p w:rsidR="007D1069" w:rsidRPr="00CD135F" w:rsidRDefault="007D1069" w:rsidP="007D1069">
      <w:pPr>
        <w:numPr>
          <w:ilvl w:val="0"/>
          <w:numId w:val="6"/>
        </w:numPr>
        <w:overflowPunct/>
        <w:autoSpaceDE/>
        <w:adjustRightInd/>
        <w:spacing w:line="276" w:lineRule="auto"/>
        <w:ind w:left="0" w:firstLine="567"/>
        <w:jc w:val="both"/>
        <w:rPr>
          <w:bCs/>
          <w:szCs w:val="26"/>
        </w:rPr>
      </w:pPr>
      <w:r w:rsidRPr="00CD135F">
        <w:rPr>
          <w:bCs/>
          <w:szCs w:val="26"/>
        </w:rPr>
        <w:t>актуальность и приоритетность проектов (программ), представленных в предложении по проекту (программе проектов), портфелям проектов;</w:t>
      </w:r>
    </w:p>
    <w:p w:rsidR="007D1069" w:rsidRPr="00CD135F" w:rsidRDefault="007D1069" w:rsidP="007D1069">
      <w:pPr>
        <w:numPr>
          <w:ilvl w:val="0"/>
          <w:numId w:val="6"/>
        </w:numPr>
        <w:overflowPunct/>
        <w:autoSpaceDE/>
        <w:adjustRightInd/>
        <w:spacing w:line="276" w:lineRule="auto"/>
        <w:ind w:left="0" w:firstLine="567"/>
        <w:jc w:val="both"/>
        <w:rPr>
          <w:bCs/>
          <w:szCs w:val="26"/>
        </w:rPr>
      </w:pPr>
      <w:r w:rsidRPr="00CD135F">
        <w:rPr>
          <w:bCs/>
          <w:szCs w:val="26"/>
        </w:rPr>
        <w:t>обеспеченность проекта ресурсами или наличие возможности перераспределения необходимых ресурсов в соответствии с приоритетом проекта (программы проектов), портфеля проектов.</w:t>
      </w:r>
    </w:p>
    <w:p w:rsidR="007D1069" w:rsidRPr="00185A43" w:rsidRDefault="007D1069" w:rsidP="007D1069">
      <w:pPr>
        <w:overflowPunct/>
        <w:autoSpaceDE/>
        <w:adjustRightInd/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14.7.</w:t>
      </w:r>
      <w:r w:rsidRPr="00761A6C">
        <w:rPr>
          <w:bCs/>
          <w:szCs w:val="26"/>
        </w:rPr>
        <w:t xml:space="preserve"> </w:t>
      </w:r>
      <w:r w:rsidRPr="000119BE">
        <w:rPr>
          <w:bCs/>
          <w:szCs w:val="26"/>
        </w:rPr>
        <w:t>В случае если решение, принятое на совещании, касается вопросов реализации конкретных ведомственных проект</w:t>
      </w:r>
      <w:r>
        <w:rPr>
          <w:bCs/>
          <w:szCs w:val="26"/>
        </w:rPr>
        <w:t>ов (программ проектов), прото</w:t>
      </w:r>
      <w:r w:rsidRPr="000119BE">
        <w:rPr>
          <w:bCs/>
          <w:szCs w:val="26"/>
        </w:rPr>
        <w:t>кол совещания направляется в течение 5 рабо</w:t>
      </w:r>
      <w:r>
        <w:rPr>
          <w:bCs/>
          <w:szCs w:val="26"/>
        </w:rPr>
        <w:t>чих дней со дня проведения со</w:t>
      </w:r>
      <w:r w:rsidRPr="000119BE">
        <w:rPr>
          <w:bCs/>
          <w:szCs w:val="26"/>
        </w:rPr>
        <w:t xml:space="preserve">вещания соответствующим участникам проектов (программ </w:t>
      </w:r>
      <w:r>
        <w:rPr>
          <w:bCs/>
          <w:szCs w:val="26"/>
        </w:rPr>
        <w:t>проектов) для ис</w:t>
      </w:r>
      <w:r w:rsidRPr="000119BE">
        <w:rPr>
          <w:bCs/>
          <w:szCs w:val="26"/>
        </w:rPr>
        <w:t>полнения поручений протокола в установленные протоколом сроки.</w:t>
      </w:r>
      <w:r>
        <w:rPr>
          <w:bCs/>
          <w:szCs w:val="26"/>
        </w:rPr>
        <w:t xml:space="preserve"> </w:t>
      </w:r>
    </w:p>
    <w:p w:rsidR="007D1069" w:rsidRPr="000119BE" w:rsidRDefault="007D1069" w:rsidP="007D1069">
      <w:pPr>
        <w:overflowPunct/>
        <w:autoSpaceDE/>
        <w:adjustRightInd/>
        <w:spacing w:line="276" w:lineRule="auto"/>
        <w:jc w:val="both"/>
        <w:rPr>
          <w:bCs/>
          <w:szCs w:val="26"/>
        </w:rPr>
      </w:pPr>
    </w:p>
    <w:p w:rsidR="007D1069" w:rsidRPr="000119BE" w:rsidRDefault="007D1069" w:rsidP="007D1069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>__________________________</w:t>
      </w:r>
    </w:p>
    <w:p w:rsidR="007D1069" w:rsidRPr="000119BE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Pr="00185A43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  <w:r w:rsidRPr="000119BE">
        <w:rPr>
          <w:bCs/>
          <w:szCs w:val="26"/>
        </w:rPr>
        <w:t xml:space="preserve"> </w:t>
      </w: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both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</w:t>
      </w: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  <w:bookmarkStart w:id="0" w:name="_GoBack"/>
      <w:bookmarkEnd w:id="0"/>
      <w:r>
        <w:rPr>
          <w:bCs/>
          <w:szCs w:val="26"/>
        </w:rPr>
        <w:lastRenderedPageBreak/>
        <w:t xml:space="preserve">     Приложение 2</w:t>
      </w: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                                           к постановлению</w:t>
      </w:r>
      <w:r w:rsidRPr="0003392D">
        <w:rPr>
          <w:bCs/>
          <w:szCs w:val="26"/>
        </w:rPr>
        <w:t xml:space="preserve"> </w:t>
      </w:r>
      <w:r>
        <w:rPr>
          <w:bCs/>
          <w:szCs w:val="26"/>
        </w:rPr>
        <w:t>администрации   МР «Печора»</w:t>
      </w:r>
    </w:p>
    <w:p w:rsidR="007D1069" w:rsidRDefault="007D1069" w:rsidP="007D1069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                                                                                        от « 27 »  марта  2018 № 282</w:t>
      </w:r>
    </w:p>
    <w:p w:rsidR="007D1069" w:rsidRDefault="007D1069" w:rsidP="007D1069">
      <w:pPr>
        <w:overflowPunct/>
        <w:autoSpaceDE/>
        <w:adjustRightInd/>
        <w:jc w:val="center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>Состав ведомственного проектного офиса администрации МР «Печора»</w:t>
      </w:r>
    </w:p>
    <w:p w:rsidR="007D1069" w:rsidRDefault="007D1069" w:rsidP="007D1069">
      <w:pPr>
        <w:overflowPunct/>
        <w:autoSpaceDE/>
        <w:adjustRightInd/>
        <w:jc w:val="center"/>
        <w:rPr>
          <w:bCs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 w:rsidRPr="00FD2265">
              <w:rPr>
                <w:bCs/>
                <w:szCs w:val="26"/>
              </w:rPr>
              <w:t>Паншина Н.Н.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руководитель ведомственного проектного офиса, глава муниципального района - руководитель администрации;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Кузьмина Е.Г.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 ведомственного проектного офиса, заместитель руководителя администрации МР «Печора»;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Матюгина Н.А.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Pr="00EA53DC">
              <w:rPr>
                <w:bCs/>
                <w:szCs w:val="26"/>
              </w:rPr>
              <w:t xml:space="preserve">администратор ведомственного проектного офиса, </w:t>
            </w:r>
            <w:r>
              <w:rPr>
                <w:bCs/>
                <w:szCs w:val="26"/>
              </w:rPr>
              <w:t>главный специалист отдела экономики и инвестиций</w:t>
            </w:r>
            <w:r w:rsidRPr="00EA53DC">
              <w:rPr>
                <w:bCs/>
                <w:szCs w:val="26"/>
              </w:rPr>
              <w:t xml:space="preserve"> администрации МР «Печора»</w:t>
            </w:r>
            <w:r>
              <w:rPr>
                <w:bCs/>
                <w:szCs w:val="26"/>
              </w:rPr>
              <w:t>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Члены ведомственного проектного офиса: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  <w:p w:rsidR="007D1069" w:rsidRDefault="007D1069" w:rsidP="006B1B39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roofErr w:type="spellStart"/>
            <w:r>
              <w:t>Кислицын</w:t>
            </w:r>
            <w:proofErr w:type="spellEnd"/>
            <w:r>
              <w:t xml:space="preserve"> С.П.</w:t>
            </w:r>
          </w:p>
        </w:tc>
        <w:tc>
          <w:tcPr>
            <w:tcW w:w="6237" w:type="dxa"/>
          </w:tcPr>
          <w:p w:rsidR="007D1069" w:rsidRPr="00F81201" w:rsidRDefault="007D1069" w:rsidP="006B1B39">
            <w:r>
              <w:t xml:space="preserve">- первый </w:t>
            </w:r>
            <w:r w:rsidRPr="00624C2C">
              <w:t>заместитель руководителя администрации МР «Печора»;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r>
              <w:t>Шахова И.А.</w:t>
            </w:r>
          </w:p>
        </w:tc>
        <w:tc>
          <w:tcPr>
            <w:tcW w:w="6237" w:type="dxa"/>
          </w:tcPr>
          <w:p w:rsidR="007D1069" w:rsidRPr="00F81201" w:rsidRDefault="007D1069" w:rsidP="006B1B39">
            <w:r>
              <w:rPr>
                <w:bCs/>
              </w:rPr>
              <w:t xml:space="preserve">- </w:t>
            </w:r>
            <w:r w:rsidRPr="00624C2C">
              <w:rPr>
                <w:bCs/>
              </w:rPr>
              <w:t>заместитель руководителя администрации МР «Печора»;</w:t>
            </w:r>
          </w:p>
        </w:tc>
      </w:tr>
      <w:tr w:rsidR="007D1069" w:rsidTr="006B1B39">
        <w:tc>
          <w:tcPr>
            <w:tcW w:w="3227" w:type="dxa"/>
          </w:tcPr>
          <w:p w:rsidR="007D1069" w:rsidRPr="00F81201" w:rsidRDefault="007D1069" w:rsidP="006B1B39">
            <w:r>
              <w:t>Антоненко С.Ю.</w:t>
            </w:r>
          </w:p>
        </w:tc>
        <w:tc>
          <w:tcPr>
            <w:tcW w:w="6237" w:type="dxa"/>
          </w:tcPr>
          <w:p w:rsidR="007D1069" w:rsidRDefault="007D1069" w:rsidP="006B1B39">
            <w:r w:rsidRPr="00F81201">
              <w:t xml:space="preserve">- </w:t>
            </w:r>
            <w:r>
              <w:t>заведующий отделом городского хозяйства и благоустройства</w:t>
            </w:r>
            <w:r w:rsidRPr="0064589C">
              <w:rPr>
                <w:bCs/>
                <w:szCs w:val="26"/>
              </w:rPr>
              <w:t xml:space="preserve"> </w:t>
            </w:r>
            <w:r w:rsidRPr="0064589C">
              <w:rPr>
                <w:bCs/>
              </w:rPr>
              <w:t>администрации МР «Печора»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Зорькина</w:t>
            </w:r>
            <w:proofErr w:type="spellEnd"/>
            <w:r>
              <w:rPr>
                <w:bCs/>
                <w:szCs w:val="26"/>
              </w:rPr>
              <w:t xml:space="preserve"> С.В.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начальник Управления образования МР «Печора»;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Писарева Е.Ю.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начальник Управления культуры и туризма МР «Печора»;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Пшеничко</w:t>
            </w:r>
            <w:proofErr w:type="spellEnd"/>
            <w:r>
              <w:rPr>
                <w:bCs/>
                <w:szCs w:val="26"/>
              </w:rPr>
              <w:t xml:space="preserve"> М.С.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заведующий отделом по физкультуре и спорту администрации МР «Печора»;</w:t>
            </w:r>
          </w:p>
        </w:tc>
      </w:tr>
      <w:tr w:rsidR="007D1069" w:rsidTr="006B1B39">
        <w:tc>
          <w:tcPr>
            <w:tcW w:w="3227" w:type="dxa"/>
          </w:tcPr>
          <w:p w:rsidR="007D1069" w:rsidRPr="004C7183" w:rsidRDefault="007D1069" w:rsidP="006B1B39">
            <w:r w:rsidRPr="004C7183">
              <w:t>Романова В.А.</w:t>
            </w:r>
          </w:p>
        </w:tc>
        <w:tc>
          <w:tcPr>
            <w:tcW w:w="6237" w:type="dxa"/>
          </w:tcPr>
          <w:p w:rsidR="007D1069" w:rsidRDefault="007D1069" w:rsidP="006B1B39">
            <w:r w:rsidRPr="004C7183">
              <w:t>- заведующий отделом организационной работы и взаимодействия с органами местного самоуправления поселений администрации МР «Печора»;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tabs>
                <w:tab w:val="left" w:pos="2244"/>
              </w:tabs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Климович Н.В.</w:t>
            </w:r>
            <w:r>
              <w:rPr>
                <w:bCs/>
                <w:szCs w:val="26"/>
              </w:rPr>
              <w:tab/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proofErr w:type="spellStart"/>
            <w:r>
              <w:rPr>
                <w:bCs/>
                <w:szCs w:val="26"/>
              </w:rPr>
              <w:t>и.о</w:t>
            </w:r>
            <w:proofErr w:type="spellEnd"/>
            <w:r>
              <w:rPr>
                <w:bCs/>
                <w:szCs w:val="26"/>
              </w:rPr>
              <w:t>. директора МКУ «УКС»;</w:t>
            </w:r>
          </w:p>
        </w:tc>
      </w:tr>
      <w:tr w:rsidR="007D1069" w:rsidTr="006B1B39">
        <w:tc>
          <w:tcPr>
            <w:tcW w:w="322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Широкая О.А.</w:t>
            </w:r>
          </w:p>
        </w:tc>
        <w:tc>
          <w:tcPr>
            <w:tcW w:w="6237" w:type="dxa"/>
          </w:tcPr>
          <w:p w:rsidR="007D1069" w:rsidRDefault="007D1069" w:rsidP="006B1B39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заведующий отделом муниципальных программ.</w:t>
            </w:r>
          </w:p>
        </w:tc>
      </w:tr>
    </w:tbl>
    <w:p w:rsidR="007D1069" w:rsidRPr="00D8061C" w:rsidRDefault="007D1069" w:rsidP="007D1069">
      <w:pPr>
        <w:overflowPunct/>
        <w:autoSpaceDE/>
        <w:adjustRightInd/>
        <w:jc w:val="center"/>
        <w:rPr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/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/>
          <w:bCs/>
          <w:szCs w:val="26"/>
        </w:rPr>
      </w:pPr>
    </w:p>
    <w:p w:rsidR="007D1069" w:rsidRDefault="007D1069" w:rsidP="007D1069">
      <w:pPr>
        <w:overflowPunct/>
        <w:autoSpaceDE/>
        <w:adjustRightInd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____________________________________________________ </w:t>
      </w:r>
    </w:p>
    <w:p w:rsidR="007D1069" w:rsidRDefault="007D1069" w:rsidP="007D1069">
      <w:pPr>
        <w:overflowPunct/>
        <w:autoSpaceDE/>
        <w:adjustRightInd/>
        <w:jc w:val="both"/>
        <w:rPr>
          <w:b/>
          <w:bCs/>
          <w:szCs w:val="26"/>
        </w:rPr>
      </w:pPr>
    </w:p>
    <w:sectPr w:rsidR="007D1069" w:rsidSect="003246C1">
      <w:pgSz w:w="11906" w:h="16838"/>
      <w:pgMar w:top="993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1EA"/>
    <w:multiLevelType w:val="hybridMultilevel"/>
    <w:tmpl w:val="88E2B8A2"/>
    <w:lvl w:ilvl="0" w:tplc="CC2A0142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0FF72922"/>
    <w:multiLevelType w:val="hybridMultilevel"/>
    <w:tmpl w:val="6038DDE0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F32AF"/>
    <w:multiLevelType w:val="multilevel"/>
    <w:tmpl w:val="3914037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">
    <w:nsid w:val="208E2DF8"/>
    <w:multiLevelType w:val="hybridMultilevel"/>
    <w:tmpl w:val="803636BA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35060"/>
    <w:multiLevelType w:val="hybridMultilevel"/>
    <w:tmpl w:val="91C83E28"/>
    <w:lvl w:ilvl="0" w:tplc="CC2A0142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">
    <w:nsid w:val="70861D14"/>
    <w:multiLevelType w:val="hybridMultilevel"/>
    <w:tmpl w:val="588E9BE4"/>
    <w:lvl w:ilvl="0" w:tplc="CC2A0142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22C9"/>
    <w:rsid w:val="000077AA"/>
    <w:rsid w:val="000119BE"/>
    <w:rsid w:val="000272F1"/>
    <w:rsid w:val="0003392D"/>
    <w:rsid w:val="00036FE3"/>
    <w:rsid w:val="0004093A"/>
    <w:rsid w:val="00041404"/>
    <w:rsid w:val="00044E03"/>
    <w:rsid w:val="00055F35"/>
    <w:rsid w:val="00062C4F"/>
    <w:rsid w:val="00066366"/>
    <w:rsid w:val="000771F0"/>
    <w:rsid w:val="0008065C"/>
    <w:rsid w:val="00080B53"/>
    <w:rsid w:val="00084ED0"/>
    <w:rsid w:val="000A45DB"/>
    <w:rsid w:val="000B6CED"/>
    <w:rsid w:val="000E267C"/>
    <w:rsid w:val="00102FF8"/>
    <w:rsid w:val="00111AD5"/>
    <w:rsid w:val="00120179"/>
    <w:rsid w:val="001406D1"/>
    <w:rsid w:val="00161CB7"/>
    <w:rsid w:val="00184C42"/>
    <w:rsid w:val="00185A43"/>
    <w:rsid w:val="00195CE0"/>
    <w:rsid w:val="001B75FC"/>
    <w:rsid w:val="001C0FF9"/>
    <w:rsid w:val="001C385F"/>
    <w:rsid w:val="001C6A8A"/>
    <w:rsid w:val="001E48AD"/>
    <w:rsid w:val="00206BA4"/>
    <w:rsid w:val="00216B9B"/>
    <w:rsid w:val="00220170"/>
    <w:rsid w:val="002205CA"/>
    <w:rsid w:val="00221EA3"/>
    <w:rsid w:val="00224A9C"/>
    <w:rsid w:val="00231768"/>
    <w:rsid w:val="00256098"/>
    <w:rsid w:val="002603C7"/>
    <w:rsid w:val="00277A2B"/>
    <w:rsid w:val="00297FCA"/>
    <w:rsid w:val="002A1D76"/>
    <w:rsid w:val="002A3E13"/>
    <w:rsid w:val="002A586C"/>
    <w:rsid w:val="002C70EB"/>
    <w:rsid w:val="002D7AA5"/>
    <w:rsid w:val="002E090D"/>
    <w:rsid w:val="002E2870"/>
    <w:rsid w:val="002F41A3"/>
    <w:rsid w:val="00302267"/>
    <w:rsid w:val="003246C1"/>
    <w:rsid w:val="00362598"/>
    <w:rsid w:val="00364ABE"/>
    <w:rsid w:val="00377819"/>
    <w:rsid w:val="003B638E"/>
    <w:rsid w:val="003B64BF"/>
    <w:rsid w:val="003C648F"/>
    <w:rsid w:val="003F149B"/>
    <w:rsid w:val="00407876"/>
    <w:rsid w:val="0041786B"/>
    <w:rsid w:val="00422E1C"/>
    <w:rsid w:val="004333BB"/>
    <w:rsid w:val="00452566"/>
    <w:rsid w:val="00471E77"/>
    <w:rsid w:val="00477424"/>
    <w:rsid w:val="004A0EB3"/>
    <w:rsid w:val="004B504A"/>
    <w:rsid w:val="004F095A"/>
    <w:rsid w:val="004F1196"/>
    <w:rsid w:val="00500596"/>
    <w:rsid w:val="005756A1"/>
    <w:rsid w:val="00594760"/>
    <w:rsid w:val="005A19AB"/>
    <w:rsid w:val="005A1A3F"/>
    <w:rsid w:val="005B6475"/>
    <w:rsid w:val="005D76C2"/>
    <w:rsid w:val="005F5402"/>
    <w:rsid w:val="0061157C"/>
    <w:rsid w:val="006122BA"/>
    <w:rsid w:val="00616920"/>
    <w:rsid w:val="00627683"/>
    <w:rsid w:val="006340E5"/>
    <w:rsid w:val="006427BB"/>
    <w:rsid w:val="0065718B"/>
    <w:rsid w:val="006645CE"/>
    <w:rsid w:val="00667E8B"/>
    <w:rsid w:val="006A2146"/>
    <w:rsid w:val="006B6239"/>
    <w:rsid w:val="006C1E0D"/>
    <w:rsid w:val="006C3C9B"/>
    <w:rsid w:val="006C5B9C"/>
    <w:rsid w:val="006C6D4C"/>
    <w:rsid w:val="006C6E3D"/>
    <w:rsid w:val="006D0FA4"/>
    <w:rsid w:val="006D3D7D"/>
    <w:rsid w:val="006D597E"/>
    <w:rsid w:val="006F174E"/>
    <w:rsid w:val="006F685E"/>
    <w:rsid w:val="007277C6"/>
    <w:rsid w:val="00734F54"/>
    <w:rsid w:val="00744CF5"/>
    <w:rsid w:val="007460E6"/>
    <w:rsid w:val="00761236"/>
    <w:rsid w:val="00761A6C"/>
    <w:rsid w:val="00773D7B"/>
    <w:rsid w:val="007A434F"/>
    <w:rsid w:val="007C4F40"/>
    <w:rsid w:val="007D1069"/>
    <w:rsid w:val="007D67B4"/>
    <w:rsid w:val="007F029E"/>
    <w:rsid w:val="007F32BD"/>
    <w:rsid w:val="007F7EFF"/>
    <w:rsid w:val="00801D32"/>
    <w:rsid w:val="00802667"/>
    <w:rsid w:val="00811429"/>
    <w:rsid w:val="008409A5"/>
    <w:rsid w:val="00841FB4"/>
    <w:rsid w:val="008774A2"/>
    <w:rsid w:val="00897C60"/>
    <w:rsid w:val="008A402B"/>
    <w:rsid w:val="008C1E70"/>
    <w:rsid w:val="008C5DF5"/>
    <w:rsid w:val="008D09FE"/>
    <w:rsid w:val="008D6F90"/>
    <w:rsid w:val="008E201A"/>
    <w:rsid w:val="008F058A"/>
    <w:rsid w:val="008F5E3B"/>
    <w:rsid w:val="009115F4"/>
    <w:rsid w:val="009179D3"/>
    <w:rsid w:val="009310B4"/>
    <w:rsid w:val="00961321"/>
    <w:rsid w:val="009647E6"/>
    <w:rsid w:val="00977EB7"/>
    <w:rsid w:val="009B0F0C"/>
    <w:rsid w:val="009B4575"/>
    <w:rsid w:val="009B7DFE"/>
    <w:rsid w:val="009C2FDA"/>
    <w:rsid w:val="009C5033"/>
    <w:rsid w:val="009D295D"/>
    <w:rsid w:val="009E046C"/>
    <w:rsid w:val="00A000F9"/>
    <w:rsid w:val="00A03851"/>
    <w:rsid w:val="00A04E14"/>
    <w:rsid w:val="00A06C3D"/>
    <w:rsid w:val="00A07939"/>
    <w:rsid w:val="00A13DEC"/>
    <w:rsid w:val="00A22D07"/>
    <w:rsid w:val="00A23FD8"/>
    <w:rsid w:val="00A245E9"/>
    <w:rsid w:val="00A27252"/>
    <w:rsid w:val="00A27767"/>
    <w:rsid w:val="00A36CC3"/>
    <w:rsid w:val="00A60864"/>
    <w:rsid w:val="00A6212C"/>
    <w:rsid w:val="00A645DE"/>
    <w:rsid w:val="00A72432"/>
    <w:rsid w:val="00A7424F"/>
    <w:rsid w:val="00A7574D"/>
    <w:rsid w:val="00A86866"/>
    <w:rsid w:val="00A9100F"/>
    <w:rsid w:val="00A96303"/>
    <w:rsid w:val="00AB010A"/>
    <w:rsid w:val="00AC34D8"/>
    <w:rsid w:val="00AC5025"/>
    <w:rsid w:val="00AC5675"/>
    <w:rsid w:val="00AD0E9F"/>
    <w:rsid w:val="00AD3CE3"/>
    <w:rsid w:val="00AD6FCE"/>
    <w:rsid w:val="00AE44AA"/>
    <w:rsid w:val="00B11248"/>
    <w:rsid w:val="00B351FA"/>
    <w:rsid w:val="00B36364"/>
    <w:rsid w:val="00B36533"/>
    <w:rsid w:val="00B7204C"/>
    <w:rsid w:val="00B80E3A"/>
    <w:rsid w:val="00B86E3F"/>
    <w:rsid w:val="00B91490"/>
    <w:rsid w:val="00BB4E5B"/>
    <w:rsid w:val="00BD5877"/>
    <w:rsid w:val="00BD777F"/>
    <w:rsid w:val="00BD7858"/>
    <w:rsid w:val="00BE54A8"/>
    <w:rsid w:val="00BF52DC"/>
    <w:rsid w:val="00BF7133"/>
    <w:rsid w:val="00C00245"/>
    <w:rsid w:val="00C1243D"/>
    <w:rsid w:val="00C1298D"/>
    <w:rsid w:val="00C30687"/>
    <w:rsid w:val="00C36B1C"/>
    <w:rsid w:val="00C434A9"/>
    <w:rsid w:val="00C44F7C"/>
    <w:rsid w:val="00C82C8F"/>
    <w:rsid w:val="00C9070B"/>
    <w:rsid w:val="00C93A22"/>
    <w:rsid w:val="00C96B42"/>
    <w:rsid w:val="00CA1D4F"/>
    <w:rsid w:val="00CB20BC"/>
    <w:rsid w:val="00CB2CF8"/>
    <w:rsid w:val="00CC4564"/>
    <w:rsid w:val="00CC74CC"/>
    <w:rsid w:val="00CD0E54"/>
    <w:rsid w:val="00CD2A52"/>
    <w:rsid w:val="00CE0239"/>
    <w:rsid w:val="00CE070A"/>
    <w:rsid w:val="00CF5D28"/>
    <w:rsid w:val="00D048A7"/>
    <w:rsid w:val="00D06C14"/>
    <w:rsid w:val="00D107D5"/>
    <w:rsid w:val="00D112D4"/>
    <w:rsid w:val="00D341E5"/>
    <w:rsid w:val="00D36AD4"/>
    <w:rsid w:val="00D65643"/>
    <w:rsid w:val="00D65BF4"/>
    <w:rsid w:val="00D70D10"/>
    <w:rsid w:val="00D71A35"/>
    <w:rsid w:val="00D760E3"/>
    <w:rsid w:val="00D8061C"/>
    <w:rsid w:val="00D8717D"/>
    <w:rsid w:val="00DA362A"/>
    <w:rsid w:val="00DC0CED"/>
    <w:rsid w:val="00DF4DA0"/>
    <w:rsid w:val="00E02737"/>
    <w:rsid w:val="00E373D8"/>
    <w:rsid w:val="00E4648C"/>
    <w:rsid w:val="00E547DD"/>
    <w:rsid w:val="00EA1A4D"/>
    <w:rsid w:val="00EE6095"/>
    <w:rsid w:val="00EF5945"/>
    <w:rsid w:val="00F04BC4"/>
    <w:rsid w:val="00F050AD"/>
    <w:rsid w:val="00F116C0"/>
    <w:rsid w:val="00F13244"/>
    <w:rsid w:val="00F377DE"/>
    <w:rsid w:val="00F420FC"/>
    <w:rsid w:val="00F53703"/>
    <w:rsid w:val="00F560BB"/>
    <w:rsid w:val="00F621A9"/>
    <w:rsid w:val="00F679FF"/>
    <w:rsid w:val="00F67C5F"/>
    <w:rsid w:val="00F93105"/>
    <w:rsid w:val="00F96132"/>
    <w:rsid w:val="00FA2280"/>
    <w:rsid w:val="00FA7844"/>
    <w:rsid w:val="00FD21F9"/>
    <w:rsid w:val="00FF24B8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5990-404B-44D6-9990-9A68AF7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7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91</cp:revision>
  <cp:lastPrinted>2018-04-04T06:27:00Z</cp:lastPrinted>
  <dcterms:created xsi:type="dcterms:W3CDTF">2014-05-29T09:50:00Z</dcterms:created>
  <dcterms:modified xsi:type="dcterms:W3CDTF">2018-04-04T06:36:00Z</dcterms:modified>
</cp:coreProperties>
</file>