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C0" w:rsidRPr="00AB52CB" w:rsidRDefault="004774C0" w:rsidP="004774C0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4774C0" w:rsidRPr="00946A85" w:rsidRDefault="004774C0" w:rsidP="004774C0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ау</w:t>
      </w:r>
      <w:proofErr w:type="gramEnd"/>
      <w:r w:rsidRPr="00AB52CB">
        <w:rPr>
          <w:b/>
          <w:sz w:val="22"/>
          <w:szCs w:val="22"/>
        </w:rPr>
        <w:t>кциона</w:t>
      </w:r>
      <w:r>
        <w:rPr>
          <w:b/>
          <w:sz w:val="22"/>
          <w:szCs w:val="22"/>
        </w:rPr>
        <w:t>, открытого по составу участников,</w:t>
      </w:r>
      <w:r w:rsidRPr="00AB52CB">
        <w:rPr>
          <w:b/>
          <w:sz w:val="22"/>
          <w:szCs w:val="22"/>
        </w:rPr>
        <w:t xml:space="preserve"> на право заключения договора аренды земельного участка, государственная собственность на который не разграничена</w:t>
      </w:r>
      <w:r>
        <w:rPr>
          <w:b/>
          <w:sz w:val="22"/>
          <w:szCs w:val="22"/>
        </w:rPr>
        <w:t xml:space="preserve">, расположенного: </w:t>
      </w:r>
      <w:r w:rsidRPr="00CF7978">
        <w:rPr>
          <w:b/>
          <w:sz w:val="22"/>
          <w:szCs w:val="22"/>
        </w:rPr>
        <w:t>Республика Коми</w:t>
      </w:r>
      <w:r>
        <w:rPr>
          <w:b/>
          <w:sz w:val="22"/>
          <w:szCs w:val="22"/>
        </w:rPr>
        <w:t xml:space="preserve">, </w:t>
      </w:r>
      <w:r w:rsidRPr="00CF7978">
        <w:rPr>
          <w:b/>
          <w:sz w:val="22"/>
          <w:szCs w:val="22"/>
        </w:rPr>
        <w:t xml:space="preserve">г. Печора, </w:t>
      </w:r>
      <w:r>
        <w:rPr>
          <w:b/>
          <w:sz w:val="22"/>
          <w:szCs w:val="22"/>
        </w:rPr>
        <w:t xml:space="preserve">Печорский проспект, вид разрешенного использования: </w:t>
      </w:r>
      <w:r>
        <w:rPr>
          <w:szCs w:val="26"/>
        </w:rPr>
        <w:t xml:space="preserve">  </w:t>
      </w:r>
      <w:r>
        <w:rPr>
          <w:b/>
          <w:sz w:val="22"/>
          <w:szCs w:val="22"/>
        </w:rPr>
        <w:t>для обустройства автодрома</w:t>
      </w:r>
    </w:p>
    <w:p w:rsidR="004774C0" w:rsidRPr="00AB52CB" w:rsidRDefault="004774C0" w:rsidP="004774C0">
      <w:pPr>
        <w:rPr>
          <w:b/>
          <w:sz w:val="22"/>
          <w:szCs w:val="22"/>
        </w:rPr>
      </w:pPr>
    </w:p>
    <w:p w:rsidR="004774C0" w:rsidRDefault="004774C0" w:rsidP="004774C0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 – аукцион).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 Комитет по управлению муниципальной собственностью муниципального района «Печора» (далее – Комитет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169600, Республика Коми, г. Печора, Печорский проспект, д. 46</w:t>
      </w:r>
      <w:r>
        <w:rPr>
          <w:sz w:val="22"/>
          <w:szCs w:val="22"/>
        </w:rPr>
        <w:t>, эл. почта</w:t>
      </w:r>
      <w:r w:rsidRPr="007049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kums</w:t>
      </w:r>
      <w:proofErr w:type="spellEnd"/>
      <w:r w:rsidRPr="0070491A">
        <w:rPr>
          <w:sz w:val="22"/>
          <w:szCs w:val="22"/>
        </w:rPr>
        <w:t>_</w:t>
      </w:r>
      <w:proofErr w:type="spellStart"/>
      <w:r>
        <w:rPr>
          <w:sz w:val="22"/>
          <w:szCs w:val="22"/>
          <w:lang w:val="en-US"/>
        </w:rPr>
        <w:t>pechora</w:t>
      </w:r>
      <w:proofErr w:type="spellEnd"/>
      <w:r w:rsidRPr="0070491A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70491A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AB52CB">
        <w:rPr>
          <w:sz w:val="22"/>
          <w:szCs w:val="22"/>
        </w:rPr>
        <w:t>).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муниципального района «Печора»</w:t>
      </w:r>
      <w:r w:rsidRPr="00AB52CB">
        <w:rPr>
          <w:sz w:val="22"/>
          <w:szCs w:val="22"/>
        </w:rPr>
        <w:t>.</w:t>
      </w:r>
    </w:p>
    <w:p w:rsidR="004774C0" w:rsidRPr="00A3560F" w:rsidRDefault="004774C0" w:rsidP="004774C0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Pr="0070491A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я</w:t>
      </w:r>
      <w:r w:rsidRPr="0070491A">
        <w:rPr>
          <w:b/>
          <w:sz w:val="22"/>
          <w:szCs w:val="22"/>
        </w:rPr>
        <w:t xml:space="preserve"> аукциона:</w:t>
      </w:r>
      <w:r w:rsidRPr="00AB52CB">
        <w:rPr>
          <w:sz w:val="22"/>
          <w:szCs w:val="22"/>
        </w:rPr>
        <w:t xml:space="preserve"> распоряжение администрации муниципального района «Печора» </w:t>
      </w:r>
      <w:r w:rsidRPr="009F17A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25.04.2018</w:t>
      </w:r>
      <w:r w:rsidRPr="009F17A6">
        <w:rPr>
          <w:i/>
          <w:sz w:val="22"/>
          <w:szCs w:val="22"/>
        </w:rPr>
        <w:t xml:space="preserve"> </w:t>
      </w:r>
      <w:r w:rsidRPr="009F17A6">
        <w:rPr>
          <w:sz w:val="22"/>
          <w:szCs w:val="22"/>
        </w:rPr>
        <w:t>№</w:t>
      </w:r>
      <w:r>
        <w:rPr>
          <w:sz w:val="22"/>
          <w:szCs w:val="22"/>
        </w:rPr>
        <w:t xml:space="preserve"> 514</w:t>
      </w:r>
      <w:r w:rsidRPr="009F17A6">
        <w:rPr>
          <w:sz w:val="22"/>
          <w:szCs w:val="22"/>
        </w:rPr>
        <w:t>-р</w:t>
      </w:r>
      <w:r w:rsidRPr="00416DD0">
        <w:rPr>
          <w:sz w:val="22"/>
          <w:szCs w:val="22"/>
        </w:rPr>
        <w:t xml:space="preserve"> </w:t>
      </w:r>
      <w:r w:rsidRPr="001C5629">
        <w:rPr>
          <w:sz w:val="22"/>
          <w:szCs w:val="22"/>
        </w:rPr>
        <w:t>«О проведен</w:t>
      </w:r>
      <w:proofErr w:type="gramStart"/>
      <w:r w:rsidRPr="001C5629">
        <w:rPr>
          <w:sz w:val="22"/>
          <w:szCs w:val="22"/>
        </w:rPr>
        <w:t xml:space="preserve">ии </w:t>
      </w:r>
      <w:r>
        <w:rPr>
          <w:sz w:val="22"/>
          <w:szCs w:val="22"/>
        </w:rPr>
        <w:t xml:space="preserve"> </w:t>
      </w:r>
      <w:r w:rsidRPr="001C5629">
        <w:rPr>
          <w:sz w:val="22"/>
          <w:szCs w:val="22"/>
        </w:rPr>
        <w:t>ау</w:t>
      </w:r>
      <w:proofErr w:type="gramEnd"/>
      <w:r w:rsidRPr="001C5629">
        <w:rPr>
          <w:sz w:val="22"/>
          <w:szCs w:val="22"/>
        </w:rPr>
        <w:t xml:space="preserve">кциона, открытого по составу участников, на право заключения договора аренды земельного участка с кадастровым номером </w:t>
      </w:r>
      <w:r w:rsidRPr="00CF7978">
        <w:rPr>
          <w:sz w:val="22"/>
          <w:szCs w:val="22"/>
        </w:rPr>
        <w:t>11:12:</w:t>
      </w:r>
      <w:r>
        <w:rPr>
          <w:sz w:val="22"/>
          <w:szCs w:val="22"/>
        </w:rPr>
        <w:t>17</w:t>
      </w:r>
      <w:r w:rsidRPr="00CF7978">
        <w:rPr>
          <w:sz w:val="22"/>
          <w:szCs w:val="22"/>
        </w:rPr>
        <w:t>0100</w:t>
      </w:r>
      <w:r>
        <w:rPr>
          <w:sz w:val="22"/>
          <w:szCs w:val="22"/>
        </w:rPr>
        <w:t>4</w:t>
      </w:r>
      <w:r w:rsidRPr="00CF7978">
        <w:rPr>
          <w:sz w:val="22"/>
          <w:szCs w:val="22"/>
        </w:rPr>
        <w:t>:</w:t>
      </w:r>
      <w:r>
        <w:rPr>
          <w:sz w:val="22"/>
          <w:szCs w:val="22"/>
        </w:rPr>
        <w:t>1150</w:t>
      </w:r>
      <w:r w:rsidRPr="001C5629">
        <w:rPr>
          <w:sz w:val="22"/>
          <w:szCs w:val="22"/>
        </w:rPr>
        <w:t>».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Комитет</w:t>
      </w:r>
      <w:r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(169600, Республика Коми, г. Печора, Печорский проспект, д. 46).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FA46C0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>8</w:t>
      </w:r>
      <w:r w:rsidRPr="001C5629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1C5629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C5629">
        <w:rPr>
          <w:sz w:val="22"/>
          <w:szCs w:val="22"/>
        </w:rPr>
        <w:t xml:space="preserve"> года в 1</w:t>
      </w:r>
      <w:r>
        <w:rPr>
          <w:sz w:val="22"/>
          <w:szCs w:val="22"/>
        </w:rPr>
        <w:t>0-</w:t>
      </w:r>
      <w:r w:rsidRPr="001C5629">
        <w:rPr>
          <w:sz w:val="22"/>
          <w:szCs w:val="22"/>
        </w:rPr>
        <w:t>00 по местному времени.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4774C0" w:rsidRPr="002B5BB5" w:rsidRDefault="004774C0" w:rsidP="004774C0">
      <w:pPr>
        <w:ind w:firstLine="851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 на заключение договора аренды </w:t>
      </w:r>
      <w:r w:rsidRPr="00AB52CB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Pr="00AB52C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AB52CB">
        <w:rPr>
          <w:sz w:val="22"/>
          <w:szCs w:val="22"/>
        </w:rPr>
        <w:t xml:space="preserve">, государственная собственность на который не разграничена (далее-Участок) с кадастровым номером </w:t>
      </w:r>
      <w:r w:rsidRPr="00CF7978">
        <w:rPr>
          <w:sz w:val="22"/>
          <w:szCs w:val="22"/>
        </w:rPr>
        <w:t>11:12:1</w:t>
      </w:r>
      <w:r>
        <w:rPr>
          <w:sz w:val="22"/>
          <w:szCs w:val="22"/>
        </w:rPr>
        <w:t>7</w:t>
      </w:r>
      <w:r w:rsidRPr="00CF7978">
        <w:rPr>
          <w:sz w:val="22"/>
          <w:szCs w:val="22"/>
        </w:rPr>
        <w:t>0100</w:t>
      </w:r>
      <w:r>
        <w:rPr>
          <w:sz w:val="22"/>
          <w:szCs w:val="22"/>
        </w:rPr>
        <w:t>4</w:t>
      </w:r>
      <w:r w:rsidRPr="00CF7978">
        <w:rPr>
          <w:sz w:val="22"/>
          <w:szCs w:val="22"/>
        </w:rPr>
        <w:t>:</w:t>
      </w:r>
      <w:r>
        <w:rPr>
          <w:sz w:val="22"/>
          <w:szCs w:val="22"/>
        </w:rPr>
        <w:t>1150</w:t>
      </w:r>
      <w:r w:rsidRPr="00AB52CB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1467</w:t>
      </w:r>
      <w:r w:rsidRPr="00AB52CB">
        <w:rPr>
          <w:sz w:val="22"/>
          <w:szCs w:val="22"/>
        </w:rPr>
        <w:t xml:space="preserve"> кв. м., адрес (описание местоположения</w:t>
      </w:r>
      <w:r w:rsidRPr="00CF7978">
        <w:rPr>
          <w:sz w:val="22"/>
          <w:szCs w:val="22"/>
        </w:rPr>
        <w:t xml:space="preserve">): Республика Коми, г. Печора, </w:t>
      </w:r>
      <w:r>
        <w:rPr>
          <w:sz w:val="22"/>
          <w:szCs w:val="22"/>
        </w:rPr>
        <w:t>Печорский проспект</w:t>
      </w:r>
      <w:r w:rsidRPr="00CF7978">
        <w:rPr>
          <w:sz w:val="22"/>
          <w:szCs w:val="22"/>
        </w:rPr>
        <w:t xml:space="preserve">, категория земель – земли населенных пунктов, вид разрешенного использования </w:t>
      </w:r>
      <w:r>
        <w:rPr>
          <w:sz w:val="22"/>
          <w:szCs w:val="22"/>
        </w:rPr>
        <w:t>–</w:t>
      </w:r>
      <w:r w:rsidRPr="00CF7978">
        <w:rPr>
          <w:sz w:val="22"/>
          <w:szCs w:val="22"/>
        </w:rPr>
        <w:t xml:space="preserve"> </w:t>
      </w:r>
      <w:r>
        <w:rPr>
          <w:sz w:val="22"/>
          <w:szCs w:val="22"/>
        </w:rPr>
        <w:t>для обустройства автодрома</w:t>
      </w:r>
      <w:r w:rsidRPr="00624BFB">
        <w:rPr>
          <w:sz w:val="22"/>
          <w:szCs w:val="22"/>
        </w:rPr>
        <w:t xml:space="preserve">. </w:t>
      </w:r>
      <w:r w:rsidRPr="009803C2">
        <w:rPr>
          <w:sz w:val="22"/>
          <w:szCs w:val="22"/>
        </w:rPr>
        <w:t xml:space="preserve">В отношении земельного участка в Едином государственном реестре недвижимости зарегистрированы ограничения (обременения) права: в виде аренды в пользу Трошева Олега </w:t>
      </w:r>
      <w:proofErr w:type="spellStart"/>
      <w:r w:rsidRPr="009803C2">
        <w:rPr>
          <w:sz w:val="22"/>
          <w:szCs w:val="22"/>
        </w:rPr>
        <w:t>Роальдовича</w:t>
      </w:r>
      <w:proofErr w:type="spellEnd"/>
      <w:r w:rsidRPr="009803C2">
        <w:rPr>
          <w:sz w:val="22"/>
          <w:szCs w:val="22"/>
        </w:rPr>
        <w:t xml:space="preserve"> (срок ограничения (</w:t>
      </w:r>
      <w:proofErr w:type="gramStart"/>
      <w:r w:rsidRPr="009803C2">
        <w:rPr>
          <w:sz w:val="22"/>
          <w:szCs w:val="22"/>
        </w:rPr>
        <w:t xml:space="preserve">обременения) </w:t>
      </w:r>
      <w:proofErr w:type="gramEnd"/>
      <w:r w:rsidRPr="009803C2">
        <w:rPr>
          <w:sz w:val="22"/>
          <w:szCs w:val="22"/>
        </w:rPr>
        <w:t>права установлен с 09.09.2015 до 01.06.2018); и субаренды в пользу Частного учреждения дополнительного профессионального образования «Автошкола Лидер» (срок ограничения (обременения) права установлен с 17.12.2015 до 01.06.2018).</w:t>
      </w:r>
    </w:p>
    <w:p w:rsidR="004774C0" w:rsidRDefault="004774C0" w:rsidP="004774C0">
      <w:pPr>
        <w:ind w:firstLine="720"/>
        <w:jc w:val="both"/>
        <w:rPr>
          <w:sz w:val="22"/>
          <w:szCs w:val="22"/>
        </w:rPr>
      </w:pPr>
      <w:r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>
        <w:rPr>
          <w:sz w:val="22"/>
          <w:szCs w:val="22"/>
        </w:rPr>
        <w:t>.</w:t>
      </w:r>
    </w:p>
    <w:p w:rsidR="004774C0" w:rsidRPr="002B5BB5" w:rsidRDefault="004774C0" w:rsidP="004774C0">
      <w:pPr>
        <w:ind w:firstLine="547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Pr="002B5BB5">
        <w:rPr>
          <w:sz w:val="22"/>
          <w:szCs w:val="22"/>
        </w:rPr>
        <w:t>68990 (шестьдесят восемь тысяч девятьсот девяносто) рублей 08 копеек.</w:t>
      </w:r>
    </w:p>
    <w:p w:rsidR="004774C0" w:rsidRPr="000F09E4" w:rsidRDefault="004774C0" w:rsidP="004774C0">
      <w:pPr>
        <w:ind w:firstLine="5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14 ст. 39.11 Земельного кодекса РФ на основании решения Совета городского поселения «Печора» от 03.03.2017 № 4-5/22 </w:t>
      </w:r>
      <w:r w:rsidRPr="00E92465">
        <w:rPr>
          <w:sz w:val="22"/>
          <w:szCs w:val="22"/>
        </w:rPr>
        <w:t xml:space="preserve">«Об утверждении </w:t>
      </w:r>
      <w:proofErr w:type="gramStart"/>
      <w:r w:rsidRPr="00E92465">
        <w:rPr>
          <w:sz w:val="22"/>
          <w:szCs w:val="22"/>
        </w:rPr>
        <w:t>Порядка определения размера начальной цены предмета аукциона</w:t>
      </w:r>
      <w:proofErr w:type="gramEnd"/>
      <w:r w:rsidRPr="00E92465">
        <w:rPr>
          <w:sz w:val="22"/>
          <w:szCs w:val="22"/>
        </w:rPr>
        <w:t xml:space="preserve"> на право заключения договоров аренды земельных участков, </w:t>
      </w:r>
      <w:r w:rsidRPr="00E92465">
        <w:rPr>
          <w:color w:val="000000"/>
          <w:sz w:val="22"/>
          <w:szCs w:val="22"/>
        </w:rPr>
        <w:t xml:space="preserve">находящихся в собственности МО ГП «Печора», и земельных участков, государственная </w:t>
      </w:r>
      <w:proofErr w:type="gramStart"/>
      <w:r w:rsidRPr="00E92465">
        <w:rPr>
          <w:color w:val="000000"/>
          <w:sz w:val="22"/>
          <w:szCs w:val="22"/>
        </w:rPr>
        <w:t>собственность</w:t>
      </w:r>
      <w:proofErr w:type="gramEnd"/>
      <w:r w:rsidRPr="00E92465">
        <w:rPr>
          <w:color w:val="000000"/>
          <w:sz w:val="22"/>
          <w:szCs w:val="22"/>
        </w:rPr>
        <w:t xml:space="preserve"> на которые не разграничена, расположенных на территории городского поселения «Печора»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размер ежегодной арендной платы определен  </w:t>
      </w:r>
      <w:r w:rsidRPr="000F09E4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>десяти</w:t>
      </w:r>
      <w:r w:rsidRPr="000F09E4">
        <w:rPr>
          <w:sz w:val="22"/>
          <w:szCs w:val="22"/>
        </w:rPr>
        <w:t xml:space="preserve"> процентов кадастровой стоимости </w:t>
      </w:r>
      <w:r>
        <w:rPr>
          <w:sz w:val="22"/>
          <w:szCs w:val="22"/>
        </w:rPr>
        <w:t>земельного участка.</w:t>
      </w:r>
    </w:p>
    <w:p w:rsidR="004774C0" w:rsidRPr="002B5BB5" w:rsidRDefault="004774C0" w:rsidP="004774C0">
      <w:pPr>
        <w:ind w:firstLine="708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аукциона: </w:t>
      </w:r>
      <w:r w:rsidRPr="002B5BB5">
        <w:rPr>
          <w:sz w:val="22"/>
          <w:szCs w:val="22"/>
        </w:rPr>
        <w:t>2069 (две тысячи шестьдесят девять) рублей 70 копеек.</w:t>
      </w:r>
    </w:p>
    <w:p w:rsidR="004774C0" w:rsidRPr="00AB52CB" w:rsidRDefault="004774C0" w:rsidP="004774C0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 размещена </w:t>
      </w:r>
      <w:r w:rsidRPr="00D25A3E">
        <w:rPr>
          <w:sz w:val="22"/>
          <w:szCs w:val="22"/>
        </w:rPr>
        <w:t xml:space="preserve">на </w:t>
      </w:r>
      <w:r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>
        <w:rPr>
          <w:sz w:val="22"/>
          <w:szCs w:val="22"/>
        </w:rPr>
        <w:t>ах:</w:t>
      </w:r>
      <w:r w:rsidRPr="00AB52CB">
        <w:rPr>
          <w:sz w:val="22"/>
          <w:szCs w:val="22"/>
        </w:rPr>
        <w:t xml:space="preserve"> </w:t>
      </w:r>
      <w:hyperlink r:id="rId8" w:history="1">
        <w:r w:rsidRPr="00390B54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; </w:t>
      </w:r>
      <w:hyperlink r:id="rId9" w:history="1">
        <w:r w:rsidRPr="00D25A3E">
          <w:rPr>
            <w:rStyle w:val="a5"/>
            <w:sz w:val="22"/>
            <w:szCs w:val="22"/>
            <w:lang w:val="en-US"/>
          </w:rPr>
          <w:t>www</w:t>
        </w:r>
        <w:r w:rsidRPr="00D25A3E">
          <w:rPr>
            <w:rStyle w:val="a5"/>
            <w:sz w:val="22"/>
            <w:szCs w:val="22"/>
          </w:rPr>
          <w:t>.</w:t>
        </w:r>
        <w:proofErr w:type="spellStart"/>
        <w:r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Pr="00D25A3E">
          <w:rPr>
            <w:rStyle w:val="a5"/>
            <w:sz w:val="22"/>
            <w:szCs w:val="22"/>
          </w:rPr>
          <w:t>.</w:t>
        </w:r>
        <w:proofErr w:type="spellStart"/>
        <w:r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AB52CB">
        <w:rPr>
          <w:sz w:val="22"/>
          <w:szCs w:val="22"/>
        </w:rPr>
        <w:t>.</w:t>
      </w:r>
    </w:p>
    <w:p w:rsidR="004774C0" w:rsidRPr="003C52F8" w:rsidRDefault="004774C0" w:rsidP="004774C0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03 мая</w:t>
      </w:r>
      <w:r w:rsidRPr="00A3560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 10-</w:t>
      </w:r>
      <w:r w:rsidRPr="00A3560F">
        <w:rPr>
          <w:sz w:val="22"/>
          <w:szCs w:val="22"/>
        </w:rPr>
        <w:t>00.</w:t>
      </w:r>
    </w:p>
    <w:p w:rsidR="004774C0" w:rsidRDefault="004774C0" w:rsidP="004774C0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>
        <w:rPr>
          <w:sz w:val="22"/>
          <w:szCs w:val="22"/>
        </w:rPr>
        <w:t>24 мая 2018</w:t>
      </w:r>
      <w:r w:rsidRPr="00A3560F">
        <w:rPr>
          <w:sz w:val="22"/>
          <w:szCs w:val="22"/>
        </w:rPr>
        <w:t xml:space="preserve"> года в 17</w:t>
      </w:r>
      <w:r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4774C0" w:rsidRDefault="004774C0" w:rsidP="004774C0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25 мая 2018</w:t>
      </w:r>
      <w:r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юридические лица, представившие в Комитет следующие документы: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4774C0" w:rsidRPr="00C11F8C" w:rsidRDefault="004774C0" w:rsidP="004774C0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 xml:space="preserve">Заявки на участие в аукционе принимаются ежедневно </w:t>
      </w:r>
      <w:r w:rsidRPr="00ED1CDE">
        <w:rPr>
          <w:sz w:val="22"/>
          <w:szCs w:val="22"/>
        </w:rPr>
        <w:t xml:space="preserve">с </w:t>
      </w:r>
      <w:r>
        <w:rPr>
          <w:sz w:val="22"/>
          <w:szCs w:val="22"/>
        </w:rPr>
        <w:t>1</w:t>
      </w:r>
      <w:r w:rsidRPr="00ED1CDE">
        <w:rPr>
          <w:sz w:val="22"/>
          <w:szCs w:val="22"/>
        </w:rPr>
        <w:t>0</w:t>
      </w:r>
      <w:r>
        <w:rPr>
          <w:sz w:val="22"/>
          <w:szCs w:val="22"/>
        </w:rPr>
        <w:t>-00 до 17-</w:t>
      </w:r>
      <w:r w:rsidRPr="00ED1CDE">
        <w:rPr>
          <w:sz w:val="22"/>
          <w:szCs w:val="22"/>
        </w:rPr>
        <w:t>00 (перерыв с 13</w:t>
      </w:r>
      <w:r>
        <w:rPr>
          <w:sz w:val="22"/>
          <w:szCs w:val="22"/>
        </w:rPr>
        <w:t>-00 до 14-</w:t>
      </w:r>
      <w:r w:rsidRPr="00ED1CDE">
        <w:rPr>
          <w:sz w:val="22"/>
          <w:szCs w:val="22"/>
        </w:rPr>
        <w:t>00) кроме субботы, воскресенья и праздничных дней.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lastRenderedPageBreak/>
        <w:t>Место приема заявок: Комитет (169600, Республика Коми, г. Печора, Печорский проспект, д. 46).</w:t>
      </w:r>
    </w:p>
    <w:p w:rsidR="004774C0" w:rsidRPr="00D473B4" w:rsidRDefault="004774C0" w:rsidP="004774C0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Pr="00D473B4">
        <w:rPr>
          <w:sz w:val="22"/>
          <w:szCs w:val="22"/>
        </w:rPr>
        <w:t>13798 (тринадцать тысяч семьсот девяносто восемь) рублей 02 копейки.</w:t>
      </w:r>
    </w:p>
    <w:p w:rsidR="004774C0" w:rsidRPr="0016719B" w:rsidRDefault="004774C0" w:rsidP="004774C0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>
        <w:rPr>
          <w:sz w:val="22"/>
          <w:szCs w:val="22"/>
        </w:rPr>
        <w:t>1</w:t>
      </w:r>
      <w:r w:rsidRPr="00AB52CB">
        <w:rPr>
          <w:sz w:val="22"/>
          <w:szCs w:val="22"/>
        </w:rPr>
        <w:t xml:space="preserve"> </w:t>
      </w:r>
      <w:proofErr w:type="gramStart"/>
      <w:r w:rsidRPr="00AB52CB">
        <w:rPr>
          <w:sz w:val="22"/>
          <w:szCs w:val="22"/>
        </w:rPr>
        <w:t>р</w:t>
      </w:r>
      <w:proofErr w:type="gramEnd"/>
      <w:r w:rsidRPr="00AB52CB">
        <w:rPr>
          <w:sz w:val="22"/>
          <w:szCs w:val="22"/>
        </w:rPr>
        <w:t xml:space="preserve">/с № </w:t>
      </w:r>
      <w:r w:rsidRPr="00AB52CB">
        <w:rPr>
          <w:color w:val="000000"/>
          <w:sz w:val="22"/>
          <w:szCs w:val="22"/>
        </w:rPr>
        <w:t>40302810100085000002</w:t>
      </w:r>
      <w:r w:rsidRPr="00AB52CB">
        <w:rPr>
          <w:sz w:val="22"/>
          <w:szCs w:val="22"/>
        </w:rPr>
        <w:t xml:space="preserve"> в РКЦ ПЕЧОРА, г. Печора,  БИК </w:t>
      </w:r>
      <w:r w:rsidRPr="00AB52CB">
        <w:rPr>
          <w:color w:val="000000"/>
          <w:sz w:val="22"/>
          <w:szCs w:val="22"/>
        </w:rPr>
        <w:t>048708000</w:t>
      </w:r>
      <w:r w:rsidRPr="00AB52CB">
        <w:rPr>
          <w:sz w:val="22"/>
          <w:szCs w:val="22"/>
        </w:rPr>
        <w:t>.</w:t>
      </w:r>
    </w:p>
    <w:p w:rsidR="004774C0" w:rsidRPr="00AB52CB" w:rsidRDefault="004774C0" w:rsidP="004774C0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Pr="00CF7978">
        <w:rPr>
          <w:sz w:val="22"/>
          <w:szCs w:val="22"/>
        </w:rPr>
        <w:t>11:12:1</w:t>
      </w:r>
      <w:r>
        <w:rPr>
          <w:sz w:val="22"/>
          <w:szCs w:val="22"/>
        </w:rPr>
        <w:t>7</w:t>
      </w:r>
      <w:r w:rsidRPr="00CF7978">
        <w:rPr>
          <w:sz w:val="22"/>
          <w:szCs w:val="22"/>
        </w:rPr>
        <w:t>0100</w:t>
      </w:r>
      <w:r>
        <w:rPr>
          <w:sz w:val="22"/>
          <w:szCs w:val="22"/>
        </w:rPr>
        <w:t>4</w:t>
      </w:r>
      <w:r w:rsidRPr="00CF7978">
        <w:rPr>
          <w:sz w:val="22"/>
          <w:szCs w:val="22"/>
        </w:rPr>
        <w:t>:</w:t>
      </w:r>
      <w:r>
        <w:rPr>
          <w:sz w:val="22"/>
          <w:szCs w:val="22"/>
        </w:rPr>
        <w:t>1150</w:t>
      </w:r>
      <w:r w:rsidRPr="00AB52CB">
        <w:rPr>
          <w:sz w:val="22"/>
          <w:szCs w:val="22"/>
        </w:rPr>
        <w:t>.</w:t>
      </w:r>
    </w:p>
    <w:p w:rsidR="004774C0" w:rsidRPr="00AB52CB" w:rsidRDefault="004774C0" w:rsidP="004774C0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4774C0" w:rsidRDefault="004774C0" w:rsidP="004774C0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>
        <w:rPr>
          <w:sz w:val="22"/>
          <w:szCs w:val="22"/>
        </w:rPr>
        <w:t xml:space="preserve"> с 01.06.2018 на 49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 w:rsidRPr="00AB52CB">
        <w:rPr>
          <w:sz w:val="22"/>
          <w:szCs w:val="22"/>
        </w:rPr>
        <w:t>.</w:t>
      </w:r>
    </w:p>
    <w:p w:rsidR="004774C0" w:rsidRPr="00AB52CB" w:rsidRDefault="004774C0" w:rsidP="004774C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,  информация о результатах аукциона на сайтах:</w:t>
      </w:r>
      <w:r w:rsidRPr="00AB52CB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hyperlink r:id="rId12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rStyle w:val="a5"/>
          <w:sz w:val="22"/>
          <w:szCs w:val="22"/>
        </w:rPr>
        <w:t xml:space="preserve">, </w:t>
      </w:r>
      <w:hyperlink r:id="rId13" w:history="1"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  <w:proofErr w:type="gramEnd"/>
    </w:p>
    <w:p w:rsidR="004774C0" w:rsidRPr="00AB52CB" w:rsidRDefault="004774C0" w:rsidP="004774C0">
      <w:pPr>
        <w:rPr>
          <w:sz w:val="22"/>
          <w:szCs w:val="22"/>
        </w:rPr>
      </w:pPr>
    </w:p>
    <w:p w:rsidR="004774C0" w:rsidRPr="00AB52CB" w:rsidRDefault="004774C0" w:rsidP="004774C0">
      <w:pPr>
        <w:rPr>
          <w:sz w:val="22"/>
          <w:szCs w:val="22"/>
        </w:rPr>
      </w:pPr>
    </w:p>
    <w:p w:rsidR="00AC5BC6" w:rsidRPr="004774C0" w:rsidRDefault="00AC5BC6" w:rsidP="004774C0"/>
    <w:sectPr w:rsidR="00AC5BC6" w:rsidRPr="004774C0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FD" w:rsidRDefault="008644FD">
      <w:r>
        <w:separator/>
      </w:r>
    </w:p>
  </w:endnote>
  <w:endnote w:type="continuationSeparator" w:id="0">
    <w:p w:rsidR="008644FD" w:rsidRDefault="0086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8644FD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FD" w:rsidRDefault="008644FD">
      <w:r>
        <w:separator/>
      </w:r>
    </w:p>
  </w:footnote>
  <w:footnote w:type="continuationSeparator" w:id="0">
    <w:p w:rsidR="008644FD" w:rsidRDefault="0086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24DD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6F1C"/>
    <w:rsid w:val="00133312"/>
    <w:rsid w:val="0014562D"/>
    <w:rsid w:val="0016120B"/>
    <w:rsid w:val="0016719B"/>
    <w:rsid w:val="00174BFA"/>
    <w:rsid w:val="00185AF4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B5BB5"/>
    <w:rsid w:val="002C1510"/>
    <w:rsid w:val="002C5D02"/>
    <w:rsid w:val="002D6C5D"/>
    <w:rsid w:val="002F25AE"/>
    <w:rsid w:val="002F4C97"/>
    <w:rsid w:val="00310702"/>
    <w:rsid w:val="00313023"/>
    <w:rsid w:val="003765F5"/>
    <w:rsid w:val="003A5F1D"/>
    <w:rsid w:val="003C52F8"/>
    <w:rsid w:val="003D0EA8"/>
    <w:rsid w:val="003E3222"/>
    <w:rsid w:val="003E3B28"/>
    <w:rsid w:val="003E5C2F"/>
    <w:rsid w:val="003F3E37"/>
    <w:rsid w:val="00416DD0"/>
    <w:rsid w:val="00424E98"/>
    <w:rsid w:val="00461A2E"/>
    <w:rsid w:val="0047354E"/>
    <w:rsid w:val="004774C0"/>
    <w:rsid w:val="00483089"/>
    <w:rsid w:val="004C0592"/>
    <w:rsid w:val="004C670E"/>
    <w:rsid w:val="004D6BC8"/>
    <w:rsid w:val="004D6F11"/>
    <w:rsid w:val="004E56EA"/>
    <w:rsid w:val="00506A37"/>
    <w:rsid w:val="00507FA9"/>
    <w:rsid w:val="00512864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E538D"/>
    <w:rsid w:val="005E5856"/>
    <w:rsid w:val="005F2890"/>
    <w:rsid w:val="00622D4B"/>
    <w:rsid w:val="00624BFB"/>
    <w:rsid w:val="00633A43"/>
    <w:rsid w:val="006674C3"/>
    <w:rsid w:val="006C1425"/>
    <w:rsid w:val="006C6AC8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20AA"/>
    <w:rsid w:val="007F567A"/>
    <w:rsid w:val="007F57A9"/>
    <w:rsid w:val="00813EB9"/>
    <w:rsid w:val="008140D8"/>
    <w:rsid w:val="00843D31"/>
    <w:rsid w:val="008515CB"/>
    <w:rsid w:val="0085492F"/>
    <w:rsid w:val="008644FD"/>
    <w:rsid w:val="00865F96"/>
    <w:rsid w:val="008666EE"/>
    <w:rsid w:val="00880F39"/>
    <w:rsid w:val="008A035A"/>
    <w:rsid w:val="008B5D3F"/>
    <w:rsid w:val="008C37EE"/>
    <w:rsid w:val="008C7956"/>
    <w:rsid w:val="008E058F"/>
    <w:rsid w:val="008F3B2E"/>
    <w:rsid w:val="00900468"/>
    <w:rsid w:val="009075E9"/>
    <w:rsid w:val="00911E77"/>
    <w:rsid w:val="009364D6"/>
    <w:rsid w:val="0094155B"/>
    <w:rsid w:val="00946A85"/>
    <w:rsid w:val="00961E99"/>
    <w:rsid w:val="0098143C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95842"/>
    <w:rsid w:val="00AB3D55"/>
    <w:rsid w:val="00AB52CB"/>
    <w:rsid w:val="00AB5CA1"/>
    <w:rsid w:val="00AC0488"/>
    <w:rsid w:val="00AC5BC6"/>
    <w:rsid w:val="00AC7CF5"/>
    <w:rsid w:val="00AE2620"/>
    <w:rsid w:val="00AE5C7C"/>
    <w:rsid w:val="00B000B5"/>
    <w:rsid w:val="00B0369E"/>
    <w:rsid w:val="00B17F6F"/>
    <w:rsid w:val="00B45CE7"/>
    <w:rsid w:val="00B635E4"/>
    <w:rsid w:val="00B6746B"/>
    <w:rsid w:val="00B740D3"/>
    <w:rsid w:val="00B76B41"/>
    <w:rsid w:val="00B85A77"/>
    <w:rsid w:val="00B8607C"/>
    <w:rsid w:val="00BA39F6"/>
    <w:rsid w:val="00BA4FD8"/>
    <w:rsid w:val="00BB130E"/>
    <w:rsid w:val="00BB21F7"/>
    <w:rsid w:val="00BB434E"/>
    <w:rsid w:val="00BD2990"/>
    <w:rsid w:val="00BE2DAC"/>
    <w:rsid w:val="00BF0B9B"/>
    <w:rsid w:val="00BF4B5C"/>
    <w:rsid w:val="00C11F8C"/>
    <w:rsid w:val="00C251AE"/>
    <w:rsid w:val="00C269C3"/>
    <w:rsid w:val="00C441A6"/>
    <w:rsid w:val="00C63B69"/>
    <w:rsid w:val="00C81524"/>
    <w:rsid w:val="00C9157E"/>
    <w:rsid w:val="00CB2143"/>
    <w:rsid w:val="00CE3E5E"/>
    <w:rsid w:val="00CF7978"/>
    <w:rsid w:val="00D02BC3"/>
    <w:rsid w:val="00D244CD"/>
    <w:rsid w:val="00D24B29"/>
    <w:rsid w:val="00D37324"/>
    <w:rsid w:val="00D40B75"/>
    <w:rsid w:val="00D41F4B"/>
    <w:rsid w:val="00D473B4"/>
    <w:rsid w:val="00D9372D"/>
    <w:rsid w:val="00DC425B"/>
    <w:rsid w:val="00DF486E"/>
    <w:rsid w:val="00E23EBB"/>
    <w:rsid w:val="00E34C83"/>
    <w:rsid w:val="00E36874"/>
    <w:rsid w:val="00E42770"/>
    <w:rsid w:val="00E63082"/>
    <w:rsid w:val="00E92465"/>
    <w:rsid w:val="00EA3B37"/>
    <w:rsid w:val="00EA4130"/>
    <w:rsid w:val="00ED1CDE"/>
    <w:rsid w:val="00EF2E6D"/>
    <w:rsid w:val="00F021D2"/>
    <w:rsid w:val="00F03E1C"/>
    <w:rsid w:val="00F112E0"/>
    <w:rsid w:val="00F3764B"/>
    <w:rsid w:val="00F633B8"/>
    <w:rsid w:val="00FA46C0"/>
    <w:rsid w:val="00FA6B7F"/>
    <w:rsid w:val="00FD198E"/>
    <w:rsid w:val="00FD7930"/>
    <w:rsid w:val="00FE1551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2018-04-11T10:46:00Z</cp:lastPrinted>
  <dcterms:created xsi:type="dcterms:W3CDTF">2018-04-26T05:43:00Z</dcterms:created>
  <dcterms:modified xsi:type="dcterms:W3CDTF">2018-04-26T05:43:00Z</dcterms:modified>
</cp:coreProperties>
</file>