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26"/>
        <w:tblW w:w="15844" w:type="dxa"/>
        <w:tblLayout w:type="fixed"/>
        <w:tblLook w:val="04A0" w:firstRow="1" w:lastRow="0" w:firstColumn="1" w:lastColumn="0" w:noHBand="0" w:noVBand="1"/>
      </w:tblPr>
      <w:tblGrid>
        <w:gridCol w:w="866"/>
        <w:gridCol w:w="598"/>
        <w:gridCol w:w="252"/>
        <w:gridCol w:w="836"/>
        <w:gridCol w:w="298"/>
        <w:gridCol w:w="10"/>
        <w:gridCol w:w="132"/>
        <w:gridCol w:w="104"/>
        <w:gridCol w:w="321"/>
        <w:gridCol w:w="284"/>
        <w:gridCol w:w="902"/>
        <w:gridCol w:w="232"/>
        <w:gridCol w:w="471"/>
        <w:gridCol w:w="236"/>
        <w:gridCol w:w="427"/>
        <w:gridCol w:w="1001"/>
        <w:gridCol w:w="369"/>
        <w:gridCol w:w="850"/>
        <w:gridCol w:w="96"/>
        <w:gridCol w:w="755"/>
        <w:gridCol w:w="324"/>
        <w:gridCol w:w="952"/>
        <w:gridCol w:w="374"/>
        <w:gridCol w:w="618"/>
        <w:gridCol w:w="552"/>
        <w:gridCol w:w="579"/>
        <w:gridCol w:w="756"/>
        <w:gridCol w:w="236"/>
        <w:gridCol w:w="130"/>
        <w:gridCol w:w="699"/>
        <w:gridCol w:w="1144"/>
        <w:gridCol w:w="391"/>
        <w:gridCol w:w="49"/>
      </w:tblGrid>
      <w:tr w:rsidR="00096762" w:rsidRPr="00DA2435" w:rsidTr="00C71D98">
        <w:trPr>
          <w:gridAfter w:val="1"/>
          <w:wAfter w:w="49" w:type="dxa"/>
          <w:trHeight w:val="856"/>
        </w:trPr>
        <w:tc>
          <w:tcPr>
            <w:tcW w:w="530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DA2435">
              <w:rPr>
                <w:sz w:val="20"/>
              </w:rPr>
              <w:t>Согласова</w:t>
            </w:r>
            <w:bookmarkStart w:id="0" w:name="_GoBack"/>
            <w:bookmarkEnd w:id="0"/>
            <w:r w:rsidRPr="00DA2435">
              <w:rPr>
                <w:sz w:val="20"/>
              </w:rPr>
              <w:t>но:</w:t>
            </w:r>
          </w:p>
          <w:p w:rsidR="00E00359" w:rsidRDefault="00096762" w:rsidP="00E00359">
            <w:pPr>
              <w:rPr>
                <w:sz w:val="20"/>
              </w:rPr>
            </w:pPr>
            <w:r w:rsidRPr="00DA2435">
              <w:rPr>
                <w:sz w:val="20"/>
              </w:rPr>
              <w:t xml:space="preserve">Глава </w:t>
            </w:r>
            <w:r w:rsidR="00E00359">
              <w:rPr>
                <w:sz w:val="20"/>
              </w:rPr>
              <w:t>муниципального района –</w:t>
            </w:r>
          </w:p>
          <w:p w:rsidR="00096762" w:rsidRPr="00DA2435" w:rsidRDefault="00E00359" w:rsidP="00E00359">
            <w:pPr>
              <w:rPr>
                <w:sz w:val="20"/>
              </w:rPr>
            </w:pPr>
            <w:r>
              <w:rPr>
                <w:sz w:val="20"/>
              </w:rPr>
              <w:t>руководитель администрации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6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359" w:rsidRDefault="00E00359" w:rsidP="00E00359">
            <w:pPr>
              <w:pStyle w:val="ConsPlusNormal"/>
              <w:tabs>
                <w:tab w:val="left" w:pos="660"/>
                <w:tab w:val="right" w:pos="14570"/>
              </w:tabs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53D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00359" w:rsidRPr="00062567" w:rsidRDefault="00E00359" w:rsidP="00E00359">
            <w:pPr>
              <w:overflowPunct/>
              <w:jc w:val="right"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ab/>
            </w:r>
            <w:r w:rsidRPr="00062567">
              <w:rPr>
                <w:rFonts w:eastAsia="Calibri"/>
                <w:szCs w:val="26"/>
                <w:lang w:eastAsia="en-US"/>
              </w:rPr>
              <w:t>к Постановлению</w:t>
            </w:r>
          </w:p>
          <w:p w:rsidR="00E00359" w:rsidRPr="00062567" w:rsidRDefault="00E00359" w:rsidP="00E00359">
            <w:pPr>
              <w:overflowPunct/>
              <w:jc w:val="right"/>
              <w:rPr>
                <w:rFonts w:eastAsia="Calibri"/>
                <w:szCs w:val="26"/>
                <w:lang w:eastAsia="en-US"/>
              </w:rPr>
            </w:pPr>
            <w:r w:rsidRPr="00062567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  <w:p w:rsidR="00E00359" w:rsidRPr="00062567" w:rsidRDefault="00A927DA" w:rsidP="00E00359">
            <w:pPr>
              <w:overflowPunct/>
              <w:jc w:val="righ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от «</w:t>
            </w:r>
            <w:r w:rsidR="004F6765">
              <w:rPr>
                <w:rFonts w:eastAsia="Calibri"/>
                <w:szCs w:val="26"/>
                <w:lang w:eastAsia="en-US"/>
              </w:rPr>
              <w:t xml:space="preserve"> 24 </w:t>
            </w:r>
            <w:r>
              <w:rPr>
                <w:rFonts w:eastAsia="Calibri"/>
                <w:szCs w:val="26"/>
                <w:lang w:eastAsia="en-US"/>
              </w:rPr>
              <w:t xml:space="preserve">» </w:t>
            </w:r>
            <w:r w:rsidR="00E00359">
              <w:rPr>
                <w:rFonts w:eastAsia="Calibri"/>
                <w:szCs w:val="26"/>
                <w:lang w:eastAsia="en-US"/>
              </w:rPr>
              <w:t>апреля</w:t>
            </w:r>
            <w:r w:rsidR="00E00359" w:rsidRPr="00062567">
              <w:rPr>
                <w:rFonts w:eastAsia="Calibri"/>
                <w:szCs w:val="26"/>
                <w:lang w:eastAsia="en-US"/>
              </w:rPr>
              <w:t xml:space="preserve"> 201</w:t>
            </w:r>
            <w:r w:rsidR="00E00359">
              <w:rPr>
                <w:rFonts w:eastAsia="Calibri"/>
                <w:szCs w:val="26"/>
                <w:lang w:eastAsia="en-US"/>
              </w:rPr>
              <w:t>8</w:t>
            </w:r>
            <w:r w:rsidR="00E00359" w:rsidRPr="00062567">
              <w:rPr>
                <w:rFonts w:eastAsia="Calibri"/>
                <w:szCs w:val="26"/>
                <w:lang w:eastAsia="en-US"/>
              </w:rPr>
              <w:t xml:space="preserve"> г. №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4F6765">
              <w:rPr>
                <w:rFonts w:eastAsia="Calibri"/>
                <w:szCs w:val="26"/>
                <w:lang w:eastAsia="en-US"/>
              </w:rPr>
              <w:t>429</w:t>
            </w:r>
            <w:r w:rsidR="00E00359" w:rsidRPr="00062567">
              <w:rPr>
                <w:rFonts w:eastAsia="Calibri"/>
                <w:szCs w:val="26"/>
                <w:lang w:eastAsia="en-US"/>
              </w:rPr>
              <w:t xml:space="preserve"> </w:t>
            </w:r>
            <w:r w:rsidR="00E00359">
              <w:rPr>
                <w:rFonts w:eastAsia="Calibri"/>
                <w:szCs w:val="26"/>
                <w:lang w:eastAsia="en-US"/>
              </w:rPr>
              <w:t xml:space="preserve">  </w:t>
            </w:r>
          </w:p>
          <w:p w:rsidR="00E00359" w:rsidRDefault="00E00359" w:rsidP="0009676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096762" w:rsidRPr="00DA2435" w:rsidRDefault="00A927DA" w:rsidP="0009676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«</w:t>
            </w:r>
            <w:r w:rsidR="00096762" w:rsidRPr="00DA2435">
              <w:rPr>
                <w:szCs w:val="26"/>
              </w:rPr>
              <w:t>Приложение  2</w:t>
            </w:r>
          </w:p>
          <w:p w:rsidR="00096762" w:rsidRPr="00DA2435" w:rsidRDefault="00096762" w:rsidP="0009676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 w:rsidRPr="00DA2435">
              <w:rPr>
                <w:szCs w:val="26"/>
              </w:rPr>
              <w:t>к Соглашению (договору)</w:t>
            </w:r>
          </w:p>
          <w:p w:rsidR="00096762" w:rsidRPr="00DA2435" w:rsidRDefault="00096762" w:rsidP="0009676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 w:rsidRPr="00DA2435">
              <w:rPr>
                <w:szCs w:val="26"/>
              </w:rPr>
              <w:t xml:space="preserve"> № ____________ от _____________</w:t>
            </w:r>
          </w:p>
          <w:p w:rsidR="00096762" w:rsidRPr="00DA2435" w:rsidRDefault="00096762" w:rsidP="00096762">
            <w:pPr>
              <w:overflowPunct/>
              <w:ind w:left="-391"/>
              <w:jc w:val="right"/>
              <w:rPr>
                <w:szCs w:val="26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Cs w:val="26"/>
              </w:rPr>
            </w:pPr>
          </w:p>
        </w:tc>
      </w:tr>
      <w:tr w:rsidR="00096762" w:rsidRPr="00DA2435" w:rsidTr="00D2136D">
        <w:trPr>
          <w:gridAfter w:val="1"/>
          <w:wAfter w:w="49" w:type="dxa"/>
          <w:trHeight w:val="330"/>
        </w:trPr>
        <w:tc>
          <w:tcPr>
            <w:tcW w:w="2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268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DA2435">
              <w:rPr>
                <w:sz w:val="20"/>
              </w:rPr>
              <w:t>/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gridAfter w:val="1"/>
          <w:wAfter w:w="49" w:type="dxa"/>
          <w:trHeight w:val="330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right"/>
              <w:rPr>
                <w:sz w:val="20"/>
              </w:rPr>
            </w:pPr>
            <w:r w:rsidRPr="00DA2435">
              <w:rPr>
                <w:sz w:val="20"/>
              </w:rPr>
              <w:t>М.П.</w:t>
            </w:r>
          </w:p>
        </w:tc>
        <w:tc>
          <w:tcPr>
            <w:tcW w:w="1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trHeight w:val="330"/>
        </w:trPr>
        <w:tc>
          <w:tcPr>
            <w:tcW w:w="1584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Расчет суммы возмещения недополученных доходов_________________________ от осуществления</w:t>
            </w:r>
          </w:p>
        </w:tc>
      </w:tr>
      <w:tr w:rsidR="00096762" w:rsidRPr="00DA2435" w:rsidTr="00D2136D">
        <w:trPr>
          <w:trHeight w:val="330"/>
        </w:trPr>
        <w:tc>
          <w:tcPr>
            <w:tcW w:w="1584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DA2435">
              <w:rPr>
                <w:sz w:val="20"/>
              </w:rPr>
              <w:t>внутримуниципальных</w:t>
            </w:r>
            <w:proofErr w:type="spellEnd"/>
            <w:r w:rsidRPr="00DA2435">
              <w:rPr>
                <w:sz w:val="20"/>
              </w:rPr>
              <w:t xml:space="preserve"> пассажирских перевозок воздушным транспортом в труднодоступные населенные пункты МО МР «Печора»</w:t>
            </w:r>
          </w:p>
        </w:tc>
      </w:tr>
      <w:tr w:rsidR="00096762" w:rsidRPr="00DA2435" w:rsidTr="00D2136D">
        <w:trPr>
          <w:trHeight w:val="330"/>
        </w:trPr>
        <w:tc>
          <w:tcPr>
            <w:tcW w:w="1584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______________________________ 20___ года</w:t>
            </w:r>
          </w:p>
        </w:tc>
      </w:tr>
      <w:tr w:rsidR="00096762" w:rsidRPr="00DA2435" w:rsidTr="00D2136D">
        <w:trPr>
          <w:gridAfter w:val="1"/>
          <w:wAfter w:w="49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(отчетный период с начала года)</w:t>
            </w: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trHeight w:val="4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 xml:space="preserve"> Наименование маршрута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Количество рейсов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Доходы, всего</w:t>
            </w:r>
          </w:p>
        </w:tc>
        <w:tc>
          <w:tcPr>
            <w:tcW w:w="3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Фактические расходы за рейс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Расходы за рейс, рассчитанные по Методике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Расчет суммы возмещения недополученных доходов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Сумма недополученных доходов за отчетный период</w:t>
            </w:r>
          </w:p>
        </w:tc>
      </w:tr>
      <w:tr w:rsidR="00096762" w:rsidRPr="00DA2435" w:rsidTr="00D2136D">
        <w:trPr>
          <w:trHeight w:val="153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фактически выполненных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gramStart"/>
            <w:r w:rsidRPr="00DA2435">
              <w:rPr>
                <w:sz w:val="20"/>
              </w:rPr>
              <w:t>предусмотренные</w:t>
            </w:r>
            <w:proofErr w:type="gramEnd"/>
            <w:r w:rsidRPr="00DA2435">
              <w:rPr>
                <w:sz w:val="20"/>
              </w:rPr>
              <w:t xml:space="preserve"> контрактом</w:t>
            </w:r>
          </w:p>
        </w:tc>
        <w:tc>
          <w:tcPr>
            <w:tcW w:w="8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Пассажирская выручка от реализации проездных документов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Доходы от перевозки платного багажа</w:t>
            </w:r>
          </w:p>
        </w:tc>
        <w:tc>
          <w:tcPr>
            <w:tcW w:w="13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Доходы от перевозки почты, грузов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по фактическим расходам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по Методике</w:t>
            </w:r>
          </w:p>
        </w:tc>
        <w:tc>
          <w:tcPr>
            <w:tcW w:w="11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предъявлено к возмещению за ________ 20__ года</w:t>
            </w:r>
          </w:p>
        </w:tc>
        <w:tc>
          <w:tcPr>
            <w:tcW w:w="112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профинансировано за _________ 20__ года</w:t>
            </w:r>
          </w:p>
        </w:tc>
        <w:tc>
          <w:tcPr>
            <w:tcW w:w="228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ind w:left="-2080" w:firstLine="2080"/>
              <w:jc w:val="center"/>
              <w:rPr>
                <w:sz w:val="20"/>
              </w:rPr>
            </w:pPr>
            <w:r w:rsidRPr="00DA2435">
              <w:rPr>
                <w:sz w:val="20"/>
              </w:rPr>
              <w:t xml:space="preserve">подлежит возмещению за ________                 </w:t>
            </w:r>
            <w:proofErr w:type="gramStart"/>
            <w:r w:rsidRPr="00DA2435">
              <w:rPr>
                <w:sz w:val="20"/>
              </w:rPr>
              <w:t>за</w:t>
            </w:r>
            <w:proofErr w:type="gramEnd"/>
            <w:r w:rsidRPr="00DA2435">
              <w:rPr>
                <w:sz w:val="20"/>
              </w:rPr>
              <w:t>________20__года</w:t>
            </w:r>
          </w:p>
        </w:tc>
      </w:tr>
      <w:tr w:rsidR="00096762" w:rsidRPr="00DA2435" w:rsidTr="00D2136D">
        <w:trPr>
          <w:trHeight w:val="949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3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гр.10 = гр.2 * гр.8 * 1,05 - гр.4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гр.11 = гр.2 * гр.9 * 1,05 - гр.4</w:t>
            </w:r>
          </w:p>
        </w:tc>
        <w:tc>
          <w:tcPr>
            <w:tcW w:w="11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8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096762" w:rsidRPr="00DA2435" w:rsidTr="00D2136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12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13</w:t>
            </w:r>
          </w:p>
        </w:tc>
        <w:tc>
          <w:tcPr>
            <w:tcW w:w="2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14</w:t>
            </w:r>
          </w:p>
        </w:tc>
      </w:tr>
      <w:tr w:rsidR="00096762" w:rsidRPr="00DA2435" w:rsidTr="00D2136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2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</w:tr>
      <w:tr w:rsidR="00096762" w:rsidRPr="00DA2435" w:rsidTr="00D2136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2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</w:tr>
      <w:tr w:rsidR="00096762" w:rsidRPr="00DA2435" w:rsidTr="00D2136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2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</w:tr>
      <w:tr w:rsidR="00096762" w:rsidRPr="00DA2435" w:rsidTr="00D2136D">
        <w:trPr>
          <w:trHeight w:val="255"/>
        </w:trPr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36D" w:rsidRDefault="00D2136D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DA2435">
              <w:rPr>
                <w:sz w:val="20"/>
              </w:rPr>
              <w:t>Руководитель организации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trHeight w:val="255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trHeight w:val="70"/>
        </w:trPr>
        <w:tc>
          <w:tcPr>
            <w:tcW w:w="2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DA2435">
              <w:rPr>
                <w:sz w:val="20"/>
              </w:rPr>
              <w:t>Главный бухгалтер организации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DA2435">
              <w:rPr>
                <w:sz w:val="20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096762" w:rsidRPr="00DA2435" w:rsidTr="00D2136D">
        <w:trPr>
          <w:trHeight w:val="255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right"/>
              <w:rPr>
                <w:sz w:val="2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A927DA" w:rsidRPr="00DA2435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D2136D" w:rsidRDefault="00D2136D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D2136D" w:rsidRDefault="00D2136D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D2136D" w:rsidRPr="00DA2435" w:rsidRDefault="00D2136D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A927DA" w:rsidRDefault="00A927DA" w:rsidP="00096762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927D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2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762" w:rsidRPr="00DA2435" w:rsidRDefault="00096762" w:rsidP="0009676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</w:tbl>
    <w:p w:rsidR="00680B41" w:rsidRDefault="00680B41"/>
    <w:sectPr w:rsidR="00680B41" w:rsidSect="00096762">
      <w:pgSz w:w="16838" w:h="11905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762" w:rsidRDefault="00096762" w:rsidP="00096762">
      <w:r>
        <w:separator/>
      </w:r>
    </w:p>
  </w:endnote>
  <w:endnote w:type="continuationSeparator" w:id="0">
    <w:p w:rsidR="00096762" w:rsidRDefault="00096762" w:rsidP="0009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762" w:rsidRDefault="00096762" w:rsidP="00096762">
      <w:r>
        <w:separator/>
      </w:r>
    </w:p>
  </w:footnote>
  <w:footnote w:type="continuationSeparator" w:id="0">
    <w:p w:rsidR="00096762" w:rsidRDefault="00096762" w:rsidP="0009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D6"/>
    <w:rsid w:val="00096762"/>
    <w:rsid w:val="002F6C70"/>
    <w:rsid w:val="004F6765"/>
    <w:rsid w:val="00680B41"/>
    <w:rsid w:val="007E5FD6"/>
    <w:rsid w:val="00A927DA"/>
    <w:rsid w:val="00C71D98"/>
    <w:rsid w:val="00D2136D"/>
    <w:rsid w:val="00D45C74"/>
    <w:rsid w:val="00E0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676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6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76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rsid w:val="00E00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0035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13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13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676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6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76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rsid w:val="00E00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0035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13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1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Меньшикова НМ</cp:lastModifiedBy>
  <cp:revision>7</cp:revision>
  <cp:lastPrinted>2018-04-17T06:12:00Z</cp:lastPrinted>
  <dcterms:created xsi:type="dcterms:W3CDTF">2018-01-24T10:59:00Z</dcterms:created>
  <dcterms:modified xsi:type="dcterms:W3CDTF">2018-04-25T09:32:00Z</dcterms:modified>
</cp:coreProperties>
</file>