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D3" w:rsidRPr="00C81CD3" w:rsidRDefault="00C81CD3" w:rsidP="00C81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81CD3">
        <w:rPr>
          <w:rFonts w:ascii="Times New Roman" w:eastAsia="Calibri" w:hAnsi="Times New Roman" w:cs="Times New Roman"/>
          <w:bCs/>
          <w:sz w:val="24"/>
          <w:szCs w:val="24"/>
        </w:rPr>
        <w:t xml:space="preserve">Приложение </w:t>
      </w:r>
      <w:r w:rsidR="00203C6D">
        <w:rPr>
          <w:rFonts w:ascii="Times New Roman" w:eastAsia="Calibri" w:hAnsi="Times New Roman" w:cs="Times New Roman"/>
          <w:bCs/>
          <w:sz w:val="24"/>
          <w:szCs w:val="24"/>
        </w:rPr>
        <w:t>6</w:t>
      </w:r>
    </w:p>
    <w:p w:rsidR="00C81CD3" w:rsidRPr="00C81CD3" w:rsidRDefault="00C81CD3" w:rsidP="00C81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81CD3">
        <w:rPr>
          <w:rFonts w:ascii="Times New Roman" w:eastAsia="Calibri" w:hAnsi="Times New Roman" w:cs="Times New Roman"/>
          <w:bCs/>
          <w:sz w:val="24"/>
          <w:szCs w:val="24"/>
        </w:rPr>
        <w:t xml:space="preserve"> к  постановлени</w:t>
      </w:r>
      <w:r w:rsidR="00477B50">
        <w:rPr>
          <w:rFonts w:ascii="Times New Roman" w:eastAsia="Calibri" w:hAnsi="Times New Roman" w:cs="Times New Roman"/>
          <w:bCs/>
          <w:sz w:val="24"/>
          <w:szCs w:val="24"/>
        </w:rPr>
        <w:t xml:space="preserve">ю </w:t>
      </w:r>
      <w:r w:rsidRPr="00C81CD3">
        <w:rPr>
          <w:rFonts w:ascii="Times New Roman" w:eastAsia="Calibri" w:hAnsi="Times New Roman" w:cs="Times New Roman"/>
          <w:bCs/>
          <w:sz w:val="24"/>
          <w:szCs w:val="24"/>
        </w:rPr>
        <w:t>администрации МР «Печора»</w:t>
      </w:r>
    </w:p>
    <w:p w:rsidR="00A82076" w:rsidRPr="00FC5B70" w:rsidRDefault="00C81CD3" w:rsidP="00A8207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C81CD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82076" w:rsidRPr="00FC5B70">
        <w:rPr>
          <w:rFonts w:ascii="Times New Roman" w:hAnsi="Times New Roman" w:cs="Times New Roman"/>
          <w:sz w:val="24"/>
          <w:szCs w:val="24"/>
        </w:rPr>
        <w:t xml:space="preserve">от </w:t>
      </w:r>
      <w:r w:rsidR="00A82076">
        <w:rPr>
          <w:rFonts w:ascii="Times New Roman" w:hAnsi="Times New Roman" w:cs="Times New Roman"/>
          <w:sz w:val="24"/>
          <w:szCs w:val="24"/>
        </w:rPr>
        <w:t xml:space="preserve">22 </w:t>
      </w:r>
      <w:r w:rsidR="00A82076" w:rsidRPr="00FC5B70">
        <w:rPr>
          <w:rFonts w:ascii="Times New Roman" w:hAnsi="Times New Roman" w:cs="Times New Roman"/>
          <w:sz w:val="24"/>
          <w:szCs w:val="24"/>
        </w:rPr>
        <w:t xml:space="preserve">мая 2018г. № </w:t>
      </w:r>
      <w:r w:rsidR="00A82076">
        <w:rPr>
          <w:rFonts w:ascii="Times New Roman" w:hAnsi="Times New Roman" w:cs="Times New Roman"/>
          <w:sz w:val="24"/>
          <w:szCs w:val="24"/>
        </w:rPr>
        <w:t>518</w:t>
      </w:r>
    </w:p>
    <w:p w:rsidR="00C81CD3" w:rsidRDefault="00C81CD3" w:rsidP="00A82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1653E" w:rsidRDefault="00F1653E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AC53DA" w:rsidRDefault="00C81CD3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84930" w:rsidRPr="00D70BC9">
        <w:rPr>
          <w:rFonts w:ascii="Times New Roman" w:hAnsi="Times New Roman" w:cs="Times New Roman"/>
          <w:sz w:val="24"/>
          <w:szCs w:val="24"/>
        </w:rPr>
        <w:t>Приложение</w:t>
      </w:r>
      <w:r w:rsidR="00FA23D6" w:rsidRPr="00D70BC9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AC53DA" w:rsidRDefault="00A14A99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D70BC9" w:rsidRPr="00D70BC9" w:rsidRDefault="00A14A99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 xml:space="preserve"> </w:t>
      </w:r>
      <w:r w:rsidR="00D70BC9" w:rsidRPr="00D70BC9">
        <w:rPr>
          <w:rFonts w:ascii="Times New Roman" w:hAnsi="Times New Roman" w:cs="Times New Roman"/>
          <w:sz w:val="24"/>
          <w:szCs w:val="24"/>
        </w:rPr>
        <w:t xml:space="preserve">«Формирование комфортной  городской среды </w:t>
      </w:r>
    </w:p>
    <w:p w:rsidR="00D70BC9" w:rsidRPr="00D70BC9" w:rsidRDefault="00D70BC9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</w:t>
      </w:r>
    </w:p>
    <w:p w:rsidR="00D70BC9" w:rsidRPr="003D3ECE" w:rsidRDefault="00D70BC9" w:rsidP="00C81CD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>поселения «Печора»</w:t>
      </w:r>
      <w:r w:rsidR="008529D3">
        <w:rPr>
          <w:rFonts w:ascii="Times New Roman" w:hAnsi="Times New Roman" w:cs="Times New Roman"/>
          <w:sz w:val="24"/>
          <w:szCs w:val="24"/>
        </w:rPr>
        <w:t xml:space="preserve"> </w:t>
      </w:r>
      <w:r w:rsidR="008529D3" w:rsidRPr="003D3ECE">
        <w:rPr>
          <w:rFonts w:ascii="Times New Roman" w:hAnsi="Times New Roman" w:cs="Times New Roman"/>
          <w:sz w:val="24"/>
          <w:szCs w:val="24"/>
        </w:rPr>
        <w:t>на 2018 -2022 годы»</w:t>
      </w:r>
    </w:p>
    <w:p w:rsidR="00F1653E" w:rsidRPr="003D3ECE" w:rsidRDefault="00F1653E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81CD3" w:rsidRPr="003D3ECE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D3ECE">
        <w:rPr>
          <w:rFonts w:ascii="Times New Roman" w:hAnsi="Times New Roman" w:cs="Times New Roman"/>
        </w:rPr>
        <w:t>АДРЕСНЫЙ ПЕРЕЧЕНЬ</w:t>
      </w:r>
    </w:p>
    <w:p w:rsidR="008529D3" w:rsidRPr="003D3ECE" w:rsidRDefault="008529D3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D3ECE">
        <w:rPr>
          <w:rFonts w:ascii="Times New Roman" w:hAnsi="Times New Roman" w:cs="Times New Roman"/>
        </w:rPr>
        <w:t xml:space="preserve">всех нуждающихся в благоустройстве  </w:t>
      </w:r>
    </w:p>
    <w:p w:rsidR="00391DCB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D3ECE">
        <w:rPr>
          <w:rFonts w:ascii="Times New Roman" w:hAnsi="Times New Roman" w:cs="Times New Roman"/>
        </w:rPr>
        <w:t xml:space="preserve"> </w:t>
      </w:r>
      <w:r w:rsidR="008529D3" w:rsidRPr="003D3ECE">
        <w:rPr>
          <w:rFonts w:ascii="Times New Roman" w:hAnsi="Times New Roman" w:cs="Times New Roman"/>
        </w:rPr>
        <w:t>общественных территорий, расположенных на территории городского поселения «Печора» и подлежащих благоустройству</w:t>
      </w:r>
    </w:p>
    <w:p w:rsidR="00C81CD3" w:rsidRDefault="00C81CD3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32"/>
        <w:gridCol w:w="3366"/>
        <w:gridCol w:w="2917"/>
        <w:gridCol w:w="1808"/>
        <w:gridCol w:w="975"/>
        <w:gridCol w:w="1392"/>
        <w:gridCol w:w="1946"/>
        <w:gridCol w:w="1467"/>
      </w:tblGrid>
      <w:tr w:rsidR="00900DAE" w:rsidRPr="00C81CD3" w:rsidTr="00C81CD3">
        <w:trPr>
          <w:trHeight w:val="275"/>
          <w:tblHeader/>
          <w:jc w:val="center"/>
        </w:trPr>
        <w:tc>
          <w:tcPr>
            <w:tcW w:w="641" w:type="dxa"/>
            <w:vMerge w:val="restart"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81CD3">
              <w:rPr>
                <w:rFonts w:ascii="Times New Roman" w:hAnsi="Times New Roman" w:cs="Times New Roman"/>
              </w:rPr>
              <w:t>п</w:t>
            </w:r>
            <w:proofErr w:type="gramEnd"/>
            <w:r w:rsidRPr="00C81CD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36" w:type="dxa"/>
            <w:vMerge w:val="restart"/>
            <w:vAlign w:val="center"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977" w:type="dxa"/>
            <w:vMerge w:val="restart"/>
            <w:vAlign w:val="center"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843" w:type="dxa"/>
            <w:vMerge w:val="restart"/>
            <w:vAlign w:val="center"/>
          </w:tcPr>
          <w:p w:rsidR="00BA0FE0" w:rsidRPr="00C81CD3" w:rsidRDefault="00BA0FE0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ед</w:t>
            </w:r>
            <w:proofErr w:type="gramStart"/>
            <w:r w:rsidRPr="00C81CD3">
              <w:rPr>
                <w:rFonts w:ascii="Times New Roman" w:hAnsi="Times New Roman" w:cs="Times New Roman"/>
              </w:rPr>
              <w:t>.и</w:t>
            </w:r>
            <w:proofErr w:type="gramEnd"/>
            <w:r w:rsidRPr="00C81CD3">
              <w:rPr>
                <w:rFonts w:ascii="Times New Roman" w:hAnsi="Times New Roman" w:cs="Times New Roman"/>
              </w:rPr>
              <w:t>зм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89" w:type="dxa"/>
            <w:gridSpan w:val="4"/>
            <w:vAlign w:val="center"/>
          </w:tcPr>
          <w:p w:rsidR="00BA0FE0" w:rsidRPr="00C81CD3" w:rsidRDefault="009B07C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Объем средств на финансирование мероприятий, тыс.</w:t>
            </w:r>
            <w:r w:rsidR="005D2A46" w:rsidRPr="00C81CD3">
              <w:rPr>
                <w:rFonts w:ascii="Times New Roman" w:hAnsi="Times New Roman" w:cs="Times New Roman"/>
              </w:rPr>
              <w:t xml:space="preserve"> </w:t>
            </w:r>
            <w:r w:rsidRPr="00C81CD3">
              <w:rPr>
                <w:rFonts w:ascii="Times New Roman" w:hAnsi="Times New Roman" w:cs="Times New Roman"/>
              </w:rPr>
              <w:t>руб</w:t>
            </w:r>
            <w:r w:rsidR="005D2A46" w:rsidRPr="00C81CD3">
              <w:rPr>
                <w:rFonts w:ascii="Times New Roman" w:hAnsi="Times New Roman" w:cs="Times New Roman"/>
              </w:rPr>
              <w:t>лей</w:t>
            </w:r>
          </w:p>
        </w:tc>
      </w:tr>
      <w:tr w:rsidR="003D1F36" w:rsidRPr="00C81CD3" w:rsidTr="00C81CD3">
        <w:trPr>
          <w:trHeight w:val="441"/>
          <w:tblHeader/>
          <w:jc w:val="center"/>
        </w:trPr>
        <w:tc>
          <w:tcPr>
            <w:tcW w:w="641" w:type="dxa"/>
            <w:vMerge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A0FE0" w:rsidRPr="00C81CD3" w:rsidRDefault="00BA0FE0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A0FE0" w:rsidRPr="00C81CD3" w:rsidRDefault="009B07C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A0FE0" w:rsidRPr="00C81CD3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vAlign w:val="center"/>
          </w:tcPr>
          <w:p w:rsidR="00BA0FE0" w:rsidRPr="00C81CD3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495" w:type="dxa"/>
            <w:vAlign w:val="center"/>
          </w:tcPr>
          <w:p w:rsidR="00BA0FE0" w:rsidRPr="00C81CD3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Бюджет МО </w:t>
            </w:r>
            <w:r w:rsidR="006A0828" w:rsidRPr="00C81CD3">
              <w:rPr>
                <w:rFonts w:ascii="Times New Roman" w:hAnsi="Times New Roman" w:cs="Times New Roman"/>
              </w:rPr>
              <w:t xml:space="preserve">ГП </w:t>
            </w:r>
            <w:r w:rsidRPr="00C81CD3">
              <w:rPr>
                <w:rFonts w:ascii="Times New Roman" w:hAnsi="Times New Roman" w:cs="Times New Roman"/>
              </w:rPr>
              <w:t>«Печора»</w:t>
            </w:r>
          </w:p>
        </w:tc>
      </w:tr>
      <w:tr w:rsidR="00255B79" w:rsidRPr="00C81CD3" w:rsidTr="00C81CD3">
        <w:trPr>
          <w:trHeight w:val="373"/>
          <w:jc w:val="center"/>
        </w:trPr>
        <w:tc>
          <w:tcPr>
            <w:tcW w:w="14786" w:type="dxa"/>
            <w:gridSpan w:val="8"/>
            <w:vAlign w:val="center"/>
          </w:tcPr>
          <w:p w:rsidR="00255B79" w:rsidRPr="00C81CD3" w:rsidRDefault="00255B79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2018 год</w:t>
            </w:r>
          </w:p>
        </w:tc>
      </w:tr>
      <w:tr w:rsidR="00C80D4A" w:rsidRPr="00C81CD3" w:rsidTr="00C81CD3">
        <w:trPr>
          <w:jc w:val="center"/>
        </w:trPr>
        <w:tc>
          <w:tcPr>
            <w:tcW w:w="641" w:type="dxa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6" w:type="dxa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Парк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им.В.Дубинина</w:t>
            </w:r>
            <w:proofErr w:type="spellEnd"/>
          </w:p>
        </w:tc>
        <w:tc>
          <w:tcPr>
            <w:tcW w:w="2977" w:type="dxa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843" w:type="dxa"/>
            <w:vAlign w:val="center"/>
          </w:tcPr>
          <w:p w:rsidR="00C80D4A" w:rsidRPr="00C81CD3" w:rsidRDefault="00C80D4A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80D4A" w:rsidRPr="00C81CD3" w:rsidRDefault="00E446D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418" w:type="dxa"/>
            <w:vAlign w:val="center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6 172,7</w:t>
            </w:r>
          </w:p>
        </w:tc>
        <w:tc>
          <w:tcPr>
            <w:tcW w:w="1495" w:type="dxa"/>
            <w:vAlign w:val="center"/>
          </w:tcPr>
          <w:p w:rsidR="00C80D4A" w:rsidRPr="00C81CD3" w:rsidRDefault="008D7397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</w:t>
            </w:r>
          </w:p>
        </w:tc>
      </w:tr>
      <w:tr w:rsidR="003D1F36" w:rsidRPr="00C81CD3" w:rsidTr="00C81CD3">
        <w:trPr>
          <w:trHeight w:val="331"/>
          <w:jc w:val="center"/>
        </w:trPr>
        <w:tc>
          <w:tcPr>
            <w:tcW w:w="641" w:type="dxa"/>
          </w:tcPr>
          <w:p w:rsidR="00D173E0" w:rsidRPr="00C81CD3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73E0" w:rsidRPr="00C81CD3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7" w:type="dxa"/>
          </w:tcPr>
          <w:p w:rsidR="00D173E0" w:rsidRPr="00C81CD3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73E0" w:rsidRPr="00C81CD3" w:rsidRDefault="00D173E0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73E0" w:rsidRPr="00C81CD3" w:rsidRDefault="00E446D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418" w:type="dxa"/>
            <w:vAlign w:val="center"/>
          </w:tcPr>
          <w:p w:rsidR="00D173E0" w:rsidRPr="00C81CD3" w:rsidRDefault="00F36344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73E0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6 172,7</w:t>
            </w:r>
          </w:p>
        </w:tc>
        <w:tc>
          <w:tcPr>
            <w:tcW w:w="1495" w:type="dxa"/>
            <w:vAlign w:val="center"/>
          </w:tcPr>
          <w:p w:rsidR="00D173E0" w:rsidRPr="00C81CD3" w:rsidRDefault="008D7397" w:rsidP="00C81C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1250</w:t>
            </w:r>
            <w:r w:rsidR="00006893">
              <w:rPr>
                <w:rFonts w:ascii="Times New Roman" w:hAnsi="Times New Roman" w:cs="Times New Roman"/>
              </w:rPr>
              <w:t>,0</w:t>
            </w:r>
          </w:p>
        </w:tc>
      </w:tr>
      <w:tr w:rsidR="00D173E0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73E0" w:rsidRPr="00C81CD3" w:rsidRDefault="00D173E0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2019 год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.Л</w:t>
            </w:r>
            <w:proofErr w:type="gramEnd"/>
            <w:r w:rsidRPr="00C81CD3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от ж.д.№2,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.№ 26 по ул. Советской</w:t>
            </w:r>
          </w:p>
        </w:tc>
        <w:tc>
          <w:tcPr>
            <w:tcW w:w="2977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Устройство тротуара  с асфальтобетонным покрытием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863,0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 348,0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1 920,9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1 728,8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192,1</w:t>
            </w:r>
          </w:p>
        </w:tc>
      </w:tr>
      <w:tr w:rsidR="00A23941" w:rsidRPr="00C81CD3" w:rsidTr="00C81CD3">
        <w:trPr>
          <w:trHeight w:val="331"/>
          <w:jc w:val="center"/>
        </w:trPr>
        <w:tc>
          <w:tcPr>
            <w:tcW w:w="641" w:type="dxa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36" w:type="dxa"/>
            <w:vAlign w:val="center"/>
          </w:tcPr>
          <w:p w:rsidR="00A23941" w:rsidRPr="00C81CD3" w:rsidRDefault="00A23941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Печорский проспект </w:t>
            </w:r>
            <w:proofErr w:type="gramStart"/>
            <w:r w:rsidRPr="00C81CD3">
              <w:rPr>
                <w:rFonts w:ascii="Times New Roman" w:hAnsi="Times New Roman" w:cs="Times New Roman"/>
              </w:rPr>
              <w:t xml:space="preserve">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</w:t>
            </w:r>
            <w:proofErr w:type="gramEnd"/>
            <w:r w:rsidRPr="00C81CD3">
              <w:rPr>
                <w:rFonts w:ascii="Times New Roman" w:hAnsi="Times New Roman" w:cs="Times New Roman"/>
              </w:rPr>
              <w:t>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87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 № 93 «а»</w:t>
            </w:r>
          </w:p>
        </w:tc>
        <w:tc>
          <w:tcPr>
            <w:tcW w:w="2977" w:type="dxa"/>
            <w:vMerge w:val="restart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Устройство тротуара из плит дорожных</w:t>
            </w:r>
          </w:p>
        </w:tc>
        <w:tc>
          <w:tcPr>
            <w:tcW w:w="1843" w:type="dxa"/>
            <w:vAlign w:val="center"/>
          </w:tcPr>
          <w:p w:rsidR="00A23941" w:rsidRPr="00C81CD3" w:rsidRDefault="00A23941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525,0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 175,0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A23941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2 359,4</w:t>
            </w:r>
          </w:p>
        </w:tc>
        <w:tc>
          <w:tcPr>
            <w:tcW w:w="1418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23941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2 123,5</w:t>
            </w:r>
          </w:p>
        </w:tc>
        <w:tc>
          <w:tcPr>
            <w:tcW w:w="1495" w:type="dxa"/>
            <w:vAlign w:val="center"/>
          </w:tcPr>
          <w:p w:rsidR="00A23941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235,9</w:t>
            </w:r>
          </w:p>
        </w:tc>
      </w:tr>
      <w:tr w:rsidR="00A23941" w:rsidRPr="00C81CD3" w:rsidTr="00C81CD3">
        <w:trPr>
          <w:jc w:val="center"/>
        </w:trPr>
        <w:tc>
          <w:tcPr>
            <w:tcW w:w="641" w:type="dxa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36" w:type="dxa"/>
          </w:tcPr>
          <w:p w:rsidR="00A23941" w:rsidRPr="00C81CD3" w:rsidRDefault="00A23941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Печорский проспект </w:t>
            </w:r>
            <w:proofErr w:type="gramStart"/>
            <w:r w:rsidRPr="00C81CD3">
              <w:rPr>
                <w:rFonts w:ascii="Times New Roman" w:hAnsi="Times New Roman" w:cs="Times New Roman"/>
              </w:rPr>
              <w:t xml:space="preserve">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</w:t>
            </w:r>
            <w:proofErr w:type="gramEnd"/>
            <w:r w:rsidRPr="00C81CD3">
              <w:rPr>
                <w:rFonts w:ascii="Times New Roman" w:hAnsi="Times New Roman" w:cs="Times New Roman"/>
              </w:rPr>
              <w:t>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84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ул.М.Булгаковой</w:t>
            </w:r>
            <w:proofErr w:type="spellEnd"/>
          </w:p>
        </w:tc>
        <w:tc>
          <w:tcPr>
            <w:tcW w:w="2977" w:type="dxa"/>
            <w:vMerge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A23941" w:rsidRPr="00C81CD3" w:rsidRDefault="00A23941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612,0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/204,0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2750,4</w:t>
            </w:r>
          </w:p>
        </w:tc>
        <w:tc>
          <w:tcPr>
            <w:tcW w:w="1418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2 475,4</w:t>
            </w:r>
          </w:p>
        </w:tc>
        <w:tc>
          <w:tcPr>
            <w:tcW w:w="1495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275,0</w:t>
            </w:r>
          </w:p>
        </w:tc>
      </w:tr>
      <w:tr w:rsidR="00A23941" w:rsidRPr="00C81CD3" w:rsidTr="00C81CD3">
        <w:trPr>
          <w:jc w:val="center"/>
        </w:trPr>
        <w:tc>
          <w:tcPr>
            <w:tcW w:w="641" w:type="dxa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36" w:type="dxa"/>
          </w:tcPr>
          <w:p w:rsidR="00A23941" w:rsidRPr="00C81CD3" w:rsidRDefault="00A23941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МАУ ДО «ДШИ»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г</w:t>
            </w:r>
            <w:proofErr w:type="gramStart"/>
            <w:r w:rsidRPr="00C81CD3">
              <w:rPr>
                <w:rFonts w:ascii="Times New Roman" w:hAnsi="Times New Roman" w:cs="Times New Roman"/>
              </w:rPr>
              <w:t>.П</w:t>
            </w:r>
            <w:proofErr w:type="gramEnd"/>
            <w:r w:rsidRPr="00C81CD3">
              <w:rPr>
                <w:rFonts w:ascii="Times New Roman" w:hAnsi="Times New Roman" w:cs="Times New Roman"/>
              </w:rPr>
              <w:t>ечора</w:t>
            </w:r>
            <w:proofErr w:type="spellEnd"/>
          </w:p>
        </w:tc>
        <w:tc>
          <w:tcPr>
            <w:tcW w:w="2977" w:type="dxa"/>
            <w:vMerge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A23941" w:rsidRPr="00C81CD3" w:rsidRDefault="00A23941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117,0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/78,0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418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493,7</w:t>
            </w:r>
          </w:p>
        </w:tc>
        <w:tc>
          <w:tcPr>
            <w:tcW w:w="1495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54,9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.С</w:t>
            </w:r>
            <w:proofErr w:type="gramEnd"/>
            <w:r w:rsidRPr="00C81CD3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 вдоль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 № 88 - № 92</w:t>
            </w:r>
          </w:p>
        </w:tc>
        <w:tc>
          <w:tcPr>
            <w:tcW w:w="2977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тротуара из плит дорожных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660,0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/307,0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575,0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517,5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57,5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Печорский проспект 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20 по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ул.М.Булгаковой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.К</w:t>
            </w:r>
            <w:proofErr w:type="gramEnd"/>
            <w:r w:rsidRPr="00C81CD3">
              <w:rPr>
                <w:rFonts w:ascii="Times New Roman" w:hAnsi="Times New Roman" w:cs="Times New Roman"/>
              </w:rPr>
              <w:t>осмонавтов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асфальтобетонного покрытия тротуара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1260,0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/420,0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1 657,4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1 491,7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165,7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.С</w:t>
            </w:r>
            <w:proofErr w:type="gramEnd"/>
            <w:r w:rsidRPr="00C81CD3"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20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 № 44</w:t>
            </w:r>
          </w:p>
        </w:tc>
        <w:tc>
          <w:tcPr>
            <w:tcW w:w="2977" w:type="dxa"/>
            <w:vMerge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1875,0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/ 750,0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2 469,0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</w:t>
            </w:r>
            <w:r w:rsidR="00F079D4" w:rsidRPr="00C81CD3">
              <w:rPr>
                <w:rFonts w:ascii="Times New Roman" w:hAnsi="Times New Roman" w:cs="Times New Roman"/>
              </w:rPr>
              <w:t>222</w:t>
            </w:r>
            <w:r w:rsidRPr="00C81CD3">
              <w:rPr>
                <w:rFonts w:ascii="Times New Roman" w:hAnsi="Times New Roman" w:cs="Times New Roman"/>
              </w:rPr>
              <w:t>,</w:t>
            </w:r>
            <w:r w:rsidR="00F079D4" w:rsidRPr="00C81C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246,</w:t>
            </w:r>
            <w:r w:rsidR="00F079D4" w:rsidRPr="00C81CD3">
              <w:rPr>
                <w:rFonts w:ascii="Times New Roman" w:hAnsi="Times New Roman" w:cs="Times New Roman"/>
              </w:rPr>
              <w:t>9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ул. Социалистическая </w:t>
            </w:r>
            <w:proofErr w:type="gramStart"/>
            <w:r w:rsidRPr="00C81CD3">
              <w:rPr>
                <w:rFonts w:ascii="Times New Roman" w:hAnsi="Times New Roman" w:cs="Times New Roman"/>
              </w:rPr>
              <w:t>от ж</w:t>
            </w:r>
            <w:proofErr w:type="gramEnd"/>
            <w:r w:rsidRPr="00C81CD3">
              <w:rPr>
                <w:rFonts w:ascii="Times New Roman" w:hAnsi="Times New Roman" w:cs="Times New Roman"/>
              </w:rPr>
              <w:t>.д.№20 до ул. Ленинградская</w:t>
            </w:r>
          </w:p>
        </w:tc>
        <w:tc>
          <w:tcPr>
            <w:tcW w:w="2977" w:type="dxa"/>
            <w:vMerge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952,5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/380,0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1 469,8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1 322,8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147,0</w:t>
            </w:r>
          </w:p>
        </w:tc>
      </w:tr>
      <w:tr w:rsidR="005F6628" w:rsidRPr="00C81CD3" w:rsidTr="00C81CD3">
        <w:trPr>
          <w:jc w:val="center"/>
        </w:trPr>
        <w:tc>
          <w:tcPr>
            <w:tcW w:w="641" w:type="dxa"/>
          </w:tcPr>
          <w:p w:rsidR="005F6628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36" w:type="dxa"/>
          </w:tcPr>
          <w:p w:rsidR="005F6628" w:rsidRPr="00C81CD3" w:rsidRDefault="005F6628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.П</w:t>
            </w:r>
            <w:proofErr w:type="gramEnd"/>
            <w:r w:rsidRPr="00C81CD3"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 w:rsidRPr="00C81CD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977" w:type="dxa"/>
            <w:tcBorders>
              <w:top w:val="nil"/>
            </w:tcBorders>
          </w:tcPr>
          <w:p w:rsidR="005F6628" w:rsidRPr="00C81CD3" w:rsidRDefault="00D2308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асфальтобетонного покрытия тротуара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F6628" w:rsidRPr="00C81CD3" w:rsidRDefault="005F662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F6628" w:rsidRPr="00C81CD3" w:rsidRDefault="00D2308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</w:t>
            </w:r>
            <w:r w:rsidR="0067784C" w:rsidRPr="00C81CD3">
              <w:rPr>
                <w:rFonts w:ascii="Times New Roman" w:hAnsi="Times New Roman" w:cs="Times New Roman"/>
              </w:rPr>
              <w:t xml:space="preserve"> </w:t>
            </w:r>
            <w:r w:rsidRPr="00C81CD3">
              <w:rPr>
                <w:rFonts w:ascii="Times New Roman" w:hAnsi="Times New Roman" w:cs="Times New Roman"/>
              </w:rPr>
              <w:t>249,</w:t>
            </w:r>
            <w:r w:rsidR="0067784C" w:rsidRPr="00C81C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5F6628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F6628" w:rsidRPr="00C81CD3" w:rsidRDefault="0067784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1 124,</w:t>
            </w:r>
            <w:r w:rsidR="00F079D4" w:rsidRPr="00C81C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5" w:type="dxa"/>
            <w:vAlign w:val="center"/>
          </w:tcPr>
          <w:p w:rsidR="005F6628" w:rsidRPr="00C81CD3" w:rsidRDefault="0067784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12</w:t>
            </w:r>
            <w:r w:rsidR="00F079D4" w:rsidRPr="00C81CD3">
              <w:rPr>
                <w:rFonts w:ascii="Times New Roman" w:hAnsi="Times New Roman" w:cs="Times New Roman"/>
              </w:rPr>
              <w:t>5,0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15 000,0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13 500,0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1 500,0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2020 год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30 400,0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150,0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, сквер у памятника 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ограждения, </w:t>
            </w:r>
            <w:proofErr w:type="gramStart"/>
            <w:r w:rsidRPr="00C81CD3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а/бетонного покрытия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2 250,0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400,0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3 600,0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5 500,0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4 950,0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550,0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Pr="00C81CD3">
              <w:rPr>
                <w:rFonts w:ascii="Times New Roman" w:hAnsi="Times New Roman" w:cs="Times New Roman"/>
              </w:rPr>
              <w:t>у ж</w:t>
            </w:r>
            <w:proofErr w:type="gramEnd"/>
            <w:r w:rsidRPr="00C81CD3"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Санитарная вырубка деревьев, ремонт пешеходных дорожек, ремонт ограждения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1 300,0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110,0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асфальтобетонного покрытия тротуара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1 950,0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2 900,0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2 610,0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290,0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F1653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15 000,0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13 500,0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1 500,0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2021 год*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2022 год*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5B79" w:rsidRPr="00255B79" w:rsidRDefault="009D386F" w:rsidP="00C81CD3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255B79" w:rsidRPr="00255B79">
        <w:rPr>
          <w:rFonts w:ascii="Times New Roman" w:hAnsi="Times New Roman" w:cs="Times New Roman"/>
          <w:sz w:val="24"/>
          <w:szCs w:val="24"/>
        </w:rPr>
        <w:t>Перечень общественных</w:t>
      </w:r>
      <w:r w:rsidR="00255B79">
        <w:rPr>
          <w:rFonts w:ascii="Times New Roman" w:hAnsi="Times New Roman" w:cs="Times New Roman"/>
          <w:sz w:val="24"/>
          <w:szCs w:val="24"/>
        </w:rPr>
        <w:t xml:space="preserve"> территорий, подлежащих благоустройству в 20</w:t>
      </w:r>
      <w:r w:rsidR="002611D8">
        <w:rPr>
          <w:rFonts w:ascii="Times New Roman" w:hAnsi="Times New Roman" w:cs="Times New Roman"/>
          <w:sz w:val="24"/>
          <w:szCs w:val="24"/>
        </w:rPr>
        <w:t>21</w:t>
      </w:r>
      <w:r w:rsidR="00255B79">
        <w:rPr>
          <w:rFonts w:ascii="Times New Roman" w:hAnsi="Times New Roman" w:cs="Times New Roman"/>
          <w:sz w:val="24"/>
          <w:szCs w:val="24"/>
        </w:rPr>
        <w:t>-2022 годах, будет сформирован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Порядком представления, рассмотрения и оценки предложений заинтересованных лиц о включении муниципальных территорий общего пользования, подлежащих благоустройству на территории городского поселения «Печора», в муниципальную программу «Формирование комфортной городской среды», утвержденного постановлением администрации МР «Печора» от 29 мая 2017 года № 765. </w:t>
      </w:r>
      <w:proofErr w:type="gramEnd"/>
    </w:p>
    <w:p w:rsidR="00F7460D" w:rsidRPr="00391DCB" w:rsidRDefault="00F7460D" w:rsidP="00C81CD3">
      <w:pPr>
        <w:spacing w:after="0" w:line="240" w:lineRule="auto"/>
      </w:pPr>
    </w:p>
    <w:sectPr w:rsidR="00F7460D" w:rsidRPr="00391DCB" w:rsidSect="00AF596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6893"/>
    <w:rsid w:val="00084930"/>
    <w:rsid w:val="00087779"/>
    <w:rsid w:val="000C1B03"/>
    <w:rsid w:val="00150379"/>
    <w:rsid w:val="001713D5"/>
    <w:rsid w:val="00190327"/>
    <w:rsid w:val="001B32E6"/>
    <w:rsid w:val="001C1983"/>
    <w:rsid w:val="001E5737"/>
    <w:rsid w:val="00203C6D"/>
    <w:rsid w:val="00232376"/>
    <w:rsid w:val="00255B79"/>
    <w:rsid w:val="002611D8"/>
    <w:rsid w:val="00273712"/>
    <w:rsid w:val="00353A08"/>
    <w:rsid w:val="00357799"/>
    <w:rsid w:val="00391DCB"/>
    <w:rsid w:val="003D1F36"/>
    <w:rsid w:val="003D3ECE"/>
    <w:rsid w:val="004426C0"/>
    <w:rsid w:val="00475797"/>
    <w:rsid w:val="00477B50"/>
    <w:rsid w:val="004976A0"/>
    <w:rsid w:val="004B6993"/>
    <w:rsid w:val="004E515C"/>
    <w:rsid w:val="004F1C1F"/>
    <w:rsid w:val="00512DDD"/>
    <w:rsid w:val="00530BE2"/>
    <w:rsid w:val="005400B8"/>
    <w:rsid w:val="005724CE"/>
    <w:rsid w:val="005970AE"/>
    <w:rsid w:val="005D2A46"/>
    <w:rsid w:val="005E5393"/>
    <w:rsid w:val="005F6628"/>
    <w:rsid w:val="0064440D"/>
    <w:rsid w:val="0064506B"/>
    <w:rsid w:val="00671614"/>
    <w:rsid w:val="0067784C"/>
    <w:rsid w:val="006A0426"/>
    <w:rsid w:val="006A0828"/>
    <w:rsid w:val="006C062C"/>
    <w:rsid w:val="006E6C60"/>
    <w:rsid w:val="00763BAD"/>
    <w:rsid w:val="008373D9"/>
    <w:rsid w:val="008529D3"/>
    <w:rsid w:val="0086312D"/>
    <w:rsid w:val="00881A0A"/>
    <w:rsid w:val="008C4FB5"/>
    <w:rsid w:val="008C6DF3"/>
    <w:rsid w:val="008D0F74"/>
    <w:rsid w:val="008D7397"/>
    <w:rsid w:val="00900DAE"/>
    <w:rsid w:val="0092294C"/>
    <w:rsid w:val="00957D4E"/>
    <w:rsid w:val="009B07C8"/>
    <w:rsid w:val="009D386F"/>
    <w:rsid w:val="009D3B90"/>
    <w:rsid w:val="009E5A7F"/>
    <w:rsid w:val="00A14A99"/>
    <w:rsid w:val="00A23941"/>
    <w:rsid w:val="00A25376"/>
    <w:rsid w:val="00A40D88"/>
    <w:rsid w:val="00A82076"/>
    <w:rsid w:val="00A9360F"/>
    <w:rsid w:val="00AC53DA"/>
    <w:rsid w:val="00AE3DCD"/>
    <w:rsid w:val="00AE7D86"/>
    <w:rsid w:val="00AF596D"/>
    <w:rsid w:val="00BA0FE0"/>
    <w:rsid w:val="00BA393E"/>
    <w:rsid w:val="00C04E9C"/>
    <w:rsid w:val="00C27290"/>
    <w:rsid w:val="00C3743F"/>
    <w:rsid w:val="00C46EF3"/>
    <w:rsid w:val="00C80D4A"/>
    <w:rsid w:val="00C81CD3"/>
    <w:rsid w:val="00C92CE7"/>
    <w:rsid w:val="00CE4A26"/>
    <w:rsid w:val="00D14DBC"/>
    <w:rsid w:val="00D173E0"/>
    <w:rsid w:val="00D21033"/>
    <w:rsid w:val="00D23080"/>
    <w:rsid w:val="00D70BC9"/>
    <w:rsid w:val="00D72C09"/>
    <w:rsid w:val="00DC46A1"/>
    <w:rsid w:val="00E22DFD"/>
    <w:rsid w:val="00E41622"/>
    <w:rsid w:val="00E446D1"/>
    <w:rsid w:val="00E475B8"/>
    <w:rsid w:val="00E91933"/>
    <w:rsid w:val="00EB49EE"/>
    <w:rsid w:val="00F0477F"/>
    <w:rsid w:val="00F079D4"/>
    <w:rsid w:val="00F1653E"/>
    <w:rsid w:val="00F27D1A"/>
    <w:rsid w:val="00F36344"/>
    <w:rsid w:val="00F436FC"/>
    <w:rsid w:val="00F7460D"/>
    <w:rsid w:val="00FA23D6"/>
    <w:rsid w:val="00FD0B07"/>
    <w:rsid w:val="00FD4CC9"/>
    <w:rsid w:val="00FE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092A4-3369-4F3D-92A0-CEA93774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Меньшикова НМ</cp:lastModifiedBy>
  <cp:revision>22</cp:revision>
  <cp:lastPrinted>2018-04-02T08:37:00Z</cp:lastPrinted>
  <dcterms:created xsi:type="dcterms:W3CDTF">2018-03-22T11:29:00Z</dcterms:created>
  <dcterms:modified xsi:type="dcterms:W3CDTF">2018-05-23T07:46:00Z</dcterms:modified>
</cp:coreProperties>
</file>