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047367">
        <w:rPr>
          <w:b/>
        </w:rPr>
        <w:t>2 по 8</w:t>
      </w:r>
      <w:r w:rsidR="00643B15">
        <w:rPr>
          <w:b/>
        </w:rPr>
        <w:t xml:space="preserve"> июля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047367" w:rsidP="00D529C8">
            <w:pPr>
              <w:rPr>
                <w:rFonts w:eastAsiaTheme="minorEastAsia"/>
              </w:rPr>
            </w:pPr>
            <w:r w:rsidRPr="00047367">
              <w:rPr>
                <w:rFonts w:eastAsiaTheme="minorEastAsia"/>
              </w:rPr>
              <w:t>Игровая программа «Волшебный сундук сказок»</w:t>
            </w:r>
          </w:p>
        </w:tc>
        <w:tc>
          <w:tcPr>
            <w:tcW w:w="3260" w:type="dxa"/>
          </w:tcPr>
          <w:p w:rsidR="00047367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047367" w:rsidP="003A1C7C">
            <w:pPr>
              <w:jc w:val="center"/>
            </w:pPr>
            <w:r>
              <w:t>5 июля</w:t>
            </w:r>
          </w:p>
          <w:p w:rsidR="00047367" w:rsidRDefault="00047367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047367" w:rsidRDefault="00047367" w:rsidP="00D529C8">
            <w:r>
              <w:t>МБУ «МКО «Меридиан»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5A3337" w:rsidP="00D529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Общественные</w:t>
            </w:r>
            <w:bookmarkStart w:id="0" w:name="_GoBack"/>
            <w:bookmarkEnd w:id="0"/>
            <w:r w:rsidR="00047367">
              <w:rPr>
                <w:rFonts w:eastAsiaTheme="minorEastAsia"/>
              </w:rPr>
              <w:t xml:space="preserve"> слушания по проектной документации объекта «Строительство эксплуатационных скважин куста № 233/2 «</w:t>
            </w:r>
            <w:proofErr w:type="spellStart"/>
            <w:r w:rsidR="00047367">
              <w:rPr>
                <w:rFonts w:eastAsiaTheme="minorEastAsia"/>
              </w:rPr>
              <w:t>Кыртаельского</w:t>
            </w:r>
            <w:proofErr w:type="spellEnd"/>
            <w:r w:rsidR="00047367">
              <w:rPr>
                <w:rFonts w:eastAsiaTheme="minorEastAsia"/>
              </w:rPr>
              <w:t xml:space="preserve"> месторождения» для ООО «ЛУКОЦЛ-Коми»</w:t>
            </w:r>
          </w:p>
        </w:tc>
        <w:tc>
          <w:tcPr>
            <w:tcW w:w="3260" w:type="dxa"/>
          </w:tcPr>
          <w:p w:rsidR="00047367" w:rsidRPr="00C71A1C" w:rsidRDefault="00047367" w:rsidP="00D529C8">
            <w:pPr>
              <w:jc w:val="center"/>
            </w:pPr>
            <w:r w:rsidRPr="00C71A1C"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047367" w:rsidRDefault="00047367" w:rsidP="003A1C7C">
            <w:pPr>
              <w:jc w:val="center"/>
            </w:pPr>
            <w:r>
              <w:t>5 июля</w:t>
            </w:r>
          </w:p>
          <w:p w:rsidR="00047367" w:rsidRDefault="00047367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047367" w:rsidRDefault="00047367" w:rsidP="00D529C8">
            <w:r>
              <w:t>Малый зал администрации</w:t>
            </w:r>
          </w:p>
        </w:tc>
      </w:tr>
      <w:tr w:rsidR="00047367" w:rsidRPr="00985840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Default="00047367" w:rsidP="00D529C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Праздник «</w:t>
            </w:r>
            <w:proofErr w:type="spellStart"/>
            <w:r>
              <w:rPr>
                <w:rFonts w:eastAsiaTheme="minorEastAsia"/>
              </w:rPr>
              <w:t>Шонд</w:t>
            </w:r>
            <w:proofErr w:type="spellEnd"/>
            <w:proofErr w:type="gramStart"/>
            <w:r>
              <w:rPr>
                <w:rFonts w:eastAsiaTheme="minorEastAsia"/>
                <w:lang w:val="en-US"/>
              </w:rPr>
              <w:t>i</w:t>
            </w:r>
            <w:proofErr w:type="gramEnd"/>
            <w:r w:rsidRPr="0049403B"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гаж</w:t>
            </w:r>
            <w:proofErr w:type="spellEnd"/>
            <w:r>
              <w:rPr>
                <w:rFonts w:eastAsiaTheme="minorEastAsia"/>
              </w:rPr>
              <w:t>» (праздник солнца)</w:t>
            </w:r>
          </w:p>
        </w:tc>
        <w:tc>
          <w:tcPr>
            <w:tcW w:w="3260" w:type="dxa"/>
          </w:tcPr>
          <w:p w:rsidR="00047367" w:rsidRPr="00C71A1C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047367" w:rsidP="003A1C7C">
            <w:pPr>
              <w:jc w:val="center"/>
            </w:pPr>
            <w:r>
              <w:t>7 июля</w:t>
            </w:r>
          </w:p>
          <w:p w:rsidR="00047367" w:rsidRDefault="00047367" w:rsidP="003A1C7C">
            <w:pPr>
              <w:jc w:val="center"/>
            </w:pPr>
            <w:r>
              <w:t>11.00</w:t>
            </w:r>
          </w:p>
        </w:tc>
        <w:tc>
          <w:tcPr>
            <w:tcW w:w="3118" w:type="dxa"/>
          </w:tcPr>
          <w:p w:rsidR="00047367" w:rsidRDefault="00047367" w:rsidP="00D529C8">
            <w:r>
              <w:t>МАУ «ЭП «</w:t>
            </w:r>
            <w:proofErr w:type="spellStart"/>
            <w:r>
              <w:t>Бызовая</w:t>
            </w:r>
            <w:proofErr w:type="spellEnd"/>
            <w:r>
              <w:t>»</w:t>
            </w:r>
          </w:p>
        </w:tc>
      </w:tr>
      <w:tr w:rsidR="00047367" w:rsidRPr="00047367" w:rsidTr="00763A96">
        <w:trPr>
          <w:trHeight w:val="548"/>
        </w:trPr>
        <w:tc>
          <w:tcPr>
            <w:tcW w:w="851" w:type="dxa"/>
          </w:tcPr>
          <w:p w:rsidR="00047367" w:rsidRPr="00985840" w:rsidRDefault="00047367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47367" w:rsidRPr="00047367" w:rsidRDefault="00047367" w:rsidP="00D529C8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Рок</w:t>
            </w:r>
            <w:r w:rsidRPr="0049403B">
              <w:rPr>
                <w:rFonts w:eastAsiaTheme="minorEastAsia"/>
                <w:lang w:val="en-US"/>
              </w:rPr>
              <w:t>-</w:t>
            </w:r>
            <w:r>
              <w:rPr>
                <w:rFonts w:eastAsiaTheme="minorEastAsia"/>
              </w:rPr>
              <w:t>фестиваль</w:t>
            </w:r>
            <w:r w:rsidRPr="0049403B">
              <w:rPr>
                <w:rFonts w:eastAsiaTheme="minorEastAsia"/>
                <w:lang w:val="en-US"/>
              </w:rPr>
              <w:t xml:space="preserve"> «</w:t>
            </w:r>
            <w:r>
              <w:rPr>
                <w:rFonts w:eastAsiaTheme="minorEastAsia"/>
                <w:lang w:val="en-US"/>
              </w:rPr>
              <w:t>Rock in park</w:t>
            </w:r>
            <w:r w:rsidRPr="0049403B">
              <w:rPr>
                <w:rFonts w:eastAsiaTheme="minorEastAsia"/>
                <w:lang w:val="en-US"/>
              </w:rPr>
              <w:t>»</w:t>
            </w:r>
          </w:p>
        </w:tc>
        <w:tc>
          <w:tcPr>
            <w:tcW w:w="3260" w:type="dxa"/>
          </w:tcPr>
          <w:p w:rsidR="00047367" w:rsidRPr="00047367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47367" w:rsidRDefault="00047367" w:rsidP="003A1C7C">
            <w:pPr>
              <w:jc w:val="center"/>
            </w:pPr>
            <w:r>
              <w:t>8 июля</w:t>
            </w:r>
          </w:p>
          <w:p w:rsidR="00047367" w:rsidRPr="00047367" w:rsidRDefault="00047367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047367" w:rsidRPr="00047367" w:rsidRDefault="00047367" w:rsidP="00D529C8">
            <w:r>
              <w:t>МАУ «ЭП «</w:t>
            </w:r>
            <w:proofErr w:type="spellStart"/>
            <w:r>
              <w:t>Бызовая</w:t>
            </w:r>
            <w:proofErr w:type="spellEnd"/>
            <w:r>
              <w:t>»</w:t>
            </w:r>
          </w:p>
        </w:tc>
      </w:tr>
      <w:tr w:rsidR="00643B15" w:rsidRPr="00985840" w:rsidTr="00763A96">
        <w:trPr>
          <w:trHeight w:val="548"/>
        </w:trPr>
        <w:tc>
          <w:tcPr>
            <w:tcW w:w="851" w:type="dxa"/>
          </w:tcPr>
          <w:p w:rsidR="00643B15" w:rsidRPr="00047367" w:rsidRDefault="00643B15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643B15" w:rsidRDefault="00047367" w:rsidP="00D529C8">
            <w:r>
              <w:rPr>
                <w:rFonts w:eastAsiaTheme="minorEastAsia"/>
              </w:rPr>
              <w:t xml:space="preserve">Выставка </w:t>
            </w:r>
            <w:r w:rsidRPr="00D45DD6">
              <w:rPr>
                <w:rFonts w:eastAsiaTheme="minorEastAsia"/>
              </w:rPr>
              <w:t>«Народные избранники»</w:t>
            </w:r>
            <w:r>
              <w:rPr>
                <w:rFonts w:eastAsiaTheme="minorEastAsia"/>
              </w:rPr>
              <w:t xml:space="preserve">, посвященная </w:t>
            </w:r>
            <w:r w:rsidRPr="00D45DD6">
              <w:t>80-летию законодательного органа государственной власти РК</w:t>
            </w:r>
          </w:p>
        </w:tc>
        <w:tc>
          <w:tcPr>
            <w:tcW w:w="3260" w:type="dxa"/>
          </w:tcPr>
          <w:p w:rsidR="00643B15" w:rsidRPr="00C71A1C" w:rsidRDefault="00047367" w:rsidP="00D529C8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643B15" w:rsidRDefault="00047367" w:rsidP="003A1C7C">
            <w:pPr>
              <w:jc w:val="center"/>
            </w:pPr>
            <w:r>
              <w:t>2 – 8 июля</w:t>
            </w:r>
          </w:p>
        </w:tc>
        <w:tc>
          <w:tcPr>
            <w:tcW w:w="3118" w:type="dxa"/>
          </w:tcPr>
          <w:p w:rsidR="00643B15" w:rsidRDefault="00047367" w:rsidP="00D529C8">
            <w:r>
              <w:t>МБУ «ПИКМ»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047367">
        <w:rPr>
          <w:b/>
        </w:rPr>
        <w:t>2 по 8</w:t>
      </w:r>
      <w:r w:rsidR="00643B15">
        <w:rPr>
          <w:b/>
        </w:rPr>
        <w:t xml:space="preserve"> июля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047367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Фольклорный праздник «Иван Лун»</w:t>
            </w:r>
          </w:p>
        </w:tc>
        <w:tc>
          <w:tcPr>
            <w:tcW w:w="2922" w:type="dxa"/>
            <w:vMerge w:val="restart"/>
          </w:tcPr>
          <w:p w:rsidR="00763A96" w:rsidRPr="00985840" w:rsidRDefault="00763A96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643B15" w:rsidRDefault="00047367" w:rsidP="008E379F">
            <w:pPr>
              <w:jc w:val="center"/>
            </w:pPr>
            <w:r>
              <w:t>6 июля</w:t>
            </w:r>
          </w:p>
          <w:p w:rsidR="00047367" w:rsidRPr="00985840" w:rsidRDefault="00047367" w:rsidP="008E379F">
            <w:pPr>
              <w:jc w:val="center"/>
            </w:pPr>
            <w:r>
              <w:t>20.00</w:t>
            </w:r>
          </w:p>
        </w:tc>
        <w:tc>
          <w:tcPr>
            <w:tcW w:w="2693" w:type="dxa"/>
          </w:tcPr>
          <w:p w:rsidR="00763A96" w:rsidRPr="00985840" w:rsidRDefault="00047367" w:rsidP="003F6EDA">
            <w:r>
              <w:t xml:space="preserve">ДК п. </w:t>
            </w:r>
            <w:proofErr w:type="gramStart"/>
            <w:r>
              <w:t>Приуральское</w:t>
            </w:r>
            <w:proofErr w:type="gramEnd"/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047367" w:rsidP="008008B8">
            <w:pPr>
              <w:jc w:val="both"/>
            </w:pPr>
            <w:r w:rsidRPr="000965A3">
              <w:t>Фольклорно-игровая программа «Иван Лун»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643B15" w:rsidRDefault="00047367" w:rsidP="00D529C8">
            <w:pPr>
              <w:jc w:val="center"/>
            </w:pPr>
            <w:r>
              <w:t>7 июля</w:t>
            </w:r>
          </w:p>
          <w:p w:rsidR="00047367" w:rsidRPr="00985840" w:rsidRDefault="00047367" w:rsidP="00D529C8">
            <w:pPr>
              <w:jc w:val="center"/>
            </w:pPr>
            <w:r>
              <w:t>00.00</w:t>
            </w:r>
          </w:p>
        </w:tc>
        <w:tc>
          <w:tcPr>
            <w:tcW w:w="2693" w:type="dxa"/>
          </w:tcPr>
          <w:p w:rsidR="00763A96" w:rsidRPr="00985840" w:rsidRDefault="00047367" w:rsidP="009F0002">
            <w:r>
              <w:t>ДК п. Путеец</w:t>
            </w:r>
          </w:p>
        </w:tc>
      </w:tr>
      <w:tr w:rsidR="00763A96" w:rsidRPr="00985840" w:rsidTr="001C59A0">
        <w:trPr>
          <w:trHeight w:val="517"/>
        </w:trPr>
        <w:tc>
          <w:tcPr>
            <w:tcW w:w="993" w:type="dxa"/>
          </w:tcPr>
          <w:p w:rsidR="00763A96" w:rsidRPr="00985840" w:rsidRDefault="00763A96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763A96" w:rsidRPr="00985840" w:rsidRDefault="00047367" w:rsidP="008008B8">
            <w:pPr>
              <w:jc w:val="both"/>
            </w:pPr>
            <w:r>
              <w:t>Обрядовый праздник «Иван лун»</w:t>
            </w:r>
          </w:p>
        </w:tc>
        <w:tc>
          <w:tcPr>
            <w:tcW w:w="2922" w:type="dxa"/>
            <w:vMerge/>
          </w:tcPr>
          <w:p w:rsidR="00763A96" w:rsidRPr="00985840" w:rsidRDefault="00763A96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643B15" w:rsidRDefault="00047367" w:rsidP="003F6EDA">
            <w:pPr>
              <w:jc w:val="center"/>
            </w:pPr>
            <w:r>
              <w:t>7 июля</w:t>
            </w:r>
          </w:p>
          <w:p w:rsidR="00047367" w:rsidRPr="00985840" w:rsidRDefault="00047367" w:rsidP="003F6EDA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763A96" w:rsidRPr="00985840" w:rsidRDefault="00047367" w:rsidP="009F0002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</w:tbl>
    <w:p w:rsidR="00DC023A" w:rsidRDefault="00574166" w:rsidP="00290E92">
      <w:pPr>
        <w:rPr>
          <w:b/>
          <w:i/>
          <w:sz w:val="24"/>
          <w:szCs w:val="24"/>
        </w:rPr>
      </w:pPr>
      <w:r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60" w:rsidRDefault="00285960" w:rsidP="005A668D">
      <w:pPr>
        <w:spacing w:after="0" w:line="240" w:lineRule="auto"/>
      </w:pPr>
      <w:r>
        <w:separator/>
      </w:r>
    </w:p>
  </w:endnote>
  <w:endnote w:type="continuationSeparator" w:id="0">
    <w:p w:rsidR="00285960" w:rsidRDefault="00285960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60" w:rsidRDefault="00285960" w:rsidP="005A668D">
      <w:pPr>
        <w:spacing w:after="0" w:line="240" w:lineRule="auto"/>
      </w:pPr>
      <w:r>
        <w:separator/>
      </w:r>
    </w:p>
  </w:footnote>
  <w:footnote w:type="continuationSeparator" w:id="0">
    <w:p w:rsidR="00285960" w:rsidRDefault="00285960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F5BC1-912D-4C2A-98FD-7A1BD9CC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51</cp:revision>
  <cp:lastPrinted>2018-06-27T06:55:00Z</cp:lastPrinted>
  <dcterms:created xsi:type="dcterms:W3CDTF">2018-01-19T08:11:00Z</dcterms:created>
  <dcterms:modified xsi:type="dcterms:W3CDTF">2018-06-27T06:56:00Z</dcterms:modified>
</cp:coreProperties>
</file>