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EFE" w:rsidRPr="003F5EFE" w:rsidRDefault="003F5EFE" w:rsidP="003F5E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3F5EFE">
        <w:rPr>
          <w:rFonts w:ascii="Times New Roman" w:eastAsia="Batang" w:hAnsi="Times New Roman" w:cs="Times New Roman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Cs w:val="24"/>
          <w:lang w:eastAsia="ru-RU"/>
        </w:rPr>
        <w:t>4</w:t>
      </w:r>
      <w:bookmarkStart w:id="0" w:name="_GoBack"/>
      <w:bookmarkEnd w:id="0"/>
      <w:r w:rsidRPr="003F5EFE">
        <w:rPr>
          <w:rFonts w:ascii="Times New Roman" w:eastAsia="Batang" w:hAnsi="Times New Roman" w:cs="Times New Roman"/>
          <w:szCs w:val="24"/>
          <w:lang w:eastAsia="ru-RU"/>
        </w:rPr>
        <w:t xml:space="preserve"> к изменениям, </w:t>
      </w:r>
    </w:p>
    <w:p w:rsidR="003F5EFE" w:rsidRPr="003F5EFE" w:rsidRDefault="003F5EFE" w:rsidP="003F5E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3F5EFE">
        <w:rPr>
          <w:rFonts w:ascii="Times New Roman" w:eastAsia="Batang" w:hAnsi="Times New Roman" w:cs="Times New Roman"/>
          <w:szCs w:val="24"/>
          <w:lang w:eastAsia="ru-RU"/>
        </w:rPr>
        <w:t xml:space="preserve">вносимым в постановление </w:t>
      </w:r>
    </w:p>
    <w:p w:rsidR="003F5EFE" w:rsidRPr="003F5EFE" w:rsidRDefault="003F5EFE" w:rsidP="003F5E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3F5EFE">
        <w:rPr>
          <w:rFonts w:ascii="Times New Roman" w:eastAsia="Batang" w:hAnsi="Times New Roman" w:cs="Times New Roman"/>
          <w:szCs w:val="24"/>
          <w:lang w:eastAsia="ru-RU"/>
        </w:rPr>
        <w:t xml:space="preserve">администрации МР «Печора» </w:t>
      </w:r>
    </w:p>
    <w:p w:rsidR="003F5EFE" w:rsidRPr="003F5EFE" w:rsidRDefault="003F5EFE" w:rsidP="003F5E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3F5EFE">
        <w:rPr>
          <w:rFonts w:ascii="Times New Roman" w:eastAsia="Batang" w:hAnsi="Times New Roman" w:cs="Times New Roman"/>
          <w:szCs w:val="24"/>
          <w:lang w:eastAsia="ru-RU"/>
        </w:rPr>
        <w:t>от 08.09.2014 г. № 1391/1</w:t>
      </w:r>
    </w:p>
    <w:p w:rsidR="003F5EFE" w:rsidRDefault="003F5E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</w:p>
    <w:p w:rsidR="003F5EFE" w:rsidRDefault="003F5E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</w:p>
    <w:p w:rsidR="00A72BFE" w:rsidRPr="00AB022E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B022E">
        <w:rPr>
          <w:rFonts w:ascii="Times New Roman" w:eastAsia="Batang" w:hAnsi="Times New Roman" w:cs="Times New Roman"/>
          <w:szCs w:val="24"/>
          <w:lang w:eastAsia="ru-RU"/>
        </w:rPr>
        <w:t>Приложение 4</w:t>
      </w:r>
    </w:p>
    <w:p w:rsidR="00A72BFE" w:rsidRPr="00AB022E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B022E">
        <w:rPr>
          <w:rFonts w:ascii="Times New Roman" w:eastAsia="Batang" w:hAnsi="Times New Roman" w:cs="Times New Roman"/>
          <w:szCs w:val="24"/>
          <w:lang w:eastAsia="ru-RU"/>
        </w:rPr>
        <w:t>к муниципальной программе</w:t>
      </w:r>
    </w:p>
    <w:p w:rsidR="00A72BFE" w:rsidRPr="00AB022E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B022E">
        <w:rPr>
          <w:rFonts w:ascii="Times New Roman" w:eastAsia="Batang" w:hAnsi="Times New Roman" w:cs="Times New Roman"/>
          <w:szCs w:val="24"/>
          <w:lang w:eastAsia="ru-RU"/>
        </w:rPr>
        <w:t xml:space="preserve">«Развитие культуры и туризма </w:t>
      </w:r>
    </w:p>
    <w:p w:rsidR="00A72BFE" w:rsidRPr="00AB022E" w:rsidRDefault="00A72BFE" w:rsidP="00A72BFE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B022E">
        <w:rPr>
          <w:rFonts w:ascii="Times New Roman" w:eastAsia="Batang" w:hAnsi="Times New Roman" w:cs="Times New Roman"/>
          <w:szCs w:val="24"/>
          <w:lang w:eastAsia="ru-RU"/>
        </w:rPr>
        <w:t>на территории МО МР «Печора»</w:t>
      </w:r>
    </w:p>
    <w:p w:rsidR="00A72BFE" w:rsidRPr="00AB022E" w:rsidRDefault="00A72BFE" w:rsidP="00A72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eastAsia="ru-RU"/>
        </w:rPr>
      </w:pPr>
      <w:r w:rsidRPr="00AB022E">
        <w:rPr>
          <w:rFonts w:ascii="Times New Roman" w:eastAsia="Calibri" w:hAnsi="Times New Roman" w:cs="Times New Roman"/>
          <w:szCs w:val="24"/>
          <w:lang w:eastAsia="ru-RU"/>
        </w:rPr>
        <w:t xml:space="preserve">Сведения о порядке сбора информации и методике </w:t>
      </w:r>
    </w:p>
    <w:p w:rsidR="00A72BFE" w:rsidRPr="00AB022E" w:rsidRDefault="00A72BFE" w:rsidP="00A72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Cs w:val="24"/>
          <w:lang w:eastAsia="ru-RU"/>
        </w:rPr>
      </w:pPr>
      <w:r w:rsidRPr="00AB022E">
        <w:rPr>
          <w:rFonts w:ascii="Times New Roman" w:eastAsia="Calibri" w:hAnsi="Times New Roman" w:cs="Times New Roman"/>
          <w:szCs w:val="24"/>
          <w:lang w:eastAsia="ru-RU"/>
        </w:rPr>
        <w:t>расчета показателей (индикаторов) Программы.</w:t>
      </w:r>
    </w:p>
    <w:p w:rsidR="00A72BFE" w:rsidRPr="00AB022E" w:rsidRDefault="00A72BFE" w:rsidP="00A72BFE">
      <w:pPr>
        <w:jc w:val="center"/>
        <w:rPr>
          <w:rFonts w:ascii="Times New Roman" w:eastAsia="Batang" w:hAnsi="Times New Roman" w:cs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A72BFE" w:rsidRPr="00AB022E" w:rsidTr="008C7D69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022E">
              <w:rPr>
                <w:rFonts w:ascii="Times New Roman" w:hAnsi="Times New Roman" w:cs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022E">
              <w:rPr>
                <w:rFonts w:ascii="Times New Roman" w:hAnsi="Times New Roman" w:cs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022E">
              <w:rPr>
                <w:rFonts w:ascii="Times New Roman" w:hAnsi="Times New Roman" w:cs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022E">
              <w:rPr>
                <w:rFonts w:ascii="Times New Roman" w:hAnsi="Times New Roman" w:cs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A72BFE" w:rsidRPr="00AB022E" w:rsidTr="008C7D69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</w:tr>
      <w:tr w:rsidR="00A72BFE" w:rsidRPr="00AB022E" w:rsidTr="008C7D69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A72BFE" w:rsidRPr="00AB022E" w:rsidTr="00716F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C4067F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67F" w:rsidRPr="00AB022E" w:rsidRDefault="00C4067F" w:rsidP="00C40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из статистических форм:</w:t>
            </w:r>
          </w:p>
          <w:p w:rsidR="00C4067F" w:rsidRPr="00AB022E" w:rsidRDefault="00CF0916" w:rsidP="00C40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7-НК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Сведения об учреждении культурно-досугового типа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раздел 3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«Культурно-массовые мероприятия»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, строка 06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Посещения на платных мероприятиях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;</w:t>
            </w:r>
          </w:p>
          <w:p w:rsidR="00C4067F" w:rsidRPr="00AB022E" w:rsidRDefault="00CF0916" w:rsidP="00C406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8-НК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Сведения о деятельности музея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раздел VI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Просветительная работа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по количеству участвующих человек - сумма граф 3, 8, 11, 13, 15;</w:t>
            </w:r>
          </w:p>
          <w:p w:rsidR="00A72BFE" w:rsidRPr="00AB022E" w:rsidRDefault="00CF0916" w:rsidP="00CF09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10-НК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Сведения о работе организации, осуществляющей кинопоказ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раздел II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Основные показатели работы киноустановки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графа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число посещений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C4067F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67F" w:rsidRPr="00AB022E" w:rsidRDefault="00C4067F" w:rsidP="00C4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x 100, где:</w:t>
            </w:r>
          </w:p>
          <w:p w:rsidR="00C4067F" w:rsidRPr="00AB022E" w:rsidRDefault="00C4067F" w:rsidP="00C406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C4067F" w:rsidRPr="00AB022E" w:rsidRDefault="00C4067F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государственными (муниципальными) учреждениями культуры;</w:t>
            </w:r>
          </w:p>
          <w:p w:rsidR="00A72BFE" w:rsidRPr="00AB022E" w:rsidRDefault="00C4067F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общая численность населения 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МО МР «Печора».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AB022E" w:rsidTr="001F5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110568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568" w:rsidRPr="00AB022E" w:rsidRDefault="00110568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из статистических форм:</w:t>
            </w:r>
          </w:p>
          <w:p w:rsidR="00110568" w:rsidRPr="00AB022E" w:rsidRDefault="001F509C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 6-НК 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Сведения об общедоступной (публичной) библиотеке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графа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Число посещений - всего, тыс. единиц</w:t>
            </w:r>
            <w:r w:rsidR="00716F0D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строка 11;</w:t>
            </w:r>
          </w:p>
          <w:p w:rsidR="00110568" w:rsidRPr="00AB022E" w:rsidRDefault="001F509C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7-НК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Сведения об учреждении культурно-досугового типа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раздел 3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Культурно-массовые мероприятия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, строка 06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Посещения на платных мероприятиях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;</w:t>
            </w:r>
          </w:p>
          <w:p w:rsidR="00A72BFE" w:rsidRPr="00AB022E" w:rsidRDefault="001F509C" w:rsidP="001F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8-НК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Сведения о деятельности музея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раздел VI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«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Просветительная работа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»</w:t>
            </w:r>
            <w:r w:rsidR="00110568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10568" w:rsidRPr="00AB022E" w:rsidRDefault="00110568" w:rsidP="00110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 = (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110568" w:rsidRPr="00AB022E" w:rsidRDefault="00110568" w:rsidP="001105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110568" w:rsidRPr="00AB022E" w:rsidRDefault="00110568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посещений учреждений культуры населением </w:t>
            </w:r>
            <w:r w:rsidR="00834586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;</w:t>
            </w:r>
          </w:p>
          <w:p w:rsidR="00A72BFE" w:rsidRPr="00AB022E" w:rsidRDefault="00110568" w:rsidP="008345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посещений учреждений культуры населением </w:t>
            </w:r>
            <w:r w:rsidR="00834586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в 201</w:t>
            </w:r>
            <w:r w:rsidR="00834586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г.</w:t>
            </w:r>
            <w:r w:rsidR="00834586"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834586" w:rsidRPr="00AB022E" w:rsidTr="00233A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586" w:rsidRPr="00AB022E" w:rsidRDefault="00F02F97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586" w:rsidRPr="00AB022E" w:rsidRDefault="00834586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Уровень удовлетворенности населения Республики Коми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586" w:rsidRPr="00AB022E" w:rsidRDefault="00834586" w:rsidP="001105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586" w:rsidRPr="00AB022E" w:rsidRDefault="00834586" w:rsidP="001F50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834586" w:rsidRPr="00AB022E" w:rsidRDefault="00834586" w:rsidP="00834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834586" w:rsidRPr="00AB022E" w:rsidRDefault="00834586" w:rsidP="008345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834586" w:rsidRPr="00AB022E" w:rsidRDefault="00834586" w:rsidP="00834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586" w:rsidRPr="00AB022E" w:rsidRDefault="001F509C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14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A72BFE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F02F97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F24948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Дуд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 w:cs="Times New Roman"/>
              </w:rPr>
              <w:t>Дуд</w:t>
            </w:r>
            <w:proofErr w:type="spellEnd"/>
            <w:r w:rsidRPr="00AB022E">
              <w:rPr>
                <w:rFonts w:ascii="Times New Roman" w:hAnsi="Times New Roman" w:cs="Times New Roman"/>
              </w:rPr>
              <w:t xml:space="preserve">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 w:cs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состояние которых является удовлетворительным (единиц);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A72BFE" w:rsidRPr="00AB022E" w:rsidTr="00716F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F02F97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762C1D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Удельный вес этнокультурных мероприятий, проводимых с использованием </w:t>
            </w: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коми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языка, от числа культурно-досуговых мероприятий, проводимых на территории МО МР «Печора»,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учреждений, подведомственных Управлению культуры и туризма МР «Печора» о реализации государственной национальной политики на территории МО МР «Печора» за отчетный период.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2C1D" w:rsidRPr="00AB022E" w:rsidRDefault="00762C1D" w:rsidP="00762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Ум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Мкя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Мкд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x 100, где:</w:t>
            </w:r>
          </w:p>
          <w:p w:rsidR="00762C1D" w:rsidRPr="00AB022E" w:rsidRDefault="00762C1D" w:rsidP="00762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762C1D" w:rsidRPr="00AB022E" w:rsidRDefault="00762C1D" w:rsidP="00762C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Мкя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количество мероприятий с использованием </w:t>
            </w: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коми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языка;</w:t>
            </w:r>
          </w:p>
          <w:p w:rsidR="00A72BFE" w:rsidRPr="00AB022E" w:rsidRDefault="00762C1D" w:rsidP="00762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Мкд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количество культурно-досуговых мероприятий, проводимых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A72BFE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F02F97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eastAsia="Calibri" w:hAnsi="Times New Roman" w:cs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eastAsia="Calibri" w:hAnsi="Times New Roman" w:cs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eastAsia="Calibri" w:hAnsi="Times New Roman" w:cs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х 100, где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eastAsia="Calibri" w:hAnsi="Times New Roman" w:cs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eastAsia="Calibri" w:hAnsi="Times New Roman" w:cs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eastAsia="Calibri" w:hAnsi="Times New Roman" w:cs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BFE" w:rsidRPr="00AB022E" w:rsidRDefault="00A72BFE" w:rsidP="008C7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C0601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233A5A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33A5A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статистической формы № 8-НК «Сведения о деятельности музея», за отчетный год, тыс.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33A5A" w:rsidRPr="00233A5A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33A5A">
              <w:rPr>
                <w:rFonts w:ascii="Times New Roman" w:eastAsia="Calibri" w:hAnsi="Times New Roman" w:cs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C614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47A96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Ноб</w:t>
            </w:r>
            <w:proofErr w:type="spellEnd"/>
            <w:r w:rsidR="00233A5A"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, где: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C614A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Доля представленных (во всех формах)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Данные из статистической формы № 8-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lastRenderedPageBreak/>
              <w:t>Дпм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количество экспонированных музейных предметов;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Км - количество музейных предметов основного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233A5A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№ 7-НК «Сведения об учреждении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Ддост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КЗСдост</w:t>
            </w:r>
            <w:proofErr w:type="spellEnd"/>
            <w:r w:rsidRPr="00AB022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 w:cs="Times New Roman"/>
              </w:rPr>
              <w:t>Ддост</w:t>
            </w:r>
            <w:proofErr w:type="spellEnd"/>
            <w:r w:rsidRPr="00AB022E">
              <w:rPr>
                <w:rFonts w:ascii="Times New Roman" w:hAnsi="Times New Roman" w:cs="Times New Roman"/>
              </w:rPr>
              <w:t xml:space="preserve">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 w:cs="Times New Roman"/>
              </w:rPr>
              <w:t xml:space="preserve"> доля доступных учреждений сферы культуры для инвалидов и других маломобильных групп населения в общей численности объектов (процент); 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КЗСдост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которые являются доступными </w:t>
            </w:r>
            <w:r w:rsidRPr="00AB022E">
              <w:rPr>
                <w:rFonts w:ascii="Times New Roman" w:hAnsi="Times New Roman" w:cs="Times New Roman"/>
              </w:rPr>
              <w:t>для инвалидов и других маломобильных групп населения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(единиц);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247A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форм годовой отраслевой статистической отчетности по видам учреждений культуры: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lastRenderedPageBreak/>
              <w:t>Дуч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Куч - количество </w:t>
            </w: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233A5A" w:rsidRPr="00AB022E" w:rsidTr="00247A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47A96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из статистической формы № 6-НК «Сведения об общедоступной (публичной) библиотеке» «Поступило экземпляров за отчетный», графа 50, строка 11, тыс. экземпляров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Кэ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Кпэ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x 1000, где: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Кпэ</w:t>
            </w:r>
            <w:proofErr w:type="spellEnd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количество экземпляров новых поступлений в библиотечные фонды общедоступных библиотек Республики Коми;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8C7D69">
        <w:trPr>
          <w:trHeight w:val="435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233A5A" w:rsidRPr="00AB022E" w:rsidTr="00247A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47A96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47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статистической формы № 7-НК «Сведения об учреждении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Нпм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УН – посещаемость платных мероприятий учреждений культурно-досугового типа (посещений на одного жителя в год);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количество населения, участвующего в платных культурно-досуговых мероприятиях, проводимых муниципальными учреждениями культуры (человек);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общая численность населения МО МР «Печора» (человек).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33A5A">
            <w:pPr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247A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47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  <w:r w:rsid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России"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47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, где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233A5A" w:rsidRPr="00247A96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247A96" w:rsidRDefault="00233A5A" w:rsidP="00233A5A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1F4F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47A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1</w:t>
            </w:r>
            <w:r w:rsidR="00247A96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России»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FE20EE" w:rsidRDefault="00233A5A" w:rsidP="00FE2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Ук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Чукф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Ноб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x 100, где: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Чукф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FE20E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eastAsia="Calibri" w:hAnsi="Times New Roman" w:cs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eastAsia="Calibri" w:hAnsi="Times New Roman" w:cs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FE20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FE20E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Спдо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Чспдо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Чобуч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(5-18)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Чспдо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численность детей в возрасте от 5 до 18 лет, использующих для получения дополнительного образования в сфере культуры и искусства сертификаты дополнительного образования;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Чобуч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(5-18) – общая численность детей в возрасте от 5 до 18 лет, получающих дополнительное образование по 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всем программам в сфере культуры и искусства, финансовое обеспечение которых осуществляется за счёт бюджетных средств.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233A5A" w:rsidRPr="00AB022E" w:rsidTr="00FE20E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A5A" w:rsidRPr="00FE20E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Спф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Чдспф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Ч (5-18)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Чдспф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общая численность детей, использующих сертификаты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дополнительного образования в сфере культуры и искусства в статусе сертификатов персонифицированного финансирования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Ч (5-18) – общая численность детей в возрасте от 5 до 18 лет, получающих дополнительное образование по всем программам в сфере культуры и искусства, финансовое обеспечение которых осуществляется за счёт бюджетных средств.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1F5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FE20EE">
              <w:rPr>
                <w:rFonts w:ascii="Times New Roman" w:eastAsia="Calibri" w:hAnsi="Times New Roman" w:cs="Times New Roman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Договоры на контрактную подготовку, приказы учреждений культуры о финансировании обучения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FE20E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eastAsia="Calibri" w:hAnsi="Times New Roman" w:cs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Mп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233A5A" w:rsidRPr="00AB022E" w:rsidTr="001F50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FE20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r w:rsidR="00FE20EE">
              <w:rPr>
                <w:rFonts w:ascii="Times New Roman" w:eastAsia="Calibri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FE20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 w:rsidR="00FE20EE">
              <w:rPr>
                <w:rFonts w:ascii="Times New Roman" w:eastAsia="Batang" w:hAnsi="Times New Roman" w:cs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233A5A" w:rsidRPr="00AB022E" w:rsidTr="008C7D69">
        <w:trPr>
          <w:trHeight w:val="606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233A5A" w:rsidRPr="00AB022E" w:rsidTr="008C7D69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FE20EE" w:rsidP="00233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8C7D69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233A5A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FE2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2</w:t>
            </w:r>
            <w:r w:rsidR="00FE20EE">
              <w:rPr>
                <w:rFonts w:ascii="Times New Roman" w:eastAsia="Calibri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 w:cs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233A5A" w:rsidRPr="00AB022E" w:rsidTr="008C7D6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FE2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lastRenderedPageBreak/>
              <w:t>2</w:t>
            </w:r>
            <w:r w:rsidR="00FE20EE">
              <w:rPr>
                <w:rFonts w:ascii="Times New Roman" w:eastAsia="Calibri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 w:cs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 w:cs="Times New Roman"/>
                <w:szCs w:val="24"/>
                <w:lang w:eastAsia="ru-RU"/>
              </w:rPr>
              <w:t>Среднемесячный доход от трудовой деятельности в Республике Коми за отчетный год, рублей (План мероприятий («дорожная карта») «Изменения в отраслях социальной сферы, направленные на повышение эффективности сферы культуры в Республике Коми»)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FE20E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W =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СЗПк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СЗПрк</w:t>
            </w:r>
            <w:proofErr w:type="spellEnd"/>
            <w:r w:rsidRPr="00FE20EE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 xml:space="preserve"> х 100, где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W</w:t>
            </w: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</w:t>
            </w:r>
            <w:r w:rsidRPr="00AB022E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c</w:t>
            </w: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оотношение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средней заработной платы работников муниципальных  учреждений культуры МО МР «Печора» и средней заработной платы в Республике Коми (процент);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СЗПк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средняя заработная плата работников муниципальных учреждений культуры МО МР «Печора» за отчетный год (рублей); </w:t>
            </w:r>
          </w:p>
          <w:p w:rsidR="00233A5A" w:rsidRPr="00AB022E" w:rsidRDefault="00233A5A" w:rsidP="00233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СЗП</w:t>
            </w:r>
            <w:r w:rsidRPr="00AB022E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рк</w:t>
            </w:r>
            <w:proofErr w:type="spellEnd"/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– 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A5A" w:rsidRPr="00AB022E" w:rsidRDefault="00233A5A" w:rsidP="00233A5A">
            <w:pPr>
              <w:jc w:val="center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AB022E">
              <w:rPr>
                <w:rFonts w:ascii="Times New Roman" w:eastAsia="Calibri" w:hAnsi="Times New Roman" w:cs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CD1FEE" w:rsidRPr="00AB022E" w:rsidRDefault="00CD1FEE">
      <w:pPr>
        <w:rPr>
          <w:sz w:val="20"/>
        </w:rPr>
      </w:pPr>
    </w:p>
    <w:p w:rsidR="00716F0D" w:rsidRPr="00AB022E" w:rsidRDefault="00716F0D">
      <w:pPr>
        <w:rPr>
          <w:sz w:val="20"/>
        </w:rPr>
      </w:pPr>
    </w:p>
    <w:p w:rsidR="00716F0D" w:rsidRPr="00AB022E" w:rsidRDefault="00716F0D" w:rsidP="00716F0D">
      <w:pPr>
        <w:jc w:val="center"/>
        <w:rPr>
          <w:sz w:val="20"/>
        </w:rPr>
      </w:pPr>
      <w:r w:rsidRPr="00AB022E">
        <w:rPr>
          <w:sz w:val="20"/>
        </w:rPr>
        <w:t>_________________________________________</w:t>
      </w:r>
    </w:p>
    <w:sectPr w:rsidR="00716F0D" w:rsidRPr="00AB022E" w:rsidSect="00A72BF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BFE"/>
    <w:rsid w:val="00015F11"/>
    <w:rsid w:val="00110568"/>
    <w:rsid w:val="00181E1B"/>
    <w:rsid w:val="001F4F6A"/>
    <w:rsid w:val="001F509C"/>
    <w:rsid w:val="00233A5A"/>
    <w:rsid w:val="00247A96"/>
    <w:rsid w:val="00345526"/>
    <w:rsid w:val="003F5EFE"/>
    <w:rsid w:val="00407D78"/>
    <w:rsid w:val="00644594"/>
    <w:rsid w:val="00716F0D"/>
    <w:rsid w:val="00762C1D"/>
    <w:rsid w:val="00834586"/>
    <w:rsid w:val="00860933"/>
    <w:rsid w:val="009631DB"/>
    <w:rsid w:val="00A30321"/>
    <w:rsid w:val="00A623A8"/>
    <w:rsid w:val="00A72BFE"/>
    <w:rsid w:val="00AB022E"/>
    <w:rsid w:val="00AD63AB"/>
    <w:rsid w:val="00B43C5E"/>
    <w:rsid w:val="00BF532E"/>
    <w:rsid w:val="00C4067F"/>
    <w:rsid w:val="00C614A0"/>
    <w:rsid w:val="00CD1FEE"/>
    <w:rsid w:val="00CF0916"/>
    <w:rsid w:val="00CF27A5"/>
    <w:rsid w:val="00EB1D52"/>
    <w:rsid w:val="00F02F97"/>
    <w:rsid w:val="00F24948"/>
    <w:rsid w:val="00FC035B"/>
    <w:rsid w:val="00FE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9C729-E1B4-443A-832C-2DAFE2B75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BF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BFE"/>
    <w:pPr>
      <w:spacing w:after="0" w:line="240" w:lineRule="auto"/>
    </w:pPr>
  </w:style>
  <w:style w:type="paragraph" w:customStyle="1" w:styleId="ConsPlusNormal">
    <w:name w:val="ConsPlusNormal"/>
    <w:rsid w:val="00FC03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F2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27A5"/>
    <w:rPr>
      <w:rFonts w:ascii="Segoe UI" w:hAnsi="Segoe UI" w:cs="Segoe UI"/>
      <w:sz w:val="18"/>
      <w:szCs w:val="18"/>
    </w:rPr>
  </w:style>
  <w:style w:type="paragraph" w:customStyle="1" w:styleId="2">
    <w:name w:val="Текст2"/>
    <w:basedOn w:val="a"/>
    <w:rsid w:val="009631D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9</cp:revision>
  <cp:lastPrinted>2018-06-20T12:33:00Z</cp:lastPrinted>
  <dcterms:created xsi:type="dcterms:W3CDTF">2018-06-18T09:37:00Z</dcterms:created>
  <dcterms:modified xsi:type="dcterms:W3CDTF">2018-06-20T12:33:00Z</dcterms:modified>
</cp:coreProperties>
</file>