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C5" w:rsidRDefault="007C7E85" w:rsidP="001D41AD">
      <w:pPr>
        <w:spacing w:after="0" w:line="360" w:lineRule="atLeast"/>
        <w:jc w:val="center"/>
        <w:rPr>
          <w:rFonts w:ascii="Times New Roman" w:hAnsi="Times New Roman" w:cs="Arial"/>
          <w:b/>
          <w:bCs/>
          <w:color w:val="0066B3"/>
          <w:kern w:val="36"/>
          <w:sz w:val="63"/>
          <w:szCs w:val="63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FNS_logo_" style="width:88.5pt;height:93pt;visibility:visible">
            <v:imagedata r:id="rId6" o:title=""/>
          </v:shape>
        </w:pict>
      </w:r>
    </w:p>
    <w:p w:rsidR="003548C5" w:rsidRPr="00AF3767" w:rsidRDefault="003548C5" w:rsidP="001D41AD">
      <w:pPr>
        <w:spacing w:after="0" w:line="360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bookmarkStart w:id="0" w:name="_GoBack"/>
      <w:r w:rsidRPr="00AF3767">
        <w:rPr>
          <w:rFonts w:ascii="dincond" w:hAnsi="dincond" w:cs="Arial"/>
          <w:b/>
          <w:bCs/>
          <w:color w:val="0066B3"/>
          <w:kern w:val="36"/>
          <w:sz w:val="63"/>
          <w:szCs w:val="63"/>
          <w:lang w:eastAsia="ru-RU"/>
        </w:rPr>
        <w:t xml:space="preserve">Владельцы частей жилых домов, гаражей и </w:t>
      </w:r>
      <w:proofErr w:type="spellStart"/>
      <w:r w:rsidRPr="00AF3767">
        <w:rPr>
          <w:rFonts w:ascii="dincond" w:hAnsi="dincond" w:cs="Arial"/>
          <w:b/>
          <w:bCs/>
          <w:color w:val="0066B3"/>
          <w:kern w:val="36"/>
          <w:sz w:val="63"/>
          <w:szCs w:val="63"/>
          <w:lang w:eastAsia="ru-RU"/>
        </w:rPr>
        <w:t>машино</w:t>
      </w:r>
      <w:proofErr w:type="spellEnd"/>
      <w:r w:rsidRPr="00AF3767">
        <w:rPr>
          <w:rFonts w:ascii="dincond" w:hAnsi="dincond" w:cs="Arial"/>
          <w:b/>
          <w:bCs/>
          <w:color w:val="0066B3"/>
          <w:kern w:val="36"/>
          <w:sz w:val="63"/>
          <w:szCs w:val="63"/>
          <w:lang w:eastAsia="ru-RU"/>
        </w:rPr>
        <w:t>-мест будут платить меньше налогов</w:t>
      </w:r>
      <w:r w:rsidRPr="00AF3767">
        <w:rPr>
          <w:rFonts w:ascii="Arial" w:hAnsi="Arial" w:cs="Arial"/>
          <w:vanish/>
          <w:color w:val="000000"/>
          <w:sz w:val="17"/>
          <w:szCs w:val="17"/>
          <w:shd w:val="clear" w:color="auto" w:fill="D0E7FF"/>
          <w:lang w:eastAsia="ru-RU"/>
        </w:rPr>
        <w:t xml:space="preserve"> </w:t>
      </w:r>
    </w:p>
    <w:bookmarkEnd w:id="0"/>
    <w:p w:rsidR="003548C5" w:rsidRPr="001D41AD" w:rsidRDefault="003548C5" w:rsidP="001D41AD">
      <w:pPr>
        <w:spacing w:line="360" w:lineRule="atLeast"/>
        <w:ind w:firstLine="540"/>
        <w:jc w:val="both"/>
        <w:rPr>
          <w:rFonts w:ascii="Arial" w:hAnsi="Arial" w:cs="Arial"/>
          <w:vanish/>
          <w:color w:val="000000"/>
          <w:sz w:val="28"/>
          <w:szCs w:val="28"/>
          <w:lang w:eastAsia="ru-RU"/>
        </w:rPr>
      </w:pPr>
    </w:p>
    <w:p w:rsidR="003548C5" w:rsidRPr="001D41AD" w:rsidRDefault="003548C5" w:rsidP="001D41AD">
      <w:pPr>
        <w:spacing w:after="0" w:line="360" w:lineRule="atLeast"/>
        <w:ind w:firstLine="540"/>
        <w:jc w:val="both"/>
        <w:textAlignment w:val="bottom"/>
        <w:rPr>
          <w:rFonts w:ascii="Arial" w:hAnsi="Arial" w:cs="Arial"/>
          <w:vanish/>
          <w:color w:val="FFFFFF"/>
          <w:sz w:val="28"/>
          <w:szCs w:val="28"/>
          <w:lang w:eastAsia="ru-RU"/>
        </w:rPr>
      </w:pPr>
      <w:r w:rsidRPr="001D41AD">
        <w:rPr>
          <w:rFonts w:ascii="Arial" w:hAnsi="Arial" w:cs="Arial"/>
          <w:vanish/>
          <w:color w:val="FFFFFF"/>
          <w:sz w:val="28"/>
          <w:szCs w:val="28"/>
          <w:lang w:eastAsia="ru-RU"/>
        </w:rPr>
        <w:t xml:space="preserve">1 </w:t>
      </w:r>
      <w:proofErr w:type="spellStart"/>
      <w:r w:rsidRPr="001D41AD">
        <w:rPr>
          <w:rFonts w:ascii="Arial" w:hAnsi="Arial" w:cs="Arial"/>
          <w:vanish/>
          <w:color w:val="FFFFFF"/>
          <w:sz w:val="28"/>
          <w:szCs w:val="28"/>
          <w:lang w:eastAsia="ru-RU"/>
        </w:rPr>
        <w:t>of</w:t>
      </w:r>
      <w:proofErr w:type="spellEnd"/>
      <w:r w:rsidRPr="001D41AD">
        <w:rPr>
          <w:rFonts w:ascii="Arial" w:hAnsi="Arial" w:cs="Arial"/>
          <w:vanish/>
          <w:color w:val="FFFFFF"/>
          <w:sz w:val="28"/>
          <w:szCs w:val="28"/>
          <w:lang w:eastAsia="ru-RU"/>
        </w:rPr>
        <w:t xml:space="preserve"> 1</w:t>
      </w:r>
    </w:p>
    <w:p w:rsidR="003548C5" w:rsidRPr="001D41AD" w:rsidRDefault="007C7E85" w:rsidP="001D41AD">
      <w:pPr>
        <w:numPr>
          <w:ilvl w:val="0"/>
          <w:numId w:val="1"/>
        </w:numPr>
        <w:spacing w:before="100" w:beforeAutospacing="1" w:after="100" w:afterAutospacing="1" w:line="360" w:lineRule="atLeast"/>
        <w:ind w:firstLine="540"/>
        <w:jc w:val="both"/>
        <w:rPr>
          <w:rFonts w:ascii="Arial" w:hAnsi="Arial" w:cs="Arial"/>
          <w:vanish/>
          <w:color w:val="000000"/>
          <w:sz w:val="28"/>
          <w:szCs w:val="28"/>
          <w:lang w:eastAsia="ru-RU"/>
        </w:rPr>
      </w:pPr>
      <w:hyperlink r:id="rId7" w:history="1">
        <w:r>
          <w:rPr>
            <w:rFonts w:ascii="Arial" w:hAnsi="Arial" w:cs="Arial"/>
            <w:noProof/>
            <w:vanish/>
            <w:color w:val="0066B3"/>
            <w:sz w:val="28"/>
            <w:szCs w:val="28"/>
            <w:lang w:eastAsia="ru-RU"/>
          </w:rPr>
          <w:pict>
            <v:shape id="Рисунок 3" o:spid="_x0000_i1026" type="#_x0000_t75" alt="https://www.nalog.ru/cdn/image/1027820/image_small.jpg" href="https://www.nalog.ru/cdn/image/1027820/original.j" style="width:165pt;height:109.5pt;visibility:visible" o:button="t">
              <v:fill o:detectmouseclick="t"/>
              <v:imagedata r:id="rId8" o:title=""/>
            </v:shape>
          </w:pict>
        </w:r>
      </w:hyperlink>
    </w:p>
    <w:p w:rsidR="003548C5" w:rsidRPr="001D41AD" w:rsidRDefault="003548C5" w:rsidP="001D41AD">
      <w:pPr>
        <w:spacing w:before="100" w:beforeAutospacing="1" w:after="100" w:afterAutospacing="1" w:line="360" w:lineRule="atLeast"/>
        <w:ind w:firstLine="54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41AD">
        <w:rPr>
          <w:rFonts w:ascii="Arial" w:hAnsi="Arial" w:cs="Arial"/>
          <w:color w:val="000000"/>
          <w:sz w:val="28"/>
          <w:szCs w:val="28"/>
          <w:lang w:eastAsia="ru-RU"/>
        </w:rPr>
        <w:t xml:space="preserve">Налог на имущество физлиц по отдельным объектам недвижимости снижен. Вступил в силу </w:t>
      </w:r>
      <w:hyperlink r:id="rId9" w:tgtFrame="_blank" w:history="1">
        <w:r w:rsidRPr="001D41AD">
          <w:rPr>
            <w:rFonts w:ascii="Arial" w:hAnsi="Arial" w:cs="Arial"/>
            <w:color w:val="0066B3"/>
            <w:sz w:val="28"/>
            <w:szCs w:val="28"/>
            <w:lang w:eastAsia="ru-RU"/>
          </w:rPr>
          <w:t>Федеральный закон от 03.08.2018 № 334-ФЗ</w:t>
        </w:r>
      </w:hyperlink>
      <w:r w:rsidRPr="001D41AD">
        <w:rPr>
          <w:rFonts w:ascii="Arial" w:hAnsi="Arial" w:cs="Arial"/>
          <w:color w:val="000000"/>
          <w:sz w:val="28"/>
          <w:szCs w:val="28"/>
          <w:lang w:eastAsia="ru-RU"/>
        </w:rPr>
        <w:t xml:space="preserve">. </w:t>
      </w:r>
    </w:p>
    <w:p w:rsidR="003548C5" w:rsidRPr="001D41AD" w:rsidRDefault="003548C5" w:rsidP="001D41AD">
      <w:pPr>
        <w:spacing w:before="100" w:beforeAutospacing="1" w:after="100" w:afterAutospacing="1" w:line="360" w:lineRule="atLeast"/>
        <w:ind w:firstLine="54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41AD">
        <w:rPr>
          <w:rFonts w:ascii="Arial" w:hAnsi="Arial" w:cs="Arial"/>
          <w:color w:val="000000"/>
          <w:sz w:val="28"/>
          <w:szCs w:val="28"/>
          <w:lang w:eastAsia="ru-RU"/>
        </w:rPr>
        <w:t xml:space="preserve">Так, для частей жилых домов установлен необлагаемый налогом вычет в размере кадастровой стоимости 20 </w:t>
      </w:r>
      <w:proofErr w:type="spellStart"/>
      <w:r w:rsidRPr="001D41AD">
        <w:rPr>
          <w:rFonts w:ascii="Arial" w:hAnsi="Arial" w:cs="Arial"/>
          <w:color w:val="000000"/>
          <w:sz w:val="28"/>
          <w:szCs w:val="28"/>
          <w:lang w:eastAsia="ru-RU"/>
        </w:rPr>
        <w:t>кв</w:t>
      </w:r>
      <w:proofErr w:type="gramStart"/>
      <w:r w:rsidRPr="001D41AD">
        <w:rPr>
          <w:rFonts w:ascii="Arial" w:hAnsi="Arial" w:cs="Arial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1D41AD">
        <w:rPr>
          <w:rFonts w:ascii="Arial" w:hAnsi="Arial" w:cs="Arial"/>
          <w:color w:val="000000"/>
          <w:sz w:val="28"/>
          <w:szCs w:val="28"/>
          <w:lang w:eastAsia="ru-RU"/>
        </w:rPr>
        <w:t xml:space="preserve">, ограничена предельная налоговая ставка не более 0,3% исходя из кадастровой стоимости, а также </w:t>
      </w:r>
      <w:hyperlink r:id="rId10" w:anchor="block_40742" w:tgtFrame="_blank" w:history="1">
        <w:r w:rsidRPr="001D41AD">
          <w:rPr>
            <w:rFonts w:ascii="Arial" w:hAnsi="Arial" w:cs="Arial"/>
            <w:color w:val="0066B3"/>
            <w:sz w:val="28"/>
            <w:szCs w:val="28"/>
            <w:lang w:eastAsia="ru-RU"/>
          </w:rPr>
          <w:t>введена федеральная льгота</w:t>
        </w:r>
      </w:hyperlink>
      <w:r w:rsidRPr="001D41AD">
        <w:rPr>
          <w:rFonts w:ascii="Arial" w:hAnsi="Arial" w:cs="Arial"/>
          <w:color w:val="000000"/>
          <w:sz w:val="28"/>
          <w:szCs w:val="28"/>
          <w:lang w:eastAsia="ru-RU"/>
        </w:rPr>
        <w:t xml:space="preserve">, которая освобождает от уплаты налога на один объект. </w:t>
      </w:r>
    </w:p>
    <w:p w:rsidR="003548C5" w:rsidRPr="001D41AD" w:rsidRDefault="003548C5" w:rsidP="001D41AD">
      <w:pPr>
        <w:spacing w:before="100" w:beforeAutospacing="1" w:after="100" w:afterAutospacing="1" w:line="360" w:lineRule="atLeast"/>
        <w:ind w:firstLine="54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41AD">
        <w:rPr>
          <w:rFonts w:ascii="Arial" w:hAnsi="Arial" w:cs="Arial"/>
          <w:color w:val="000000"/>
          <w:sz w:val="28"/>
          <w:szCs w:val="28"/>
          <w:lang w:eastAsia="ru-RU"/>
        </w:rPr>
        <w:t xml:space="preserve">Кроме того, введены единые условия налогообложения гаражей и </w:t>
      </w:r>
      <w:proofErr w:type="spellStart"/>
      <w:r w:rsidRPr="001D41AD">
        <w:rPr>
          <w:rFonts w:ascii="Arial" w:hAnsi="Arial" w:cs="Arial"/>
          <w:color w:val="000000"/>
          <w:sz w:val="28"/>
          <w:szCs w:val="28"/>
          <w:lang w:eastAsia="ru-RU"/>
        </w:rPr>
        <w:t>машино</w:t>
      </w:r>
      <w:proofErr w:type="spellEnd"/>
      <w:r w:rsidRPr="001D41AD">
        <w:rPr>
          <w:rFonts w:ascii="Arial" w:hAnsi="Arial" w:cs="Arial"/>
          <w:color w:val="000000"/>
          <w:sz w:val="28"/>
          <w:szCs w:val="28"/>
          <w:lang w:eastAsia="ru-RU"/>
        </w:rPr>
        <w:t xml:space="preserve">-мест независимо от их места нахождения. Отменены особенности налогообложения гаражей и </w:t>
      </w:r>
      <w:proofErr w:type="spellStart"/>
      <w:r w:rsidRPr="001D41AD">
        <w:rPr>
          <w:rFonts w:ascii="Arial" w:hAnsi="Arial" w:cs="Arial"/>
          <w:color w:val="000000"/>
          <w:sz w:val="28"/>
          <w:szCs w:val="28"/>
          <w:lang w:eastAsia="ru-RU"/>
        </w:rPr>
        <w:t>машино</w:t>
      </w:r>
      <w:proofErr w:type="spellEnd"/>
      <w:r w:rsidRPr="001D41AD">
        <w:rPr>
          <w:rFonts w:ascii="Arial" w:hAnsi="Arial" w:cs="Arial"/>
          <w:color w:val="000000"/>
          <w:sz w:val="28"/>
          <w:szCs w:val="28"/>
          <w:lang w:eastAsia="ru-RU"/>
        </w:rPr>
        <w:t xml:space="preserve">-мест в </w:t>
      </w:r>
      <w:hyperlink r:id="rId11" w:tgtFrame="_blank" w:history="1">
        <w:r w:rsidRPr="001D41AD">
          <w:rPr>
            <w:rFonts w:ascii="Arial" w:hAnsi="Arial" w:cs="Arial"/>
            <w:color w:val="0066B3"/>
            <w:sz w:val="28"/>
            <w:szCs w:val="28"/>
            <w:lang w:eastAsia="ru-RU"/>
          </w:rPr>
          <w:t>торгово-офисных объектах</w:t>
        </w:r>
      </w:hyperlink>
      <w:r w:rsidRPr="001D41AD">
        <w:rPr>
          <w:rFonts w:ascii="Arial" w:hAnsi="Arial" w:cs="Arial"/>
          <w:color w:val="000000"/>
          <w:sz w:val="28"/>
          <w:szCs w:val="28"/>
          <w:lang w:eastAsia="ru-RU"/>
        </w:rPr>
        <w:t xml:space="preserve">. Прежде они облагались по предельной налоговой ставке 2%, и к ним не применялись федеральные налоговые льготы. Теперь для таких гаражей и </w:t>
      </w:r>
      <w:proofErr w:type="spellStart"/>
      <w:r w:rsidRPr="001D41AD">
        <w:rPr>
          <w:rFonts w:ascii="Arial" w:hAnsi="Arial" w:cs="Arial"/>
          <w:color w:val="000000"/>
          <w:sz w:val="28"/>
          <w:szCs w:val="28"/>
          <w:lang w:eastAsia="ru-RU"/>
        </w:rPr>
        <w:t>машино</w:t>
      </w:r>
      <w:proofErr w:type="spellEnd"/>
      <w:r w:rsidRPr="001D41AD">
        <w:rPr>
          <w:rFonts w:ascii="Arial" w:hAnsi="Arial" w:cs="Arial"/>
          <w:color w:val="000000"/>
          <w:sz w:val="28"/>
          <w:szCs w:val="28"/>
          <w:lang w:eastAsia="ru-RU"/>
        </w:rPr>
        <w:t xml:space="preserve">-мест, как и для иных аналогичных объектов, будет действовать предельная налоговая ставка не более 0,3%, а также право на федеральную льготу, </w:t>
      </w:r>
      <w:hyperlink r:id="rId12" w:anchor="block_40745" w:tgtFrame="_blank" w:history="1">
        <w:r w:rsidRPr="001D41AD">
          <w:rPr>
            <w:rFonts w:ascii="Arial" w:hAnsi="Arial" w:cs="Arial"/>
            <w:color w:val="0066B3"/>
            <w:sz w:val="28"/>
            <w:szCs w:val="28"/>
            <w:lang w:eastAsia="ru-RU"/>
          </w:rPr>
          <w:t>освобождающую от уплаты налога</w:t>
        </w:r>
      </w:hyperlink>
      <w:r w:rsidRPr="001D41AD">
        <w:rPr>
          <w:rFonts w:ascii="Arial" w:hAnsi="Arial" w:cs="Arial"/>
          <w:color w:val="000000"/>
          <w:sz w:val="28"/>
          <w:szCs w:val="28"/>
          <w:lang w:eastAsia="ru-RU"/>
        </w:rPr>
        <w:t xml:space="preserve">. </w:t>
      </w:r>
    </w:p>
    <w:p w:rsidR="003548C5" w:rsidRPr="00AF3767" w:rsidRDefault="003548C5" w:rsidP="001D41AD">
      <w:pPr>
        <w:spacing w:before="100" w:beforeAutospacing="1" w:after="100" w:afterAutospacing="1" w:line="360" w:lineRule="atLeast"/>
        <w:ind w:firstLine="54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D41AD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>Перечисленные изменения, как улучшающие положение налогоплательщиков, действуют с налогового периода 2017 года.</w:t>
      </w:r>
      <w:r w:rsidRPr="00AF3767">
        <w:rPr>
          <w:rFonts w:ascii="Arial" w:hAnsi="Arial" w:cs="Arial"/>
          <w:color w:val="000000"/>
          <w:sz w:val="21"/>
          <w:szCs w:val="21"/>
          <w:lang w:eastAsia="ru-RU"/>
        </w:rPr>
        <w:t xml:space="preserve"> </w:t>
      </w:r>
    </w:p>
    <w:p w:rsidR="003548C5" w:rsidRDefault="003548C5"/>
    <w:sectPr w:rsidR="003548C5" w:rsidSect="001D41AD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in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03E49"/>
    <w:multiLevelType w:val="multilevel"/>
    <w:tmpl w:val="8FC0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767"/>
    <w:rsid w:val="00036FCD"/>
    <w:rsid w:val="001D41AD"/>
    <w:rsid w:val="00343345"/>
    <w:rsid w:val="003548C5"/>
    <w:rsid w:val="00582199"/>
    <w:rsid w:val="007C7E85"/>
    <w:rsid w:val="009C59D0"/>
    <w:rsid w:val="00AF3767"/>
    <w:rsid w:val="00B1010B"/>
    <w:rsid w:val="00D0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F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F3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3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83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  <w:divsChild>
                    <w:div w:id="6018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3831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83832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3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ru/cdn/image/1027820/original.jpg" TargetMode="External"/><Relationship Id="rId12" Type="http://schemas.openxmlformats.org/officeDocument/2006/relationships/hyperlink" Target="http://nalog.garant.ru/fns/nk/9cd87e493d9fc9c9d85aab7e16da90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nalog.garant.ru/fns/nk/646882137a6a76f226bdfaff58df100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log.garant.ru/fns/nk/9cd87e493d9fc9c9d85aab7e16da903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18080300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2018-08-14T07:53:00Z</cp:lastPrinted>
  <dcterms:created xsi:type="dcterms:W3CDTF">2018-08-14T07:21:00Z</dcterms:created>
  <dcterms:modified xsi:type="dcterms:W3CDTF">2018-08-28T15:06:00Z</dcterms:modified>
</cp:coreProperties>
</file>