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4111"/>
      </w:tblGrid>
      <w:tr w:rsidR="008409A5" w:rsidTr="00F46417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3C0699" w:rsidP="003C06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8409A5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8409A5" w:rsidTr="00F46417">
        <w:tc>
          <w:tcPr>
            <w:tcW w:w="9356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F46417">
        <w:tc>
          <w:tcPr>
            <w:tcW w:w="3828" w:type="dxa"/>
          </w:tcPr>
          <w:p w:rsidR="00377819" w:rsidRPr="00C20FF7" w:rsidRDefault="008409A5" w:rsidP="00377819">
            <w:pPr>
              <w:jc w:val="both"/>
              <w:rPr>
                <w:sz w:val="28"/>
                <w:szCs w:val="28"/>
                <w:u w:val="single"/>
              </w:rPr>
            </w:pPr>
            <w:r w:rsidRPr="00C20FF7">
              <w:rPr>
                <w:sz w:val="28"/>
                <w:szCs w:val="28"/>
                <w:u w:val="single"/>
              </w:rPr>
              <w:t>«</w:t>
            </w:r>
            <w:r w:rsidR="00AF574C">
              <w:rPr>
                <w:sz w:val="28"/>
                <w:szCs w:val="28"/>
                <w:u w:val="single"/>
              </w:rPr>
              <w:t xml:space="preserve"> </w:t>
            </w:r>
            <w:r w:rsidR="00791E29">
              <w:rPr>
                <w:sz w:val="28"/>
                <w:szCs w:val="28"/>
                <w:u w:val="single"/>
              </w:rPr>
              <w:t>05</w:t>
            </w:r>
            <w:r w:rsidR="00AF574C">
              <w:rPr>
                <w:sz w:val="28"/>
                <w:szCs w:val="28"/>
                <w:u w:val="single"/>
              </w:rPr>
              <w:t xml:space="preserve"> </w:t>
            </w:r>
            <w:r w:rsidRPr="00C20FF7">
              <w:rPr>
                <w:sz w:val="28"/>
                <w:szCs w:val="28"/>
                <w:u w:val="single"/>
              </w:rPr>
              <w:t xml:space="preserve">» </w:t>
            </w:r>
            <w:r w:rsidR="00AB3E2F">
              <w:rPr>
                <w:sz w:val="28"/>
                <w:szCs w:val="28"/>
                <w:u w:val="single"/>
              </w:rPr>
              <w:t xml:space="preserve">сентября </w:t>
            </w:r>
            <w:r w:rsidR="0083212B">
              <w:rPr>
                <w:sz w:val="28"/>
                <w:szCs w:val="28"/>
                <w:u w:val="single"/>
              </w:rPr>
              <w:t xml:space="preserve"> </w:t>
            </w:r>
            <w:r w:rsidRPr="00C20FF7">
              <w:rPr>
                <w:sz w:val="28"/>
                <w:szCs w:val="28"/>
                <w:u w:val="single"/>
              </w:rPr>
              <w:t>201</w:t>
            </w:r>
            <w:r w:rsidR="0083212B">
              <w:rPr>
                <w:sz w:val="28"/>
                <w:szCs w:val="28"/>
                <w:u w:val="single"/>
              </w:rPr>
              <w:t>8</w:t>
            </w:r>
            <w:r w:rsidRPr="00C20FF7">
              <w:rPr>
                <w:sz w:val="28"/>
                <w:szCs w:val="28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hideMark/>
          </w:tcPr>
          <w:p w:rsidR="008409A5" w:rsidRPr="00C20FF7" w:rsidRDefault="008409A5" w:rsidP="00AF574C">
            <w:pPr>
              <w:tabs>
                <w:tab w:val="left" w:pos="480"/>
                <w:tab w:val="right" w:pos="3611"/>
              </w:tabs>
              <w:rPr>
                <w:sz w:val="28"/>
                <w:szCs w:val="28"/>
              </w:rPr>
            </w:pPr>
            <w:r>
              <w:rPr>
                <w:sz w:val="24"/>
              </w:rPr>
              <w:tab/>
            </w:r>
            <w:r w:rsidR="00AB3E2F">
              <w:rPr>
                <w:sz w:val="24"/>
              </w:rPr>
              <w:t xml:space="preserve">                               </w:t>
            </w:r>
            <w:r w:rsidRPr="00C20FF7">
              <w:rPr>
                <w:sz w:val="28"/>
                <w:szCs w:val="28"/>
              </w:rPr>
              <w:t xml:space="preserve">№ </w:t>
            </w:r>
            <w:r w:rsidR="00791E29">
              <w:rPr>
                <w:sz w:val="28"/>
                <w:szCs w:val="28"/>
              </w:rPr>
              <w:t>981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5B48CF" w:rsidTr="00977EB7">
        <w:trPr>
          <w:trHeight w:val="1585"/>
        </w:trPr>
        <w:tc>
          <w:tcPr>
            <w:tcW w:w="7230" w:type="dxa"/>
            <w:hideMark/>
          </w:tcPr>
          <w:p w:rsidR="005B48CF" w:rsidRDefault="00D74C88" w:rsidP="00364ABE">
            <w:pPr>
              <w:widowControl w:val="0"/>
              <w:jc w:val="both"/>
              <w:rPr>
                <w:szCs w:val="26"/>
              </w:rPr>
            </w:pPr>
            <w:r w:rsidRPr="005B48CF">
              <w:rPr>
                <w:szCs w:val="26"/>
              </w:rPr>
              <w:t xml:space="preserve">Об основных направлениях </w:t>
            </w:r>
            <w:proofErr w:type="gramStart"/>
            <w:r w:rsidRPr="005B48CF">
              <w:rPr>
                <w:szCs w:val="26"/>
              </w:rPr>
              <w:t>бюджетной</w:t>
            </w:r>
            <w:proofErr w:type="gramEnd"/>
            <w:r w:rsidRPr="005B48CF">
              <w:rPr>
                <w:szCs w:val="26"/>
              </w:rPr>
              <w:t xml:space="preserve"> и </w:t>
            </w:r>
          </w:p>
          <w:p w:rsidR="00C93AA2" w:rsidRDefault="00C93AA2" w:rsidP="00364ABE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налоговой политики муниципального образования</w:t>
            </w:r>
          </w:p>
          <w:p w:rsidR="00C93AA2" w:rsidRDefault="00C93AA2" w:rsidP="00364ABE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муниципального района</w:t>
            </w:r>
            <w:r w:rsidR="00D74C88" w:rsidRPr="005B48CF">
              <w:rPr>
                <w:szCs w:val="26"/>
              </w:rPr>
              <w:t xml:space="preserve"> «Печора» на 201</w:t>
            </w:r>
            <w:r w:rsidR="0083212B" w:rsidRPr="005B48CF">
              <w:rPr>
                <w:szCs w:val="26"/>
              </w:rPr>
              <w:t>9</w:t>
            </w:r>
            <w:r w:rsidR="00D74C88" w:rsidRPr="005B48CF">
              <w:rPr>
                <w:szCs w:val="26"/>
              </w:rPr>
              <w:t xml:space="preserve"> год </w:t>
            </w:r>
          </w:p>
          <w:p w:rsidR="00364ABE" w:rsidRPr="005B48CF" w:rsidRDefault="00D74C88" w:rsidP="00364ABE">
            <w:pPr>
              <w:widowControl w:val="0"/>
              <w:jc w:val="both"/>
              <w:rPr>
                <w:szCs w:val="26"/>
              </w:rPr>
            </w:pPr>
            <w:r w:rsidRPr="005B48CF">
              <w:rPr>
                <w:szCs w:val="26"/>
              </w:rPr>
              <w:t>и на плановый период 20</w:t>
            </w:r>
            <w:r w:rsidR="0083212B" w:rsidRPr="005B48CF">
              <w:rPr>
                <w:szCs w:val="26"/>
              </w:rPr>
              <w:t>20</w:t>
            </w:r>
            <w:r w:rsidRPr="005B48CF">
              <w:rPr>
                <w:szCs w:val="26"/>
              </w:rPr>
              <w:t xml:space="preserve"> и 20</w:t>
            </w:r>
            <w:r w:rsidR="009E4A1F" w:rsidRPr="005B48CF">
              <w:rPr>
                <w:szCs w:val="26"/>
              </w:rPr>
              <w:t>2</w:t>
            </w:r>
            <w:r w:rsidR="0083212B" w:rsidRPr="005B48CF">
              <w:rPr>
                <w:szCs w:val="26"/>
              </w:rPr>
              <w:t>1</w:t>
            </w:r>
            <w:r w:rsidRPr="005B48CF">
              <w:rPr>
                <w:szCs w:val="26"/>
              </w:rPr>
              <w:t xml:space="preserve"> годов</w:t>
            </w:r>
          </w:p>
          <w:p w:rsidR="00D8717D" w:rsidRPr="005B48CF" w:rsidRDefault="00D8717D" w:rsidP="00224A9C">
            <w:pPr>
              <w:widowControl w:val="0"/>
              <w:ind w:left="-70"/>
              <w:jc w:val="both"/>
              <w:rPr>
                <w:bCs/>
                <w:szCs w:val="26"/>
              </w:rPr>
            </w:pPr>
          </w:p>
          <w:p w:rsidR="008409A5" w:rsidRPr="005B48CF" w:rsidRDefault="008409A5" w:rsidP="00D8717D">
            <w:pPr>
              <w:jc w:val="both"/>
              <w:rPr>
                <w:szCs w:val="26"/>
              </w:rPr>
            </w:pPr>
          </w:p>
        </w:tc>
      </w:tr>
    </w:tbl>
    <w:p w:rsidR="00FA2D12" w:rsidRPr="005B48CF" w:rsidRDefault="003A07D7" w:rsidP="00FB18E7">
      <w:pPr>
        <w:pStyle w:val="3"/>
        <w:ind w:right="0"/>
        <w:rPr>
          <w:sz w:val="26"/>
          <w:szCs w:val="26"/>
        </w:rPr>
      </w:pPr>
      <w:r w:rsidRPr="005B48CF">
        <w:rPr>
          <w:sz w:val="26"/>
          <w:szCs w:val="26"/>
        </w:rPr>
        <w:t xml:space="preserve">Руководствуясь Бюджетным </w:t>
      </w:r>
      <w:hyperlink r:id="rId8" w:history="1">
        <w:r w:rsidRPr="005B48CF">
          <w:rPr>
            <w:sz w:val="26"/>
            <w:szCs w:val="26"/>
          </w:rPr>
          <w:t>кодексом</w:t>
        </w:r>
      </w:hyperlink>
      <w:r w:rsidRPr="005B48CF">
        <w:rPr>
          <w:sz w:val="26"/>
          <w:szCs w:val="26"/>
        </w:rPr>
        <w:t xml:space="preserve"> Российской Федерации, Федеральным </w:t>
      </w:r>
      <w:hyperlink r:id="rId9" w:history="1">
        <w:r w:rsidRPr="005B48CF">
          <w:rPr>
            <w:sz w:val="26"/>
            <w:szCs w:val="26"/>
          </w:rPr>
          <w:t>законом</w:t>
        </w:r>
      </w:hyperlink>
      <w:r w:rsidR="005B48CF">
        <w:rPr>
          <w:sz w:val="26"/>
          <w:szCs w:val="26"/>
        </w:rPr>
        <w:t xml:space="preserve"> от 06.10.2003</w:t>
      </w:r>
      <w:r w:rsidR="009A32B1" w:rsidRPr="005B48CF">
        <w:rPr>
          <w:sz w:val="26"/>
          <w:szCs w:val="26"/>
        </w:rPr>
        <w:t xml:space="preserve"> №</w:t>
      </w:r>
      <w:r w:rsidRPr="005B48CF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статьей 13 Положения о бюджетном процессе в </w:t>
      </w:r>
      <w:r w:rsidR="00FB18E7" w:rsidRPr="005B48CF">
        <w:rPr>
          <w:sz w:val="26"/>
          <w:szCs w:val="26"/>
        </w:rPr>
        <w:t xml:space="preserve">муниципальном образовании муниципального района </w:t>
      </w:r>
      <w:r w:rsidRPr="005B48CF">
        <w:rPr>
          <w:sz w:val="26"/>
          <w:szCs w:val="26"/>
        </w:rPr>
        <w:t xml:space="preserve">«Печора», утвержденного решением Совета </w:t>
      </w:r>
      <w:r w:rsidR="005B48CF" w:rsidRPr="00B11731">
        <w:rPr>
          <w:sz w:val="26"/>
          <w:szCs w:val="26"/>
        </w:rPr>
        <w:t>муниципального района</w:t>
      </w:r>
      <w:r w:rsidRPr="005B48CF">
        <w:rPr>
          <w:sz w:val="26"/>
          <w:szCs w:val="26"/>
        </w:rPr>
        <w:t xml:space="preserve"> «Печора» от 23.12.2009 г. № 4-20/396, </w:t>
      </w:r>
    </w:p>
    <w:p w:rsidR="00FA2D12" w:rsidRPr="005B48CF" w:rsidRDefault="00FA2D12" w:rsidP="00FB18E7">
      <w:pPr>
        <w:pStyle w:val="3"/>
        <w:ind w:right="0" w:firstLine="0"/>
        <w:rPr>
          <w:sz w:val="26"/>
          <w:szCs w:val="26"/>
        </w:rPr>
      </w:pPr>
    </w:p>
    <w:p w:rsidR="003A07D7" w:rsidRPr="005B48CF" w:rsidRDefault="003A07D7" w:rsidP="00FB18E7">
      <w:pPr>
        <w:pStyle w:val="3"/>
        <w:ind w:right="0"/>
        <w:rPr>
          <w:sz w:val="26"/>
          <w:szCs w:val="26"/>
        </w:rPr>
      </w:pPr>
      <w:r w:rsidRPr="005B48CF">
        <w:rPr>
          <w:sz w:val="26"/>
          <w:szCs w:val="26"/>
        </w:rPr>
        <w:t xml:space="preserve">администрация </w:t>
      </w:r>
      <w:r w:rsidR="005674EA" w:rsidRPr="005B48CF">
        <w:rPr>
          <w:sz w:val="26"/>
          <w:szCs w:val="26"/>
        </w:rPr>
        <w:t>ПОСТАНОВЛЯЕТ</w:t>
      </w:r>
      <w:r w:rsidRPr="005B48CF">
        <w:rPr>
          <w:sz w:val="26"/>
          <w:szCs w:val="26"/>
        </w:rPr>
        <w:t>:</w:t>
      </w:r>
    </w:p>
    <w:p w:rsidR="003A07D7" w:rsidRPr="005B48CF" w:rsidRDefault="003A07D7" w:rsidP="00FB18E7">
      <w:pPr>
        <w:pStyle w:val="3"/>
        <w:ind w:right="0" w:firstLine="0"/>
        <w:rPr>
          <w:sz w:val="26"/>
          <w:szCs w:val="26"/>
        </w:rPr>
      </w:pPr>
    </w:p>
    <w:p w:rsidR="009320BA" w:rsidRDefault="009320BA" w:rsidP="00FB18E7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48CF">
        <w:rPr>
          <w:rFonts w:ascii="Times New Roman" w:hAnsi="Times New Roman" w:cs="Times New Roman"/>
          <w:sz w:val="26"/>
          <w:szCs w:val="26"/>
        </w:rPr>
        <w:t xml:space="preserve">Одобрить основные </w:t>
      </w:r>
      <w:hyperlink w:anchor="Par31" w:history="1">
        <w:r w:rsidRPr="005B48CF">
          <w:rPr>
            <w:rFonts w:ascii="Times New Roman" w:hAnsi="Times New Roman" w:cs="Times New Roman"/>
            <w:sz w:val="26"/>
            <w:szCs w:val="26"/>
          </w:rPr>
          <w:t>направления</w:t>
        </w:r>
      </w:hyperlink>
      <w:r w:rsidRPr="005B48CF">
        <w:rPr>
          <w:rFonts w:ascii="Times New Roman" w:hAnsi="Times New Roman" w:cs="Times New Roman"/>
          <w:sz w:val="26"/>
          <w:szCs w:val="26"/>
        </w:rPr>
        <w:t xml:space="preserve"> бюджетной и налоговой политики </w:t>
      </w:r>
      <w:r w:rsidR="00FB18E7" w:rsidRPr="005B48C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муниципального района </w:t>
      </w:r>
      <w:r w:rsidRPr="005B48CF">
        <w:rPr>
          <w:rFonts w:ascii="Times New Roman" w:hAnsi="Times New Roman" w:cs="Times New Roman"/>
          <w:sz w:val="26"/>
          <w:szCs w:val="26"/>
        </w:rPr>
        <w:t>«Печора» на 201</w:t>
      </w:r>
      <w:r w:rsidR="0083212B" w:rsidRPr="005B48CF">
        <w:rPr>
          <w:rFonts w:ascii="Times New Roman" w:hAnsi="Times New Roman" w:cs="Times New Roman"/>
          <w:sz w:val="26"/>
          <w:szCs w:val="26"/>
        </w:rPr>
        <w:t>9</w:t>
      </w:r>
      <w:r w:rsidRPr="005B48CF">
        <w:rPr>
          <w:rFonts w:ascii="Times New Roman" w:hAnsi="Times New Roman" w:cs="Times New Roman"/>
          <w:sz w:val="26"/>
          <w:szCs w:val="26"/>
        </w:rPr>
        <w:t xml:space="preserve"> год и на плановый период </w:t>
      </w:r>
      <w:r w:rsidR="009E4A1F" w:rsidRPr="005B48CF">
        <w:rPr>
          <w:rFonts w:ascii="Times New Roman" w:hAnsi="Times New Roman" w:cs="Times New Roman"/>
          <w:sz w:val="26"/>
          <w:szCs w:val="26"/>
        </w:rPr>
        <w:t>20</w:t>
      </w:r>
      <w:r w:rsidR="0083212B" w:rsidRPr="005B48CF">
        <w:rPr>
          <w:rFonts w:ascii="Times New Roman" w:hAnsi="Times New Roman" w:cs="Times New Roman"/>
          <w:sz w:val="26"/>
          <w:szCs w:val="26"/>
        </w:rPr>
        <w:t>20 и 2021</w:t>
      </w:r>
      <w:r w:rsidRPr="005B48CF">
        <w:rPr>
          <w:rFonts w:ascii="Times New Roman" w:hAnsi="Times New Roman" w:cs="Times New Roman"/>
          <w:sz w:val="26"/>
          <w:szCs w:val="26"/>
        </w:rPr>
        <w:t xml:space="preserve"> годов, согласно приложению к настоящему постановлению.</w:t>
      </w:r>
    </w:p>
    <w:p w:rsidR="005B48CF" w:rsidRPr="005B48CF" w:rsidRDefault="005B48CF" w:rsidP="005B48CF">
      <w:pPr>
        <w:pStyle w:val="a5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9320BA" w:rsidRDefault="00253823" w:rsidP="00FB18E7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48CF">
        <w:rPr>
          <w:rFonts w:ascii="Times New Roman" w:hAnsi="Times New Roman" w:cs="Times New Roman"/>
          <w:sz w:val="26"/>
          <w:szCs w:val="26"/>
        </w:rPr>
        <w:t>О</w:t>
      </w:r>
      <w:r w:rsidR="009320BA" w:rsidRPr="005B48CF">
        <w:rPr>
          <w:rFonts w:ascii="Times New Roman" w:eastAsia="Calibri" w:hAnsi="Times New Roman" w:cs="Times New Roman"/>
          <w:sz w:val="26"/>
          <w:szCs w:val="26"/>
        </w:rPr>
        <w:t xml:space="preserve">траслевым (функциональным) органам администрации </w:t>
      </w:r>
      <w:r w:rsidR="005B48CF" w:rsidRPr="00B1173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320BA" w:rsidRPr="005B48CF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9320BA" w:rsidRPr="005B48CF">
        <w:rPr>
          <w:rFonts w:ascii="Times New Roman" w:eastAsia="Calibri" w:hAnsi="Times New Roman" w:cs="Times New Roman"/>
          <w:sz w:val="26"/>
          <w:szCs w:val="26"/>
        </w:rPr>
        <w:t xml:space="preserve">, на которые возложены координация и регулирование деятельности в соответствующих отраслях (сферах управления), руководствоваться основными </w:t>
      </w:r>
      <w:hyperlink r:id="rId10" w:history="1">
        <w:r w:rsidR="009320BA" w:rsidRPr="005B48CF">
          <w:rPr>
            <w:rFonts w:ascii="Times New Roman" w:eastAsia="Calibri" w:hAnsi="Times New Roman" w:cs="Times New Roman"/>
            <w:sz w:val="26"/>
            <w:szCs w:val="26"/>
          </w:rPr>
          <w:t>направлениями</w:t>
        </w:r>
      </w:hyperlink>
      <w:r w:rsidR="004E20F9" w:rsidRPr="005B48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20BA" w:rsidRPr="005B48CF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5B48CF" w:rsidRPr="00B11731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</w:t>
      </w:r>
      <w:r w:rsidR="005B48CF" w:rsidRPr="005B48CF">
        <w:rPr>
          <w:rFonts w:ascii="Times New Roman" w:hAnsi="Times New Roman" w:cs="Times New Roman"/>
          <w:sz w:val="26"/>
          <w:szCs w:val="26"/>
        </w:rPr>
        <w:t xml:space="preserve"> </w:t>
      </w:r>
      <w:r w:rsidR="009320BA" w:rsidRPr="005B48CF">
        <w:rPr>
          <w:rFonts w:ascii="Times New Roman" w:hAnsi="Times New Roman" w:cs="Times New Roman"/>
          <w:sz w:val="26"/>
          <w:szCs w:val="26"/>
        </w:rPr>
        <w:t>«Печора» на 201</w:t>
      </w:r>
      <w:r w:rsidR="0083212B" w:rsidRPr="005B48CF">
        <w:rPr>
          <w:rFonts w:ascii="Times New Roman" w:hAnsi="Times New Roman" w:cs="Times New Roman"/>
          <w:sz w:val="26"/>
          <w:szCs w:val="26"/>
        </w:rPr>
        <w:t>9</w:t>
      </w:r>
      <w:r w:rsidR="009320BA" w:rsidRPr="005B48CF">
        <w:rPr>
          <w:rFonts w:ascii="Times New Roman" w:hAnsi="Times New Roman" w:cs="Times New Roman"/>
          <w:sz w:val="26"/>
          <w:szCs w:val="26"/>
        </w:rPr>
        <w:t xml:space="preserve"> год и на плановый период </w:t>
      </w:r>
      <w:r w:rsidR="009E4A1F" w:rsidRPr="005B48CF">
        <w:rPr>
          <w:rFonts w:ascii="Times New Roman" w:hAnsi="Times New Roman" w:cs="Times New Roman"/>
          <w:sz w:val="26"/>
          <w:szCs w:val="26"/>
        </w:rPr>
        <w:t>20</w:t>
      </w:r>
      <w:r w:rsidR="0083212B" w:rsidRPr="005B48CF">
        <w:rPr>
          <w:rFonts w:ascii="Times New Roman" w:hAnsi="Times New Roman" w:cs="Times New Roman"/>
          <w:sz w:val="26"/>
          <w:szCs w:val="26"/>
        </w:rPr>
        <w:t>20</w:t>
      </w:r>
      <w:r w:rsidR="009E4A1F" w:rsidRPr="005B48CF">
        <w:rPr>
          <w:rFonts w:ascii="Times New Roman" w:hAnsi="Times New Roman" w:cs="Times New Roman"/>
          <w:sz w:val="26"/>
          <w:szCs w:val="26"/>
        </w:rPr>
        <w:t xml:space="preserve"> и 202</w:t>
      </w:r>
      <w:r w:rsidR="0083212B" w:rsidRPr="005B48CF">
        <w:rPr>
          <w:rFonts w:ascii="Times New Roman" w:hAnsi="Times New Roman" w:cs="Times New Roman"/>
          <w:sz w:val="26"/>
          <w:szCs w:val="26"/>
        </w:rPr>
        <w:t>1</w:t>
      </w:r>
      <w:r w:rsidR="009320BA" w:rsidRPr="005B48C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9320BA" w:rsidRPr="005B48CF">
        <w:rPr>
          <w:rFonts w:ascii="Times New Roman" w:eastAsia="Calibri" w:hAnsi="Times New Roman" w:cs="Times New Roman"/>
          <w:sz w:val="26"/>
          <w:szCs w:val="26"/>
        </w:rPr>
        <w:t xml:space="preserve"> при формировании проекта бюджета </w:t>
      </w:r>
      <w:r w:rsidR="005B48CF" w:rsidRPr="00B11731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</w:t>
      </w:r>
      <w:r w:rsidR="005B48CF" w:rsidRPr="005B48CF">
        <w:rPr>
          <w:rFonts w:ascii="Times New Roman" w:hAnsi="Times New Roman" w:cs="Times New Roman"/>
          <w:sz w:val="26"/>
          <w:szCs w:val="26"/>
        </w:rPr>
        <w:t xml:space="preserve"> </w:t>
      </w:r>
      <w:r w:rsidR="009320BA" w:rsidRPr="005B48CF">
        <w:rPr>
          <w:rFonts w:ascii="Times New Roman" w:hAnsi="Times New Roman" w:cs="Times New Roman"/>
          <w:sz w:val="26"/>
          <w:szCs w:val="26"/>
        </w:rPr>
        <w:t>«Печора»</w:t>
      </w:r>
      <w:r w:rsidR="004E20F9" w:rsidRPr="005B48CF">
        <w:rPr>
          <w:rFonts w:ascii="Times New Roman" w:hAnsi="Times New Roman" w:cs="Times New Roman"/>
          <w:sz w:val="26"/>
          <w:szCs w:val="26"/>
        </w:rPr>
        <w:t xml:space="preserve"> </w:t>
      </w:r>
      <w:r w:rsidR="009320BA" w:rsidRPr="005B48CF">
        <w:rPr>
          <w:rFonts w:ascii="Times New Roman" w:hAnsi="Times New Roman" w:cs="Times New Roman"/>
          <w:sz w:val="26"/>
          <w:szCs w:val="26"/>
        </w:rPr>
        <w:t>на 201</w:t>
      </w:r>
      <w:r w:rsidR="0083212B" w:rsidRPr="005B48CF">
        <w:rPr>
          <w:rFonts w:ascii="Times New Roman" w:hAnsi="Times New Roman" w:cs="Times New Roman"/>
          <w:sz w:val="26"/>
          <w:szCs w:val="26"/>
        </w:rPr>
        <w:t>9</w:t>
      </w:r>
      <w:r w:rsidR="009320BA" w:rsidRPr="005B48CF">
        <w:rPr>
          <w:rFonts w:ascii="Times New Roman" w:hAnsi="Times New Roman" w:cs="Times New Roman"/>
          <w:sz w:val="26"/>
          <w:szCs w:val="26"/>
        </w:rPr>
        <w:t xml:space="preserve"> год и на плановый период </w:t>
      </w:r>
      <w:r w:rsidR="009E4A1F" w:rsidRPr="005B48CF">
        <w:rPr>
          <w:rFonts w:ascii="Times New Roman" w:hAnsi="Times New Roman" w:cs="Times New Roman"/>
          <w:sz w:val="26"/>
          <w:szCs w:val="26"/>
        </w:rPr>
        <w:t>20</w:t>
      </w:r>
      <w:r w:rsidR="0083212B" w:rsidRPr="005B48CF">
        <w:rPr>
          <w:rFonts w:ascii="Times New Roman" w:hAnsi="Times New Roman" w:cs="Times New Roman"/>
          <w:sz w:val="26"/>
          <w:szCs w:val="26"/>
        </w:rPr>
        <w:t xml:space="preserve">20 </w:t>
      </w:r>
      <w:r w:rsidR="009E4A1F" w:rsidRPr="005B48C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9E4A1F" w:rsidRPr="005B48CF">
        <w:rPr>
          <w:rFonts w:ascii="Times New Roman" w:hAnsi="Times New Roman" w:cs="Times New Roman"/>
          <w:sz w:val="26"/>
          <w:szCs w:val="26"/>
        </w:rPr>
        <w:t xml:space="preserve"> 202</w:t>
      </w:r>
      <w:r w:rsidR="0083212B" w:rsidRPr="005B48CF">
        <w:rPr>
          <w:rFonts w:ascii="Times New Roman" w:hAnsi="Times New Roman" w:cs="Times New Roman"/>
          <w:sz w:val="26"/>
          <w:szCs w:val="26"/>
        </w:rPr>
        <w:t>1</w:t>
      </w:r>
      <w:r w:rsidR="009320BA" w:rsidRPr="005B48CF">
        <w:rPr>
          <w:rFonts w:ascii="Times New Roman" w:hAnsi="Times New Roman" w:cs="Times New Roman"/>
          <w:sz w:val="26"/>
          <w:szCs w:val="26"/>
        </w:rPr>
        <w:t xml:space="preserve"> годов.</w:t>
      </w:r>
      <w:bookmarkStart w:id="1" w:name="Par25"/>
      <w:bookmarkEnd w:id="1"/>
    </w:p>
    <w:p w:rsidR="005B48CF" w:rsidRPr="005B48CF" w:rsidRDefault="005B48CF" w:rsidP="005B48C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FF7" w:rsidRPr="005B48CF" w:rsidRDefault="00C20FF7" w:rsidP="00FB18E7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48CF">
        <w:rPr>
          <w:rFonts w:ascii="Times New Roman" w:hAnsi="Times New Roman" w:cs="Times New Roman"/>
          <w:sz w:val="26"/>
          <w:szCs w:val="26"/>
        </w:rPr>
        <w:t xml:space="preserve">Рекомендовать главам (руководителям администраций) городских (сельских) поселений, расположенных на территории </w:t>
      </w:r>
      <w:r w:rsidR="005B48CF" w:rsidRPr="00B1173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B48CF">
        <w:rPr>
          <w:rFonts w:ascii="Times New Roman" w:hAnsi="Times New Roman" w:cs="Times New Roman"/>
          <w:sz w:val="26"/>
          <w:szCs w:val="26"/>
        </w:rPr>
        <w:t xml:space="preserve"> «Печора», руководствоваться основными </w:t>
      </w:r>
      <w:hyperlink w:anchor="P29" w:history="1">
        <w:r w:rsidRPr="005B48CF">
          <w:rPr>
            <w:rFonts w:ascii="Times New Roman" w:hAnsi="Times New Roman" w:cs="Times New Roman"/>
            <w:sz w:val="26"/>
            <w:szCs w:val="26"/>
          </w:rPr>
          <w:t>направлениями</w:t>
        </w:r>
      </w:hyperlink>
      <w:r w:rsidR="004E20F9" w:rsidRPr="005B48CF">
        <w:rPr>
          <w:rFonts w:ascii="Times New Roman" w:hAnsi="Times New Roman" w:cs="Times New Roman"/>
          <w:sz w:val="26"/>
          <w:szCs w:val="26"/>
        </w:rPr>
        <w:t xml:space="preserve"> </w:t>
      </w:r>
      <w:r w:rsidR="007261F2" w:rsidRPr="005B48CF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5B48CF" w:rsidRPr="00B11731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</w:t>
      </w:r>
      <w:r w:rsidR="005B48CF" w:rsidRPr="005B48CF">
        <w:rPr>
          <w:rFonts w:ascii="Times New Roman" w:hAnsi="Times New Roman" w:cs="Times New Roman"/>
          <w:sz w:val="26"/>
          <w:szCs w:val="26"/>
        </w:rPr>
        <w:t xml:space="preserve"> </w:t>
      </w:r>
      <w:r w:rsidR="007261F2" w:rsidRPr="005B48CF">
        <w:rPr>
          <w:rFonts w:ascii="Times New Roman" w:hAnsi="Times New Roman" w:cs="Times New Roman"/>
          <w:sz w:val="26"/>
          <w:szCs w:val="26"/>
        </w:rPr>
        <w:t>«Печора» на 201</w:t>
      </w:r>
      <w:r w:rsidR="0083212B" w:rsidRPr="005B48CF">
        <w:rPr>
          <w:rFonts w:ascii="Times New Roman" w:hAnsi="Times New Roman" w:cs="Times New Roman"/>
          <w:sz w:val="26"/>
          <w:szCs w:val="26"/>
        </w:rPr>
        <w:t>9</w:t>
      </w:r>
      <w:r w:rsidR="007261F2" w:rsidRPr="005B48CF">
        <w:rPr>
          <w:rFonts w:ascii="Times New Roman" w:hAnsi="Times New Roman" w:cs="Times New Roman"/>
          <w:sz w:val="26"/>
          <w:szCs w:val="26"/>
        </w:rPr>
        <w:t xml:space="preserve"> год и на плановый период </w:t>
      </w:r>
      <w:r w:rsidR="009E4A1F" w:rsidRPr="005B48CF">
        <w:rPr>
          <w:rFonts w:ascii="Times New Roman" w:hAnsi="Times New Roman" w:cs="Times New Roman"/>
          <w:sz w:val="26"/>
          <w:szCs w:val="26"/>
        </w:rPr>
        <w:t>20</w:t>
      </w:r>
      <w:r w:rsidR="0083212B" w:rsidRPr="005B48CF">
        <w:rPr>
          <w:rFonts w:ascii="Times New Roman" w:hAnsi="Times New Roman" w:cs="Times New Roman"/>
          <w:sz w:val="26"/>
          <w:szCs w:val="26"/>
        </w:rPr>
        <w:t>20</w:t>
      </w:r>
      <w:r w:rsidR="009E4A1F" w:rsidRPr="005B48CF">
        <w:rPr>
          <w:rFonts w:ascii="Times New Roman" w:hAnsi="Times New Roman" w:cs="Times New Roman"/>
          <w:sz w:val="26"/>
          <w:szCs w:val="26"/>
        </w:rPr>
        <w:t xml:space="preserve"> и 20</w:t>
      </w:r>
      <w:r w:rsidR="0083212B" w:rsidRPr="005B48CF">
        <w:rPr>
          <w:rFonts w:ascii="Times New Roman" w:hAnsi="Times New Roman" w:cs="Times New Roman"/>
          <w:sz w:val="26"/>
          <w:szCs w:val="26"/>
        </w:rPr>
        <w:t>21</w:t>
      </w:r>
      <w:r w:rsidR="007261F2" w:rsidRPr="005B48CF">
        <w:rPr>
          <w:rFonts w:ascii="Times New Roman" w:hAnsi="Times New Roman" w:cs="Times New Roman"/>
          <w:sz w:val="26"/>
          <w:szCs w:val="26"/>
        </w:rPr>
        <w:t xml:space="preserve"> годов,</w:t>
      </w:r>
      <w:r w:rsidR="005B48CF">
        <w:rPr>
          <w:rFonts w:ascii="Times New Roman" w:hAnsi="Times New Roman" w:cs="Times New Roman"/>
          <w:sz w:val="26"/>
          <w:szCs w:val="26"/>
        </w:rPr>
        <w:t xml:space="preserve"> </w:t>
      </w:r>
      <w:r w:rsidRPr="005B48CF">
        <w:rPr>
          <w:rFonts w:ascii="Times New Roman" w:hAnsi="Times New Roman" w:cs="Times New Roman"/>
          <w:sz w:val="26"/>
          <w:szCs w:val="26"/>
        </w:rPr>
        <w:t xml:space="preserve">при формировании местных бюджетов на </w:t>
      </w:r>
      <w:r w:rsidR="00C93AA2" w:rsidRPr="005B48CF">
        <w:rPr>
          <w:rFonts w:ascii="Times New Roman" w:hAnsi="Times New Roman" w:cs="Times New Roman"/>
          <w:sz w:val="26"/>
          <w:szCs w:val="26"/>
        </w:rPr>
        <w:t>2019 год и на плановый период 2020 и 2021 годов</w:t>
      </w:r>
      <w:r w:rsidRPr="005B48C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320BA" w:rsidRDefault="009320BA" w:rsidP="00FB18E7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48CF">
        <w:rPr>
          <w:rFonts w:ascii="Times New Roman" w:hAnsi="Times New Roman" w:cs="Times New Roman"/>
          <w:sz w:val="26"/>
          <w:szCs w:val="26"/>
        </w:rPr>
        <w:lastRenderedPageBreak/>
        <w:t xml:space="preserve">Признать утратившим силу постановление администрации </w:t>
      </w:r>
      <w:r w:rsidR="005B48CF" w:rsidRPr="00B1173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B48CF">
        <w:rPr>
          <w:rFonts w:ascii="Times New Roman" w:hAnsi="Times New Roman" w:cs="Times New Roman"/>
          <w:sz w:val="26"/>
          <w:szCs w:val="26"/>
        </w:rPr>
        <w:t xml:space="preserve"> «Печора» от </w:t>
      </w:r>
      <w:r w:rsidR="0083212B" w:rsidRPr="005B48CF">
        <w:rPr>
          <w:rFonts w:ascii="Times New Roman" w:hAnsi="Times New Roman" w:cs="Times New Roman"/>
          <w:sz w:val="26"/>
          <w:szCs w:val="26"/>
        </w:rPr>
        <w:t>30</w:t>
      </w:r>
      <w:r w:rsidRPr="005B48CF">
        <w:rPr>
          <w:rFonts w:ascii="Times New Roman" w:hAnsi="Times New Roman" w:cs="Times New Roman"/>
          <w:sz w:val="26"/>
          <w:szCs w:val="26"/>
        </w:rPr>
        <w:t>.</w:t>
      </w:r>
      <w:r w:rsidR="0083212B" w:rsidRPr="005B48CF">
        <w:rPr>
          <w:rFonts w:ascii="Times New Roman" w:hAnsi="Times New Roman" w:cs="Times New Roman"/>
          <w:sz w:val="26"/>
          <w:szCs w:val="26"/>
        </w:rPr>
        <w:t>08</w:t>
      </w:r>
      <w:r w:rsidRPr="005B48CF">
        <w:rPr>
          <w:rFonts w:ascii="Times New Roman" w:hAnsi="Times New Roman" w:cs="Times New Roman"/>
          <w:sz w:val="26"/>
          <w:szCs w:val="26"/>
        </w:rPr>
        <w:t>.201</w:t>
      </w:r>
      <w:r w:rsidR="0083212B" w:rsidRPr="005B48CF">
        <w:rPr>
          <w:rFonts w:ascii="Times New Roman" w:hAnsi="Times New Roman" w:cs="Times New Roman"/>
          <w:sz w:val="26"/>
          <w:szCs w:val="26"/>
        </w:rPr>
        <w:t>7</w:t>
      </w:r>
      <w:r w:rsidR="00505571" w:rsidRPr="005B48CF">
        <w:rPr>
          <w:rFonts w:ascii="Times New Roman" w:hAnsi="Times New Roman" w:cs="Times New Roman"/>
          <w:sz w:val="26"/>
          <w:szCs w:val="26"/>
        </w:rPr>
        <w:t xml:space="preserve"> </w:t>
      </w:r>
      <w:r w:rsidR="00242252" w:rsidRPr="005B48CF">
        <w:rPr>
          <w:rFonts w:ascii="Times New Roman" w:hAnsi="Times New Roman" w:cs="Times New Roman"/>
          <w:sz w:val="26"/>
          <w:szCs w:val="26"/>
        </w:rPr>
        <w:t xml:space="preserve"> № 1</w:t>
      </w:r>
      <w:r w:rsidR="0083212B" w:rsidRPr="005B48CF">
        <w:rPr>
          <w:rFonts w:ascii="Times New Roman" w:hAnsi="Times New Roman" w:cs="Times New Roman"/>
          <w:sz w:val="26"/>
          <w:szCs w:val="26"/>
        </w:rPr>
        <w:t>070</w:t>
      </w:r>
      <w:r w:rsidRPr="005B48CF">
        <w:rPr>
          <w:rFonts w:ascii="Times New Roman" w:hAnsi="Times New Roman" w:cs="Times New Roman"/>
          <w:sz w:val="26"/>
          <w:szCs w:val="26"/>
        </w:rPr>
        <w:t xml:space="preserve"> «Об основных направлениях бюджетной и налоговой политики </w:t>
      </w:r>
      <w:r w:rsidR="005B48CF" w:rsidRPr="00B11731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</w:t>
      </w:r>
      <w:r w:rsidR="005B48CF" w:rsidRPr="005B48CF">
        <w:rPr>
          <w:rFonts w:ascii="Times New Roman" w:hAnsi="Times New Roman" w:cs="Times New Roman"/>
          <w:sz w:val="26"/>
          <w:szCs w:val="26"/>
        </w:rPr>
        <w:t xml:space="preserve"> </w:t>
      </w:r>
      <w:r w:rsidRPr="005B48CF">
        <w:rPr>
          <w:rFonts w:ascii="Times New Roman" w:hAnsi="Times New Roman" w:cs="Times New Roman"/>
          <w:sz w:val="26"/>
          <w:szCs w:val="26"/>
        </w:rPr>
        <w:t>«Печора» на 201</w:t>
      </w:r>
      <w:r w:rsidR="0083212B" w:rsidRPr="005B48CF">
        <w:rPr>
          <w:rFonts w:ascii="Times New Roman" w:hAnsi="Times New Roman" w:cs="Times New Roman"/>
          <w:sz w:val="26"/>
          <w:szCs w:val="26"/>
        </w:rPr>
        <w:t>8</w:t>
      </w:r>
      <w:r w:rsidRPr="005B48CF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83212B" w:rsidRPr="005B48CF">
        <w:rPr>
          <w:rFonts w:ascii="Times New Roman" w:hAnsi="Times New Roman" w:cs="Times New Roman"/>
          <w:sz w:val="26"/>
          <w:szCs w:val="26"/>
        </w:rPr>
        <w:t>9</w:t>
      </w:r>
      <w:r w:rsidRPr="005B48CF">
        <w:rPr>
          <w:rFonts w:ascii="Times New Roman" w:hAnsi="Times New Roman" w:cs="Times New Roman"/>
          <w:sz w:val="26"/>
          <w:szCs w:val="26"/>
        </w:rPr>
        <w:t xml:space="preserve"> и 20</w:t>
      </w:r>
      <w:r w:rsidR="0083212B" w:rsidRPr="005B48CF">
        <w:rPr>
          <w:rFonts w:ascii="Times New Roman" w:hAnsi="Times New Roman" w:cs="Times New Roman"/>
          <w:sz w:val="26"/>
          <w:szCs w:val="26"/>
        </w:rPr>
        <w:t>20</w:t>
      </w:r>
      <w:r w:rsidR="00C93AA2">
        <w:rPr>
          <w:rFonts w:ascii="Times New Roman" w:hAnsi="Times New Roman" w:cs="Times New Roman"/>
          <w:sz w:val="26"/>
          <w:szCs w:val="26"/>
        </w:rPr>
        <w:t xml:space="preserve"> </w:t>
      </w:r>
      <w:r w:rsidRPr="005B48CF">
        <w:rPr>
          <w:rFonts w:ascii="Times New Roman" w:hAnsi="Times New Roman" w:cs="Times New Roman"/>
          <w:sz w:val="26"/>
          <w:szCs w:val="26"/>
        </w:rPr>
        <w:t>годов».</w:t>
      </w:r>
    </w:p>
    <w:p w:rsidR="005B48CF" w:rsidRPr="005B48CF" w:rsidRDefault="005B48CF" w:rsidP="005B48CF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9320BA" w:rsidRPr="005B48CF" w:rsidRDefault="009320BA" w:rsidP="00FB18E7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48C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администрации </w:t>
      </w:r>
      <w:r w:rsidR="005B48CF" w:rsidRPr="00B1173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B48CF">
        <w:rPr>
          <w:rFonts w:ascii="Times New Roman" w:hAnsi="Times New Roman" w:cs="Times New Roman"/>
          <w:sz w:val="26"/>
          <w:szCs w:val="26"/>
        </w:rPr>
        <w:t xml:space="preserve"> «Печора».</w:t>
      </w:r>
    </w:p>
    <w:p w:rsidR="00EC2FB2" w:rsidRPr="005B48CF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90527C" w:rsidRPr="005B48CF" w:rsidRDefault="0090527C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p w:rsidR="00FA2D12" w:rsidRPr="005B48CF" w:rsidRDefault="00FA2D1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EC2FB2" w:rsidRPr="005B48CF" w:rsidTr="00254538">
        <w:tc>
          <w:tcPr>
            <w:tcW w:w="4752" w:type="dxa"/>
            <w:shd w:val="clear" w:color="auto" w:fill="auto"/>
          </w:tcPr>
          <w:p w:rsidR="00EC2FB2" w:rsidRPr="005B48CF" w:rsidRDefault="00261CEB" w:rsidP="00261CEB">
            <w:pPr>
              <w:overflowPunct/>
              <w:ind w:left="-108"/>
              <w:rPr>
                <w:szCs w:val="26"/>
              </w:rPr>
            </w:pPr>
            <w:r w:rsidRPr="005B48CF">
              <w:rPr>
                <w:szCs w:val="26"/>
              </w:rPr>
              <w:t xml:space="preserve"> Глава</w:t>
            </w:r>
            <w:r w:rsidR="00EC2FB2" w:rsidRPr="005B48CF">
              <w:rPr>
                <w:szCs w:val="26"/>
              </w:rPr>
              <w:t xml:space="preserve"> </w:t>
            </w:r>
            <w:r w:rsidRPr="005B48CF">
              <w:rPr>
                <w:szCs w:val="26"/>
              </w:rPr>
              <w:t>муниципального района-</w:t>
            </w:r>
          </w:p>
          <w:p w:rsidR="00261CEB" w:rsidRPr="005B48CF" w:rsidRDefault="00261CEB" w:rsidP="00261CEB">
            <w:pPr>
              <w:overflowPunct/>
              <w:ind w:left="-108"/>
              <w:rPr>
                <w:szCs w:val="26"/>
              </w:rPr>
            </w:pPr>
            <w:r w:rsidRPr="005B48CF">
              <w:rPr>
                <w:szCs w:val="26"/>
              </w:rPr>
              <w:t xml:space="preserve"> руководитель администрации</w:t>
            </w:r>
          </w:p>
        </w:tc>
        <w:tc>
          <w:tcPr>
            <w:tcW w:w="4788" w:type="dxa"/>
            <w:shd w:val="clear" w:color="auto" w:fill="auto"/>
          </w:tcPr>
          <w:p w:rsidR="00EC2FB2" w:rsidRPr="005B48CF" w:rsidRDefault="00EC2FB2" w:rsidP="00254538">
            <w:pPr>
              <w:overflowPunct/>
              <w:jc w:val="right"/>
              <w:rPr>
                <w:szCs w:val="26"/>
              </w:rPr>
            </w:pPr>
          </w:p>
          <w:p w:rsidR="00261CEB" w:rsidRPr="005B48CF" w:rsidRDefault="00261CEB" w:rsidP="00254538">
            <w:pPr>
              <w:overflowPunct/>
              <w:jc w:val="right"/>
              <w:rPr>
                <w:szCs w:val="26"/>
              </w:rPr>
            </w:pPr>
            <w:r w:rsidRPr="005B48CF">
              <w:rPr>
                <w:szCs w:val="26"/>
              </w:rPr>
              <w:t>Н.Н. Паншина</w:t>
            </w:r>
          </w:p>
        </w:tc>
      </w:tr>
    </w:tbl>
    <w:p w:rsidR="005674EA" w:rsidRDefault="005674EA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5B48CF">
      <w:pPr>
        <w:widowControl w:val="0"/>
        <w:rPr>
          <w:rFonts w:eastAsiaTheme="minorHAnsi"/>
          <w:szCs w:val="26"/>
          <w:lang w:eastAsia="en-US"/>
        </w:rPr>
      </w:pPr>
    </w:p>
    <w:p w:rsidR="005B48CF" w:rsidRPr="005B48CF" w:rsidRDefault="005B48CF" w:rsidP="005B48CF">
      <w:pPr>
        <w:widowControl w:val="0"/>
        <w:rPr>
          <w:szCs w:val="26"/>
        </w:rPr>
      </w:pPr>
    </w:p>
    <w:p w:rsidR="005B48CF" w:rsidRDefault="005B48CF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5B48CF" w:rsidRDefault="005B48CF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EC2FB2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841D3" w:rsidRPr="00BD3681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4"/>
          <w:szCs w:val="24"/>
        </w:rPr>
      </w:pPr>
      <w:r w:rsidRPr="00BD36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505571" w:rsidRPr="00BD3681">
        <w:rPr>
          <w:rFonts w:ascii="Times New Roman" w:hAnsi="Times New Roman" w:cs="Times New Roman"/>
          <w:sz w:val="24"/>
          <w:szCs w:val="24"/>
        </w:rPr>
        <w:t xml:space="preserve"> </w:t>
      </w:r>
      <w:r w:rsidR="00AE76A9" w:rsidRPr="00BD3681">
        <w:rPr>
          <w:rFonts w:ascii="Times New Roman" w:hAnsi="Times New Roman" w:cs="Times New Roman"/>
          <w:sz w:val="24"/>
          <w:szCs w:val="24"/>
        </w:rPr>
        <w:t>МР</w:t>
      </w:r>
      <w:r w:rsidRPr="00BD3681">
        <w:rPr>
          <w:rFonts w:ascii="Times New Roman" w:hAnsi="Times New Roman" w:cs="Times New Roman"/>
          <w:sz w:val="24"/>
          <w:szCs w:val="24"/>
        </w:rPr>
        <w:t xml:space="preserve"> «Печора» </w:t>
      </w:r>
    </w:p>
    <w:p w:rsidR="003841D3" w:rsidRPr="00BD3681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4"/>
          <w:szCs w:val="24"/>
        </w:rPr>
      </w:pPr>
      <w:r w:rsidRPr="00BD3681">
        <w:rPr>
          <w:rFonts w:ascii="Times New Roman" w:hAnsi="Times New Roman" w:cs="Times New Roman"/>
          <w:sz w:val="24"/>
          <w:szCs w:val="24"/>
        </w:rPr>
        <w:t xml:space="preserve">от </w:t>
      </w:r>
      <w:r w:rsidR="004C3E5A" w:rsidRPr="00BD3681">
        <w:rPr>
          <w:rFonts w:ascii="Times New Roman" w:hAnsi="Times New Roman" w:cs="Times New Roman"/>
          <w:sz w:val="24"/>
          <w:szCs w:val="24"/>
        </w:rPr>
        <w:t>«</w:t>
      </w:r>
      <w:r w:rsidR="00791E29">
        <w:rPr>
          <w:rFonts w:ascii="Times New Roman" w:hAnsi="Times New Roman" w:cs="Times New Roman"/>
          <w:sz w:val="24"/>
          <w:szCs w:val="24"/>
        </w:rPr>
        <w:t>05</w:t>
      </w:r>
      <w:r w:rsidR="004C3E5A" w:rsidRPr="00BD3681">
        <w:rPr>
          <w:rFonts w:ascii="Times New Roman" w:hAnsi="Times New Roman" w:cs="Times New Roman"/>
          <w:sz w:val="24"/>
          <w:szCs w:val="24"/>
        </w:rPr>
        <w:t xml:space="preserve">» </w:t>
      </w:r>
      <w:r w:rsidR="00AB3E2F">
        <w:rPr>
          <w:rFonts w:ascii="Times New Roman" w:hAnsi="Times New Roman" w:cs="Times New Roman"/>
          <w:sz w:val="24"/>
          <w:szCs w:val="24"/>
        </w:rPr>
        <w:t>сентября</w:t>
      </w:r>
      <w:r w:rsidR="0083212B" w:rsidRPr="00BD3681">
        <w:rPr>
          <w:rFonts w:ascii="Times New Roman" w:hAnsi="Times New Roman" w:cs="Times New Roman"/>
          <w:sz w:val="24"/>
          <w:szCs w:val="24"/>
        </w:rPr>
        <w:t xml:space="preserve"> </w:t>
      </w:r>
      <w:r w:rsidRPr="00BD3681">
        <w:rPr>
          <w:rFonts w:ascii="Times New Roman" w:hAnsi="Times New Roman" w:cs="Times New Roman"/>
          <w:sz w:val="24"/>
          <w:szCs w:val="24"/>
        </w:rPr>
        <w:t>201</w:t>
      </w:r>
      <w:r w:rsidR="0083212B" w:rsidRPr="00BD3681">
        <w:rPr>
          <w:rFonts w:ascii="Times New Roman" w:hAnsi="Times New Roman" w:cs="Times New Roman"/>
          <w:sz w:val="24"/>
          <w:szCs w:val="24"/>
        </w:rPr>
        <w:t>8</w:t>
      </w:r>
      <w:r w:rsidRPr="00BD3681">
        <w:rPr>
          <w:rFonts w:ascii="Times New Roman" w:hAnsi="Times New Roman" w:cs="Times New Roman"/>
          <w:sz w:val="24"/>
          <w:szCs w:val="24"/>
        </w:rPr>
        <w:t xml:space="preserve"> г. № </w:t>
      </w:r>
      <w:r w:rsidR="00791E29">
        <w:rPr>
          <w:rFonts w:ascii="Times New Roman" w:hAnsi="Times New Roman" w:cs="Times New Roman"/>
          <w:sz w:val="24"/>
          <w:szCs w:val="24"/>
        </w:rPr>
        <w:t>981</w:t>
      </w:r>
    </w:p>
    <w:p w:rsidR="003841D3" w:rsidRDefault="003841D3" w:rsidP="00977EB7">
      <w:pPr>
        <w:widowControl w:val="0"/>
        <w:ind w:firstLine="540"/>
        <w:jc w:val="both"/>
        <w:rPr>
          <w:szCs w:val="26"/>
        </w:rPr>
      </w:pPr>
    </w:p>
    <w:p w:rsidR="00D74C88" w:rsidRDefault="00D74C88" w:rsidP="00977EB7">
      <w:pPr>
        <w:widowControl w:val="0"/>
        <w:ind w:firstLine="540"/>
        <w:jc w:val="both"/>
        <w:rPr>
          <w:szCs w:val="26"/>
        </w:rPr>
      </w:pPr>
    </w:p>
    <w:p w:rsidR="00505571" w:rsidRPr="00505571" w:rsidRDefault="00505571" w:rsidP="00D74C88">
      <w:pPr>
        <w:widowControl w:val="0"/>
        <w:jc w:val="center"/>
        <w:rPr>
          <w:b/>
          <w:szCs w:val="26"/>
        </w:rPr>
      </w:pPr>
      <w:r w:rsidRPr="00505571">
        <w:rPr>
          <w:b/>
          <w:szCs w:val="26"/>
        </w:rPr>
        <w:t xml:space="preserve">Основные направления </w:t>
      </w:r>
    </w:p>
    <w:p w:rsidR="005B48CF" w:rsidRDefault="00505571" w:rsidP="005B48CF">
      <w:pPr>
        <w:widowControl w:val="0"/>
        <w:jc w:val="center"/>
        <w:rPr>
          <w:b/>
          <w:szCs w:val="26"/>
        </w:rPr>
      </w:pPr>
      <w:r w:rsidRPr="00505571">
        <w:rPr>
          <w:b/>
          <w:szCs w:val="26"/>
        </w:rPr>
        <w:t xml:space="preserve">бюджетной и налоговой политики </w:t>
      </w:r>
      <w:r w:rsidR="005B48CF" w:rsidRPr="005B48CF">
        <w:rPr>
          <w:b/>
          <w:szCs w:val="26"/>
        </w:rPr>
        <w:t>муниципального образования муниципального района</w:t>
      </w:r>
      <w:r w:rsidR="005B48CF" w:rsidRPr="00505571">
        <w:rPr>
          <w:b/>
          <w:szCs w:val="26"/>
        </w:rPr>
        <w:t xml:space="preserve"> </w:t>
      </w:r>
      <w:r w:rsidR="005B48CF">
        <w:rPr>
          <w:b/>
          <w:szCs w:val="26"/>
        </w:rPr>
        <w:t xml:space="preserve">«Печора» </w:t>
      </w:r>
      <w:r w:rsidRPr="00505571">
        <w:rPr>
          <w:b/>
          <w:szCs w:val="26"/>
        </w:rPr>
        <w:t xml:space="preserve">на 2019 год и  </w:t>
      </w:r>
    </w:p>
    <w:p w:rsidR="00D74C88" w:rsidRPr="00505571" w:rsidRDefault="00505571" w:rsidP="005B48CF">
      <w:pPr>
        <w:widowControl w:val="0"/>
        <w:jc w:val="center"/>
        <w:rPr>
          <w:b/>
          <w:szCs w:val="26"/>
        </w:rPr>
      </w:pPr>
      <w:r w:rsidRPr="00505571">
        <w:rPr>
          <w:b/>
          <w:szCs w:val="26"/>
        </w:rPr>
        <w:t>на плановый период 2020 и 2021 годов</w:t>
      </w:r>
    </w:p>
    <w:p w:rsidR="00505571" w:rsidRPr="00505571" w:rsidRDefault="00505571" w:rsidP="00505571">
      <w:pPr>
        <w:widowControl w:val="0"/>
        <w:jc w:val="center"/>
        <w:rPr>
          <w:szCs w:val="26"/>
        </w:rPr>
      </w:pP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55FB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 и налоговой политики бюджета муниципального образования муниципального района «Печора» на 2019 год и на плановый период 2020 и 2021 годов </w:t>
      </w:r>
      <w:r w:rsidR="00890E65" w:rsidRPr="00890E65">
        <w:rPr>
          <w:rFonts w:ascii="Times New Roman" w:hAnsi="Times New Roman" w:cs="Times New Roman"/>
          <w:sz w:val="26"/>
          <w:szCs w:val="26"/>
        </w:rPr>
        <w:t>(далее – Основные направления бюджетной и налоговой политики, 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890E65" w:rsidRPr="00890E65">
        <w:rPr>
          <w:rFonts w:ascii="Times New Roman" w:hAnsi="Times New Roman" w:cs="Times New Roman"/>
          <w:sz w:val="26"/>
          <w:szCs w:val="26"/>
        </w:rPr>
        <w:t xml:space="preserve">) </w:t>
      </w:r>
      <w:r w:rsidRPr="00890E65">
        <w:rPr>
          <w:rFonts w:ascii="Times New Roman" w:hAnsi="Times New Roman" w:cs="Times New Roman"/>
          <w:sz w:val="26"/>
          <w:szCs w:val="26"/>
        </w:rPr>
        <w:t>определен</w:t>
      </w:r>
      <w:r w:rsidRPr="003855FB">
        <w:rPr>
          <w:rFonts w:ascii="Times New Roman" w:hAnsi="Times New Roman" w:cs="Times New Roman"/>
          <w:sz w:val="26"/>
          <w:szCs w:val="26"/>
        </w:rPr>
        <w:t xml:space="preserve">ы в соответствии с Бюджетным </w:t>
      </w:r>
      <w:hyperlink r:id="rId11" w:history="1">
        <w:r w:rsidRPr="003855F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2" w:history="1">
        <w:r w:rsidRPr="003855FB">
          <w:rPr>
            <w:rFonts w:ascii="Times New Roman" w:hAnsi="Times New Roman" w:cs="Times New Roman"/>
            <w:sz w:val="26"/>
            <w:szCs w:val="26"/>
          </w:rPr>
          <w:t>Посланием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Федеральному собранию от 01.03.2018, Федеральным </w:t>
      </w:r>
      <w:hyperlink r:id="rId13" w:history="1">
        <w:r w:rsidRPr="003855F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93AA2">
        <w:rPr>
          <w:rFonts w:ascii="Times New Roman" w:hAnsi="Times New Roman" w:cs="Times New Roman"/>
          <w:sz w:val="26"/>
          <w:szCs w:val="26"/>
        </w:rPr>
        <w:t xml:space="preserve"> от 06.10.2003          №</w:t>
      </w:r>
      <w:r>
        <w:rPr>
          <w:rFonts w:ascii="Times New Roman" w:hAnsi="Times New Roman" w:cs="Times New Roman"/>
          <w:sz w:val="26"/>
          <w:szCs w:val="26"/>
        </w:rPr>
        <w:t>131-ФЗ «</w:t>
      </w:r>
      <w:r w:rsidRPr="003855F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</w:t>
      </w:r>
      <w:proofErr w:type="gramEnd"/>
      <w:r w:rsidRPr="003855FB">
        <w:rPr>
          <w:rFonts w:ascii="Times New Roman" w:hAnsi="Times New Roman" w:cs="Times New Roman"/>
          <w:sz w:val="26"/>
          <w:szCs w:val="26"/>
        </w:rPr>
        <w:t xml:space="preserve"> в Российской </w:t>
      </w:r>
      <w:r>
        <w:rPr>
          <w:rFonts w:ascii="Times New Roman" w:hAnsi="Times New Roman" w:cs="Times New Roman"/>
          <w:sz w:val="26"/>
          <w:szCs w:val="26"/>
        </w:rPr>
        <w:t>Федерации»</w:t>
      </w:r>
      <w:r w:rsidRPr="003855FB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3855F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Президента Росс</w:t>
      </w:r>
      <w:r>
        <w:rPr>
          <w:rFonts w:ascii="Times New Roman" w:hAnsi="Times New Roman" w:cs="Times New Roman"/>
          <w:sz w:val="26"/>
          <w:szCs w:val="26"/>
        </w:rPr>
        <w:t>ийской Федерации от 07.05.2018 № 204 «</w:t>
      </w:r>
      <w:r w:rsidRPr="003855FB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на период до 2024 года»</w:t>
      </w:r>
      <w:r w:rsidRPr="003855FB">
        <w:rPr>
          <w:rFonts w:ascii="Times New Roman" w:hAnsi="Times New Roman" w:cs="Times New Roman"/>
          <w:sz w:val="26"/>
          <w:szCs w:val="26"/>
        </w:rPr>
        <w:t>.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В </w:t>
      </w:r>
      <w:r w:rsidR="00890E65" w:rsidRPr="00890E65">
        <w:rPr>
          <w:rFonts w:ascii="Times New Roman" w:hAnsi="Times New Roman" w:cs="Times New Roman"/>
          <w:sz w:val="26"/>
          <w:szCs w:val="26"/>
        </w:rPr>
        <w:t>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 </w:t>
      </w:r>
      <w:r w:rsidRPr="003855FB">
        <w:rPr>
          <w:rFonts w:ascii="Times New Roman" w:hAnsi="Times New Roman" w:cs="Times New Roman"/>
          <w:sz w:val="26"/>
          <w:szCs w:val="26"/>
        </w:rPr>
        <w:t>определены следующие приоритеты политики в сфере управления муниципальными финансами: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- создание условий для устойчивого исполнения бюджета </w:t>
      </w:r>
      <w:r w:rsidR="00890E65" w:rsidRPr="00890E65">
        <w:rPr>
          <w:rFonts w:ascii="Times New Roman" w:hAnsi="Times New Roman" w:cs="Times New Roman"/>
          <w:sz w:val="26"/>
          <w:szCs w:val="26"/>
        </w:rPr>
        <w:t>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3855FB">
        <w:rPr>
          <w:rFonts w:ascii="Times New Roman" w:hAnsi="Times New Roman" w:cs="Times New Roman"/>
          <w:sz w:val="26"/>
          <w:szCs w:val="26"/>
        </w:rPr>
        <w:t xml:space="preserve"> и </w:t>
      </w:r>
      <w:r w:rsidR="00890E65">
        <w:rPr>
          <w:rFonts w:ascii="Times New Roman" w:hAnsi="Times New Roman" w:cs="Times New Roman"/>
          <w:sz w:val="26"/>
          <w:szCs w:val="26"/>
        </w:rPr>
        <w:t xml:space="preserve">местных </w:t>
      </w:r>
      <w:r w:rsidRPr="003855FB">
        <w:rPr>
          <w:rFonts w:ascii="Times New Roman" w:hAnsi="Times New Roman" w:cs="Times New Roman"/>
          <w:sz w:val="26"/>
          <w:szCs w:val="26"/>
        </w:rPr>
        <w:t xml:space="preserve">бюджетов поселений, в том числе для повышения бюджетной обеспеченности </w:t>
      </w:r>
      <w:r w:rsidR="00890E65" w:rsidRPr="00890E65">
        <w:rPr>
          <w:rFonts w:ascii="Times New Roman" w:hAnsi="Times New Roman" w:cs="Times New Roman"/>
          <w:sz w:val="26"/>
          <w:szCs w:val="26"/>
        </w:rPr>
        <w:t>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3855FB">
        <w:rPr>
          <w:rFonts w:ascii="Times New Roman" w:hAnsi="Times New Roman" w:cs="Times New Roman"/>
          <w:sz w:val="26"/>
          <w:szCs w:val="26"/>
        </w:rPr>
        <w:t xml:space="preserve"> и поселений;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совершенствование программного метода планирования расходов с целью повышения эффективности расходов и их увязка с программными целями и задачами;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- создание условий для равных финансовых возможностей оказания гражданам муниципальных услуг на всей территории </w:t>
      </w:r>
      <w:r w:rsidR="0098161D">
        <w:rPr>
          <w:rFonts w:ascii="Times New Roman" w:hAnsi="Times New Roman" w:cs="Times New Roman"/>
          <w:sz w:val="26"/>
          <w:szCs w:val="26"/>
        </w:rPr>
        <w:t>МР «Печора»</w:t>
      </w:r>
      <w:r w:rsidRPr="003855FB">
        <w:rPr>
          <w:rFonts w:ascii="Times New Roman" w:hAnsi="Times New Roman" w:cs="Times New Roman"/>
          <w:sz w:val="26"/>
          <w:szCs w:val="26"/>
        </w:rPr>
        <w:t>;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повышение качества управления муниципальными финансами в общественном секторе;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проведение мониторинга качества управления муниципальными финансами;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эффективное регулирование муниципального долга.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бюджетной, налоговой и долговой политики являются основой для составления проекта бюджета </w:t>
      </w:r>
      <w:r w:rsidR="00890E65" w:rsidRPr="00890E65">
        <w:rPr>
          <w:rFonts w:ascii="Times New Roman" w:hAnsi="Times New Roman" w:cs="Times New Roman"/>
          <w:sz w:val="26"/>
          <w:szCs w:val="26"/>
        </w:rPr>
        <w:t>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 </w:t>
      </w:r>
      <w:r w:rsidRPr="003855FB">
        <w:rPr>
          <w:rFonts w:ascii="Times New Roman" w:hAnsi="Times New Roman" w:cs="Times New Roman"/>
          <w:sz w:val="26"/>
          <w:szCs w:val="26"/>
        </w:rPr>
        <w:t>и бюджетов поселений на 2019 год и плановый период 2020 и 2021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Проведение предсказуемой и ответственной бюджетной политики, обеспечение долгосрочной сбалансированности и</w:t>
      </w:r>
      <w:r w:rsidR="00890E65">
        <w:rPr>
          <w:rFonts w:ascii="Times New Roman" w:hAnsi="Times New Roman" w:cs="Times New Roman"/>
          <w:sz w:val="26"/>
          <w:szCs w:val="26"/>
        </w:rPr>
        <w:t xml:space="preserve"> устойчивости бюджетной системы</w:t>
      </w:r>
      <w:r w:rsidR="00890E65" w:rsidRPr="00890E65">
        <w:rPr>
          <w:rFonts w:ascii="Times New Roman" w:hAnsi="Times New Roman" w:cs="Times New Roman"/>
          <w:sz w:val="26"/>
          <w:szCs w:val="26"/>
        </w:rPr>
        <w:t xml:space="preserve">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3855FB">
        <w:rPr>
          <w:rFonts w:ascii="Times New Roman" w:hAnsi="Times New Roman" w:cs="Times New Roman"/>
          <w:sz w:val="26"/>
          <w:szCs w:val="26"/>
        </w:rPr>
        <w:t xml:space="preserve"> обеспечат экономическую стабильность и необходимые условия для повышения эффективности деятельности органов местного самоуправления в районе по обеспечению потребностей граждан и общества в муниципальных услугах на территории муниципального района, увеличению их доступности и качества.</w:t>
      </w:r>
    </w:p>
    <w:p w:rsidR="00457B35" w:rsidRDefault="00457B35" w:rsidP="005E337D">
      <w:pPr>
        <w:widowControl w:val="0"/>
        <w:ind w:firstLine="567"/>
        <w:jc w:val="both"/>
        <w:rPr>
          <w:szCs w:val="26"/>
        </w:rPr>
      </w:pPr>
    </w:p>
    <w:p w:rsidR="00BF6758" w:rsidRPr="005E337D" w:rsidRDefault="00BF6758" w:rsidP="005E337D">
      <w:pPr>
        <w:widowControl w:val="0"/>
        <w:ind w:firstLine="567"/>
        <w:jc w:val="both"/>
        <w:rPr>
          <w:szCs w:val="26"/>
        </w:rPr>
      </w:pPr>
    </w:p>
    <w:p w:rsidR="00D74C88" w:rsidRPr="005E337D" w:rsidRDefault="00D74C88" w:rsidP="005E337D">
      <w:pPr>
        <w:ind w:firstLine="567"/>
        <w:jc w:val="center"/>
        <w:rPr>
          <w:szCs w:val="26"/>
        </w:rPr>
      </w:pPr>
      <w:r w:rsidRPr="005E337D">
        <w:rPr>
          <w:szCs w:val="26"/>
        </w:rPr>
        <w:lastRenderedPageBreak/>
        <w:t>1. Основные итоги бюджетной и налоговой политики МО МР «Печора»</w:t>
      </w:r>
    </w:p>
    <w:p w:rsidR="00D74C88" w:rsidRPr="005E337D" w:rsidRDefault="00D74C88" w:rsidP="005E337D">
      <w:pPr>
        <w:ind w:firstLine="567"/>
        <w:jc w:val="center"/>
        <w:rPr>
          <w:szCs w:val="26"/>
        </w:rPr>
      </w:pPr>
      <w:r w:rsidRPr="005E337D">
        <w:rPr>
          <w:szCs w:val="26"/>
        </w:rPr>
        <w:t>за 201</w:t>
      </w:r>
      <w:r w:rsidR="0077506D" w:rsidRPr="005E337D">
        <w:rPr>
          <w:szCs w:val="26"/>
        </w:rPr>
        <w:t>7</w:t>
      </w:r>
      <w:r w:rsidRPr="005E337D">
        <w:rPr>
          <w:szCs w:val="26"/>
        </w:rPr>
        <w:t xml:space="preserve"> год и первое полугодие 201</w:t>
      </w:r>
      <w:r w:rsidR="0077506D" w:rsidRPr="005E337D">
        <w:rPr>
          <w:szCs w:val="26"/>
        </w:rPr>
        <w:t>8</w:t>
      </w:r>
      <w:r w:rsidRPr="005E337D">
        <w:rPr>
          <w:szCs w:val="26"/>
        </w:rPr>
        <w:t xml:space="preserve"> года</w:t>
      </w:r>
    </w:p>
    <w:p w:rsidR="00AE56BA" w:rsidRPr="005E337D" w:rsidRDefault="00AE56BA" w:rsidP="005E337D">
      <w:pPr>
        <w:ind w:firstLine="567"/>
        <w:rPr>
          <w:szCs w:val="26"/>
        </w:rPr>
      </w:pPr>
    </w:p>
    <w:p w:rsidR="00BF6758" w:rsidRPr="00032A25" w:rsidRDefault="00AE56BA" w:rsidP="00BF675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szCs w:val="26"/>
        </w:rPr>
        <w:t xml:space="preserve">        </w:t>
      </w:r>
      <w:r w:rsidR="00BF6758" w:rsidRPr="00032A25">
        <w:rPr>
          <w:rFonts w:ascii="Times New Roman" w:hAnsi="Times New Roman" w:cs="Times New Roman"/>
          <w:sz w:val="26"/>
          <w:szCs w:val="26"/>
        </w:rPr>
        <w:t xml:space="preserve">Основным итогом 2017 года стало сохранение </w:t>
      </w:r>
      <w:r w:rsidR="00BF6758" w:rsidRPr="00BF6758">
        <w:rPr>
          <w:rFonts w:ascii="Times New Roman" w:hAnsi="Times New Roman" w:cs="Times New Roman"/>
          <w:sz w:val="26"/>
          <w:szCs w:val="26"/>
        </w:rPr>
        <w:t>в МР «Печора»</w:t>
      </w:r>
      <w:r w:rsidR="00BF6758" w:rsidRPr="00032A25">
        <w:rPr>
          <w:rFonts w:ascii="Times New Roman" w:hAnsi="Times New Roman" w:cs="Times New Roman"/>
          <w:sz w:val="26"/>
          <w:szCs w:val="26"/>
        </w:rPr>
        <w:t xml:space="preserve"> достаточно устойчивой социально-экономической ситуации, несмотря на ухудшение ряда макроэкономических показателей в связи с влиянием негативных внешних факторов.</w:t>
      </w:r>
    </w:p>
    <w:p w:rsidR="00EC454F" w:rsidRPr="005E337D" w:rsidRDefault="00EC454F" w:rsidP="00EC454F">
      <w:pPr>
        <w:ind w:firstLine="567"/>
        <w:jc w:val="both"/>
        <w:rPr>
          <w:szCs w:val="26"/>
        </w:rPr>
      </w:pPr>
      <w:r w:rsidRPr="005E337D">
        <w:rPr>
          <w:szCs w:val="26"/>
        </w:rPr>
        <w:t xml:space="preserve">В 2017 году </w:t>
      </w:r>
      <w:r w:rsidR="00A938CA">
        <w:rPr>
          <w:szCs w:val="26"/>
        </w:rPr>
        <w:t>план по доходам консолидированного</w:t>
      </w:r>
      <w:r w:rsidR="00A938CA" w:rsidRPr="005E337D">
        <w:rPr>
          <w:szCs w:val="26"/>
        </w:rPr>
        <w:t xml:space="preserve"> бюджет</w:t>
      </w:r>
      <w:r w:rsidR="00A938CA">
        <w:rPr>
          <w:szCs w:val="26"/>
        </w:rPr>
        <w:t>а</w:t>
      </w:r>
      <w:r w:rsidR="00A938CA" w:rsidRPr="005E337D">
        <w:rPr>
          <w:szCs w:val="26"/>
        </w:rPr>
        <w:t xml:space="preserve"> МР «Печора»</w:t>
      </w:r>
      <w:r w:rsidR="00A938CA">
        <w:rPr>
          <w:szCs w:val="26"/>
        </w:rPr>
        <w:t xml:space="preserve"> исполнен на 98,6% (план – 2 018,8 млн.</w:t>
      </w:r>
      <w:r w:rsidR="00996690">
        <w:rPr>
          <w:szCs w:val="26"/>
        </w:rPr>
        <w:t xml:space="preserve"> </w:t>
      </w:r>
      <w:r w:rsidR="00A938CA">
        <w:rPr>
          <w:szCs w:val="26"/>
        </w:rPr>
        <w:t>руб., исполнение – 1 991,5 млн.</w:t>
      </w:r>
      <w:r w:rsidR="00996690">
        <w:rPr>
          <w:szCs w:val="26"/>
        </w:rPr>
        <w:t xml:space="preserve"> </w:t>
      </w:r>
      <w:r w:rsidR="00A938CA">
        <w:rPr>
          <w:szCs w:val="26"/>
        </w:rPr>
        <w:t xml:space="preserve">руб.), из них </w:t>
      </w:r>
      <w:r w:rsidRPr="005E337D">
        <w:rPr>
          <w:szCs w:val="26"/>
        </w:rPr>
        <w:t>объем налоговых и неналоговых  доходов</w:t>
      </w:r>
      <w:r w:rsidR="00A938CA">
        <w:rPr>
          <w:szCs w:val="26"/>
        </w:rPr>
        <w:t xml:space="preserve"> составил 828,3 млн. руб., что на 5,5 млн. руб.</w:t>
      </w:r>
      <w:r w:rsidRPr="005E337D">
        <w:rPr>
          <w:szCs w:val="26"/>
        </w:rPr>
        <w:t>, или на 0,7 % больше уровня утвержденных назначений. Удельный вес собственных доходов в общем объеме доходов консолидированного бюджета</w:t>
      </w:r>
      <w:r>
        <w:rPr>
          <w:szCs w:val="26"/>
        </w:rPr>
        <w:t xml:space="preserve"> МР «Печора»</w:t>
      </w:r>
      <w:r w:rsidRPr="005E337D">
        <w:rPr>
          <w:szCs w:val="26"/>
        </w:rPr>
        <w:t xml:space="preserve"> составил 41,6%.</w:t>
      </w:r>
      <w:r>
        <w:rPr>
          <w:szCs w:val="26"/>
        </w:rPr>
        <w:t xml:space="preserve"> </w:t>
      </w:r>
      <w:r w:rsidR="0098161D">
        <w:rPr>
          <w:szCs w:val="26"/>
        </w:rPr>
        <w:t>Основные источники</w:t>
      </w:r>
      <w:r w:rsidRPr="00032A25">
        <w:rPr>
          <w:szCs w:val="26"/>
        </w:rPr>
        <w:t xml:space="preserve"> формирования н</w:t>
      </w:r>
      <w:r w:rsidR="0098161D">
        <w:rPr>
          <w:szCs w:val="26"/>
        </w:rPr>
        <w:t>алоговых и неналоговых доходов 2017 года</w:t>
      </w:r>
      <w:r w:rsidRPr="00032A25">
        <w:rPr>
          <w:szCs w:val="26"/>
        </w:rPr>
        <w:t xml:space="preserve">: </w:t>
      </w:r>
      <w:r>
        <w:rPr>
          <w:szCs w:val="26"/>
        </w:rPr>
        <w:t>налог на доходы физических лиц (</w:t>
      </w:r>
      <w:r w:rsidRPr="00032A25">
        <w:rPr>
          <w:szCs w:val="26"/>
        </w:rPr>
        <w:t>НДФЛ</w:t>
      </w:r>
      <w:r>
        <w:rPr>
          <w:szCs w:val="26"/>
        </w:rPr>
        <w:t>)</w:t>
      </w:r>
      <w:r w:rsidRPr="00032A25">
        <w:rPr>
          <w:szCs w:val="26"/>
        </w:rPr>
        <w:t xml:space="preserve"> </w:t>
      </w:r>
      <w:r>
        <w:rPr>
          <w:szCs w:val="26"/>
        </w:rPr>
        <w:t>72,5%, налог на совокупный доход 13,1%</w:t>
      </w:r>
      <w:r w:rsidRPr="00032A25">
        <w:rPr>
          <w:szCs w:val="26"/>
        </w:rPr>
        <w:t>, доходы от использов</w:t>
      </w:r>
      <w:r>
        <w:rPr>
          <w:szCs w:val="26"/>
        </w:rPr>
        <w:t>ания муниципального имущества 5,7%</w:t>
      </w:r>
      <w:r w:rsidRPr="00032A25">
        <w:rPr>
          <w:szCs w:val="26"/>
        </w:rPr>
        <w:t>.</w:t>
      </w:r>
    </w:p>
    <w:p w:rsidR="00BF6758" w:rsidRPr="00032A25" w:rsidRDefault="00BF6758" w:rsidP="00BF675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 xml:space="preserve">Налоговые доходы являются отражением </w:t>
      </w:r>
      <w:proofErr w:type="gramStart"/>
      <w:r w:rsidRPr="00032A25">
        <w:rPr>
          <w:rFonts w:ascii="Times New Roman" w:hAnsi="Times New Roman" w:cs="Times New Roman"/>
          <w:sz w:val="26"/>
          <w:szCs w:val="26"/>
        </w:rPr>
        <w:t>экономических процессов</w:t>
      </w:r>
      <w:proofErr w:type="gramEnd"/>
      <w:r w:rsidRPr="00032A25">
        <w:rPr>
          <w:rFonts w:ascii="Times New Roman" w:hAnsi="Times New Roman" w:cs="Times New Roman"/>
          <w:sz w:val="26"/>
          <w:szCs w:val="26"/>
        </w:rPr>
        <w:t xml:space="preserve">, происходящих в </w:t>
      </w:r>
      <w:r w:rsidR="00EC454F">
        <w:rPr>
          <w:rFonts w:ascii="Times New Roman" w:hAnsi="Times New Roman" w:cs="Times New Roman"/>
          <w:sz w:val="26"/>
          <w:szCs w:val="26"/>
        </w:rPr>
        <w:t>МР «Печора»</w:t>
      </w:r>
      <w:r w:rsidRPr="00032A25">
        <w:rPr>
          <w:rFonts w:ascii="Times New Roman" w:hAnsi="Times New Roman" w:cs="Times New Roman"/>
          <w:sz w:val="26"/>
          <w:szCs w:val="26"/>
        </w:rPr>
        <w:t xml:space="preserve">. Под влиянием социально-экономических условий продолжается тенденция снижения среднесписочной численности работников организаций, осуществляется перевод работников на сокращенный рабочий день и, соответственно, снижение фонда оплаты труда. </w:t>
      </w:r>
    </w:p>
    <w:p w:rsidR="00EC454F" w:rsidRDefault="00043CE0" w:rsidP="001816F3">
      <w:pPr>
        <w:ind w:firstLine="426"/>
        <w:jc w:val="both"/>
        <w:rPr>
          <w:szCs w:val="26"/>
        </w:rPr>
      </w:pPr>
      <w:r w:rsidRPr="005E337D">
        <w:rPr>
          <w:szCs w:val="26"/>
        </w:rPr>
        <w:t xml:space="preserve">Расходы консолидированного бюджета МР «Печора» в 2017 году </w:t>
      </w:r>
      <w:r w:rsidR="0098161D">
        <w:rPr>
          <w:szCs w:val="26"/>
        </w:rPr>
        <w:t xml:space="preserve">исполнены на 92,2 % </w:t>
      </w:r>
      <w:r w:rsidR="00E81892">
        <w:rPr>
          <w:szCs w:val="26"/>
        </w:rPr>
        <w:t>(</w:t>
      </w:r>
      <w:r w:rsidR="00A938CA">
        <w:rPr>
          <w:szCs w:val="26"/>
        </w:rPr>
        <w:t xml:space="preserve">план - </w:t>
      </w:r>
      <w:r w:rsidR="00A938CA">
        <w:rPr>
          <w:spacing w:val="-5"/>
          <w:szCs w:val="26"/>
        </w:rPr>
        <w:t>2 331,0 млн.</w:t>
      </w:r>
      <w:r w:rsidR="00E81892">
        <w:rPr>
          <w:spacing w:val="-5"/>
          <w:szCs w:val="26"/>
        </w:rPr>
        <w:t xml:space="preserve"> </w:t>
      </w:r>
      <w:r w:rsidR="00A938CA">
        <w:rPr>
          <w:spacing w:val="-5"/>
          <w:szCs w:val="26"/>
        </w:rPr>
        <w:t xml:space="preserve">руб., исполнение - </w:t>
      </w:r>
      <w:r w:rsidRPr="005E337D">
        <w:rPr>
          <w:spacing w:val="-5"/>
          <w:szCs w:val="26"/>
        </w:rPr>
        <w:t xml:space="preserve">2 149,3 </w:t>
      </w:r>
      <w:r w:rsidR="001816F3">
        <w:rPr>
          <w:spacing w:val="-5"/>
          <w:szCs w:val="26"/>
        </w:rPr>
        <w:t>млн.</w:t>
      </w:r>
      <w:r w:rsidR="00E81892">
        <w:rPr>
          <w:spacing w:val="-5"/>
          <w:szCs w:val="26"/>
        </w:rPr>
        <w:t xml:space="preserve"> </w:t>
      </w:r>
      <w:r w:rsidR="001816F3">
        <w:rPr>
          <w:spacing w:val="-5"/>
          <w:szCs w:val="26"/>
        </w:rPr>
        <w:t>руб.</w:t>
      </w:r>
      <w:r w:rsidR="00A938CA">
        <w:rPr>
          <w:spacing w:val="-5"/>
          <w:szCs w:val="26"/>
        </w:rPr>
        <w:t>)</w:t>
      </w:r>
      <w:r w:rsidR="0098161D">
        <w:rPr>
          <w:spacing w:val="-5"/>
          <w:szCs w:val="26"/>
        </w:rPr>
        <w:t xml:space="preserve">, </w:t>
      </w:r>
      <w:r w:rsidR="001816F3" w:rsidRPr="001816F3">
        <w:rPr>
          <w:spacing w:val="-5"/>
          <w:szCs w:val="26"/>
        </w:rPr>
        <w:t xml:space="preserve">в том числе </w:t>
      </w:r>
      <w:r w:rsidR="001816F3" w:rsidRPr="001816F3">
        <w:rPr>
          <w:szCs w:val="26"/>
        </w:rPr>
        <w:t xml:space="preserve">на выполнение муниципальных программ направлено 1 905,7 </w:t>
      </w:r>
      <w:r w:rsidR="001816F3" w:rsidRPr="001816F3">
        <w:rPr>
          <w:spacing w:val="-5"/>
          <w:szCs w:val="26"/>
        </w:rPr>
        <w:t>млн.</w:t>
      </w:r>
      <w:r w:rsidR="00E81892">
        <w:rPr>
          <w:spacing w:val="-5"/>
          <w:szCs w:val="26"/>
        </w:rPr>
        <w:t xml:space="preserve"> </w:t>
      </w:r>
      <w:r w:rsidR="001816F3" w:rsidRPr="001816F3">
        <w:rPr>
          <w:spacing w:val="-5"/>
          <w:szCs w:val="26"/>
        </w:rPr>
        <w:t>руб.</w:t>
      </w:r>
      <w:r w:rsidR="00A938CA">
        <w:rPr>
          <w:spacing w:val="-5"/>
          <w:szCs w:val="26"/>
        </w:rPr>
        <w:t xml:space="preserve"> или 88,7 % от общей суммы расходов.</w:t>
      </w:r>
      <w:r w:rsidR="001816F3" w:rsidRPr="001816F3">
        <w:rPr>
          <w:spacing w:val="-5"/>
          <w:szCs w:val="26"/>
        </w:rPr>
        <w:t xml:space="preserve"> </w:t>
      </w:r>
      <w:r w:rsidRPr="001816F3">
        <w:rPr>
          <w:szCs w:val="26"/>
        </w:rPr>
        <w:t>Бюджетная</w:t>
      </w:r>
      <w:r w:rsidRPr="005E337D">
        <w:rPr>
          <w:szCs w:val="26"/>
        </w:rPr>
        <w:t xml:space="preserve"> политика в сфере расходов была направлена на решение</w:t>
      </w:r>
      <w:r w:rsidR="001816F3">
        <w:rPr>
          <w:szCs w:val="26"/>
        </w:rPr>
        <w:t xml:space="preserve"> социальных задач МР «Печора». </w:t>
      </w:r>
      <w:r w:rsidR="00A938CA">
        <w:rPr>
          <w:szCs w:val="26"/>
        </w:rPr>
        <w:t>Приоритет -</w:t>
      </w:r>
      <w:r w:rsidRPr="005E337D">
        <w:rPr>
          <w:szCs w:val="26"/>
        </w:rPr>
        <w:t xml:space="preserve"> обеспечение населения бюджетными услу</w:t>
      </w:r>
      <w:r w:rsidR="001816F3">
        <w:rPr>
          <w:szCs w:val="26"/>
        </w:rPr>
        <w:t xml:space="preserve">гами отраслей социальной сферы. </w:t>
      </w:r>
      <w:r w:rsidRPr="005E337D">
        <w:rPr>
          <w:szCs w:val="26"/>
        </w:rPr>
        <w:t>В структуре расходов</w:t>
      </w:r>
      <w:r>
        <w:rPr>
          <w:szCs w:val="26"/>
        </w:rPr>
        <w:t xml:space="preserve"> консолидированного</w:t>
      </w:r>
      <w:r w:rsidRPr="005E337D">
        <w:rPr>
          <w:szCs w:val="26"/>
        </w:rPr>
        <w:t xml:space="preserve"> бюджета </w:t>
      </w:r>
      <w:r w:rsidR="00A938CA">
        <w:rPr>
          <w:szCs w:val="26"/>
        </w:rPr>
        <w:t xml:space="preserve">МР «Печора» </w:t>
      </w:r>
      <w:r w:rsidRPr="005E337D">
        <w:rPr>
          <w:szCs w:val="26"/>
        </w:rPr>
        <w:t xml:space="preserve">по итогам 2017 года основной объем бюджетных ассигнований приходился на </w:t>
      </w:r>
      <w:r>
        <w:rPr>
          <w:szCs w:val="26"/>
        </w:rPr>
        <w:t xml:space="preserve">социальную сферу </w:t>
      </w:r>
      <w:r w:rsidRPr="005E337D">
        <w:rPr>
          <w:szCs w:val="26"/>
        </w:rPr>
        <w:t xml:space="preserve">–  </w:t>
      </w:r>
      <w:r>
        <w:rPr>
          <w:szCs w:val="26"/>
        </w:rPr>
        <w:t xml:space="preserve">60,9%, из них на образование – 48,0%, культуру – 7,3 %, физкультуру и спорт – 2,8 %, социальную политику – 2,8 %. </w:t>
      </w:r>
    </w:p>
    <w:p w:rsidR="001816F3" w:rsidRDefault="001816F3" w:rsidP="008E1824">
      <w:pPr>
        <w:overflowPunct/>
        <w:autoSpaceDE/>
        <w:autoSpaceDN/>
        <w:adjustRightInd/>
        <w:ind w:firstLine="426"/>
        <w:jc w:val="both"/>
        <w:rPr>
          <w:szCs w:val="26"/>
        </w:rPr>
      </w:pPr>
      <w:r w:rsidRPr="005E337D">
        <w:rPr>
          <w:szCs w:val="26"/>
        </w:rPr>
        <w:t xml:space="preserve">По итогам первого полугодия 2018 года налоговые и неналоговые доходы консолидированного бюджета </w:t>
      </w:r>
      <w:r w:rsidR="00A938CA">
        <w:rPr>
          <w:szCs w:val="26"/>
        </w:rPr>
        <w:t xml:space="preserve">МР «Печора» </w:t>
      </w:r>
      <w:r>
        <w:rPr>
          <w:szCs w:val="26"/>
        </w:rPr>
        <w:t>исполнены</w:t>
      </w:r>
      <w:r w:rsidRPr="005E337D">
        <w:rPr>
          <w:szCs w:val="26"/>
        </w:rPr>
        <w:t xml:space="preserve"> 448,8 млн.</w:t>
      </w:r>
      <w:r w:rsidR="00AB3E2F">
        <w:rPr>
          <w:szCs w:val="26"/>
        </w:rPr>
        <w:t xml:space="preserve"> </w:t>
      </w:r>
      <w:r w:rsidRPr="005E337D">
        <w:rPr>
          <w:szCs w:val="26"/>
        </w:rPr>
        <w:t>руб.,</w:t>
      </w:r>
      <w:r>
        <w:rPr>
          <w:szCs w:val="26"/>
        </w:rPr>
        <w:t xml:space="preserve"> из них </w:t>
      </w:r>
      <w:r w:rsidR="00A938CA">
        <w:rPr>
          <w:szCs w:val="26"/>
        </w:rPr>
        <w:t xml:space="preserve">  </w:t>
      </w:r>
      <w:r>
        <w:rPr>
          <w:szCs w:val="26"/>
        </w:rPr>
        <w:t xml:space="preserve">75,2 % </w:t>
      </w:r>
      <w:r w:rsidR="008E1824">
        <w:rPr>
          <w:szCs w:val="26"/>
        </w:rPr>
        <w:t>НДФЛ</w:t>
      </w:r>
      <w:r w:rsidRPr="005E337D">
        <w:rPr>
          <w:szCs w:val="26"/>
        </w:rPr>
        <w:t xml:space="preserve"> </w:t>
      </w:r>
      <w:r>
        <w:rPr>
          <w:szCs w:val="26"/>
        </w:rPr>
        <w:t>(337,6 млн.</w:t>
      </w:r>
      <w:r w:rsidR="00AB3E2F">
        <w:rPr>
          <w:szCs w:val="26"/>
        </w:rPr>
        <w:t xml:space="preserve"> </w:t>
      </w:r>
      <w:r>
        <w:rPr>
          <w:szCs w:val="26"/>
        </w:rPr>
        <w:t xml:space="preserve">руб.). Исполнение по собственным доходам составило  </w:t>
      </w:r>
      <w:r w:rsidR="004D4907">
        <w:rPr>
          <w:szCs w:val="26"/>
        </w:rPr>
        <w:t>50,7</w:t>
      </w:r>
      <w:r>
        <w:rPr>
          <w:szCs w:val="26"/>
        </w:rPr>
        <w:t xml:space="preserve"> % от годовых назначений</w:t>
      </w:r>
      <w:r w:rsidR="004D4907">
        <w:rPr>
          <w:szCs w:val="26"/>
        </w:rPr>
        <w:t xml:space="preserve"> (884,6 млн. руб.)</w:t>
      </w:r>
      <w:r>
        <w:rPr>
          <w:szCs w:val="26"/>
        </w:rPr>
        <w:t>. Д</w:t>
      </w:r>
      <w:r w:rsidRPr="005E337D">
        <w:rPr>
          <w:szCs w:val="26"/>
        </w:rPr>
        <w:t xml:space="preserve">оля налоговых и неналоговых доходов  в общей сумме </w:t>
      </w:r>
      <w:r>
        <w:rPr>
          <w:szCs w:val="26"/>
        </w:rPr>
        <w:t>поступлений</w:t>
      </w:r>
      <w:r w:rsidRPr="005E337D">
        <w:rPr>
          <w:szCs w:val="26"/>
        </w:rPr>
        <w:t xml:space="preserve"> </w:t>
      </w:r>
      <w:r>
        <w:rPr>
          <w:szCs w:val="26"/>
        </w:rPr>
        <w:t>за 1 полугодие</w:t>
      </w:r>
      <w:r w:rsidRPr="005E337D">
        <w:rPr>
          <w:szCs w:val="26"/>
        </w:rPr>
        <w:t xml:space="preserve"> консолиди</w:t>
      </w:r>
      <w:r>
        <w:rPr>
          <w:szCs w:val="26"/>
        </w:rPr>
        <w:t xml:space="preserve">рованного бюджета </w:t>
      </w:r>
      <w:r w:rsidR="00A938CA">
        <w:rPr>
          <w:szCs w:val="26"/>
        </w:rPr>
        <w:t xml:space="preserve">МР «Печора» </w:t>
      </w:r>
      <w:r>
        <w:rPr>
          <w:szCs w:val="26"/>
        </w:rPr>
        <w:t>составила 41,0%.</w:t>
      </w:r>
      <w:r w:rsidRPr="005E337D">
        <w:rPr>
          <w:szCs w:val="26"/>
        </w:rPr>
        <w:t xml:space="preserve"> </w:t>
      </w:r>
    </w:p>
    <w:p w:rsidR="001816F3" w:rsidRPr="008E1824" w:rsidRDefault="001816F3" w:rsidP="008E1824">
      <w:pPr>
        <w:ind w:firstLineChars="200" w:firstLine="520"/>
        <w:jc w:val="both"/>
        <w:rPr>
          <w:color w:val="000000"/>
          <w:szCs w:val="26"/>
        </w:rPr>
      </w:pPr>
      <w:proofErr w:type="gramStart"/>
      <w:r w:rsidRPr="005E337D">
        <w:rPr>
          <w:szCs w:val="26"/>
        </w:rPr>
        <w:t xml:space="preserve">Расходы консолидированного бюджета в 1 полугодии 2018 года составили </w:t>
      </w:r>
      <w:r>
        <w:rPr>
          <w:szCs w:val="26"/>
        </w:rPr>
        <w:t xml:space="preserve">       </w:t>
      </w:r>
      <w:r w:rsidRPr="005E337D">
        <w:rPr>
          <w:szCs w:val="26"/>
        </w:rPr>
        <w:t>1</w:t>
      </w:r>
      <w:r>
        <w:rPr>
          <w:szCs w:val="26"/>
        </w:rPr>
        <w:t xml:space="preserve"> </w:t>
      </w:r>
      <w:r w:rsidRPr="005E337D">
        <w:rPr>
          <w:szCs w:val="26"/>
        </w:rPr>
        <w:t>052,5 млн.</w:t>
      </w:r>
      <w:r w:rsidR="00E81892">
        <w:rPr>
          <w:szCs w:val="26"/>
        </w:rPr>
        <w:t xml:space="preserve"> </w:t>
      </w:r>
      <w:r w:rsidRPr="005E337D">
        <w:rPr>
          <w:szCs w:val="26"/>
        </w:rPr>
        <w:t>руб.</w:t>
      </w:r>
      <w:r>
        <w:rPr>
          <w:szCs w:val="26"/>
        </w:rPr>
        <w:t xml:space="preserve"> (</w:t>
      </w:r>
      <w:r w:rsidR="004D4907">
        <w:rPr>
          <w:szCs w:val="26"/>
        </w:rPr>
        <w:t>31,8</w:t>
      </w:r>
      <w:r>
        <w:rPr>
          <w:szCs w:val="26"/>
        </w:rPr>
        <w:t xml:space="preserve"> %) при </w:t>
      </w:r>
      <w:r w:rsidR="00E81892">
        <w:rPr>
          <w:szCs w:val="26"/>
        </w:rPr>
        <w:t xml:space="preserve">годовом плане </w:t>
      </w:r>
      <w:r w:rsidR="004D4907">
        <w:rPr>
          <w:szCs w:val="26"/>
        </w:rPr>
        <w:t>3 312,8</w:t>
      </w:r>
      <w:r w:rsidR="00E81892">
        <w:rPr>
          <w:szCs w:val="26"/>
        </w:rPr>
        <w:t xml:space="preserve"> млн. руб</w:t>
      </w:r>
      <w:r>
        <w:rPr>
          <w:szCs w:val="26"/>
        </w:rPr>
        <w:t>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color w:val="000000"/>
          <w:szCs w:val="26"/>
        </w:rPr>
        <w:t xml:space="preserve">Низкое освоение средств </w:t>
      </w:r>
      <w:r w:rsidR="00E81892">
        <w:rPr>
          <w:color w:val="000000"/>
          <w:szCs w:val="26"/>
        </w:rPr>
        <w:t>0,6</w:t>
      </w:r>
      <w:r w:rsidR="004D4907">
        <w:rPr>
          <w:color w:val="000000"/>
          <w:szCs w:val="26"/>
        </w:rPr>
        <w:t xml:space="preserve"> </w:t>
      </w:r>
      <w:r w:rsidR="00E81892">
        <w:rPr>
          <w:color w:val="000000"/>
          <w:szCs w:val="26"/>
        </w:rPr>
        <w:t xml:space="preserve">% </w:t>
      </w:r>
      <w:r w:rsidRPr="008E601A">
        <w:rPr>
          <w:color w:val="000000"/>
          <w:szCs w:val="26"/>
        </w:rPr>
        <w:t xml:space="preserve">на приобретение объектов недвижимого имущества в </w:t>
      </w:r>
      <w:r>
        <w:rPr>
          <w:color w:val="000000"/>
          <w:szCs w:val="26"/>
        </w:rPr>
        <w:t>муниципальную</w:t>
      </w:r>
      <w:r w:rsidRPr="008E601A">
        <w:rPr>
          <w:color w:val="000000"/>
          <w:szCs w:val="26"/>
        </w:rPr>
        <w:t xml:space="preserve"> собственность</w:t>
      </w:r>
      <w:r>
        <w:rPr>
          <w:color w:val="000000"/>
          <w:szCs w:val="26"/>
        </w:rPr>
        <w:t xml:space="preserve"> в рамках реализации адресной программы по переселению с ветхого, аварийного жилищного фонда при плане </w:t>
      </w:r>
      <w:r w:rsidR="00E81892">
        <w:rPr>
          <w:color w:val="000000"/>
          <w:szCs w:val="26"/>
        </w:rPr>
        <w:t>-</w:t>
      </w:r>
      <w:r>
        <w:rPr>
          <w:color w:val="000000"/>
          <w:szCs w:val="26"/>
        </w:rPr>
        <w:t>1 </w:t>
      </w:r>
      <w:r w:rsidR="00E81892">
        <w:rPr>
          <w:color w:val="000000"/>
          <w:szCs w:val="26"/>
        </w:rPr>
        <w:t>063,0 млн. руб., освоено -</w:t>
      </w:r>
      <w:r>
        <w:rPr>
          <w:color w:val="000000"/>
          <w:szCs w:val="26"/>
        </w:rPr>
        <w:t xml:space="preserve"> 6,5 млн.</w:t>
      </w:r>
      <w:r w:rsidR="00E8189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руб.</w:t>
      </w:r>
      <w:proofErr w:type="gramEnd"/>
    </w:p>
    <w:p w:rsidR="00BF6758" w:rsidRPr="00032A25" w:rsidRDefault="00BF6758" w:rsidP="00BF675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2A25">
        <w:rPr>
          <w:rFonts w:ascii="Times New Roman" w:hAnsi="Times New Roman" w:cs="Times New Roman"/>
          <w:sz w:val="26"/>
          <w:szCs w:val="26"/>
        </w:rPr>
        <w:t xml:space="preserve">С 2017 года реализуется </w:t>
      </w:r>
      <w:hyperlink r:id="rId15" w:history="1">
        <w:r w:rsidRPr="00043CE0">
          <w:rPr>
            <w:rFonts w:ascii="Times New Roman" w:hAnsi="Times New Roman" w:cs="Times New Roman"/>
            <w:sz w:val="26"/>
            <w:szCs w:val="26"/>
          </w:rPr>
          <w:t>программа</w:t>
        </w:r>
      </w:hyperlink>
      <w:r w:rsidRPr="00043CE0">
        <w:rPr>
          <w:rFonts w:ascii="Times New Roman" w:hAnsi="Times New Roman" w:cs="Times New Roman"/>
          <w:sz w:val="26"/>
          <w:szCs w:val="26"/>
        </w:rPr>
        <w:t xml:space="preserve"> </w:t>
      </w:r>
      <w:r w:rsidRPr="002B0BDE">
        <w:rPr>
          <w:rFonts w:ascii="Times New Roman" w:hAnsi="Times New Roman" w:cs="Times New Roman"/>
          <w:sz w:val="26"/>
          <w:szCs w:val="26"/>
        </w:rPr>
        <w:t xml:space="preserve">оздоровления муниципальных финансов (оптимизации расходов) </w:t>
      </w:r>
      <w:r w:rsidR="00043CE0" w:rsidRPr="002B0BDE">
        <w:rPr>
          <w:rFonts w:ascii="Times New Roman" w:hAnsi="Times New Roman" w:cs="Times New Roman"/>
          <w:sz w:val="26"/>
          <w:szCs w:val="26"/>
        </w:rPr>
        <w:t>МО МР «Печора»</w:t>
      </w:r>
      <w:r w:rsidRPr="002B0BDE">
        <w:rPr>
          <w:rFonts w:ascii="Times New Roman" w:hAnsi="Times New Roman" w:cs="Times New Roman"/>
          <w:sz w:val="26"/>
          <w:szCs w:val="26"/>
        </w:rPr>
        <w:t xml:space="preserve"> на период 2017 - 2019 годов (далее - Программа оздоровления муниципальных финансов), утвержденная </w:t>
      </w:r>
      <w:r w:rsidR="00043CE0" w:rsidRPr="002B0BDE">
        <w:rPr>
          <w:rFonts w:ascii="Times New Roman" w:hAnsi="Times New Roman" w:cs="Times New Roman"/>
          <w:sz w:val="26"/>
          <w:szCs w:val="26"/>
        </w:rPr>
        <w:t>постановлением администрации МР «Печора» от 23.06.2017 № 853</w:t>
      </w:r>
      <w:r w:rsidRPr="002B0BDE">
        <w:rPr>
          <w:rFonts w:ascii="Times New Roman" w:hAnsi="Times New Roman" w:cs="Times New Roman"/>
          <w:sz w:val="26"/>
          <w:szCs w:val="26"/>
        </w:rPr>
        <w:t xml:space="preserve">, обеспечивающая результативное управление муниципальными финансами </w:t>
      </w:r>
      <w:r w:rsidR="00043CE0" w:rsidRPr="002B0BDE">
        <w:rPr>
          <w:rFonts w:ascii="Times New Roman" w:hAnsi="Times New Roman" w:cs="Times New Roman"/>
          <w:sz w:val="26"/>
          <w:szCs w:val="26"/>
        </w:rPr>
        <w:t xml:space="preserve">МО МР </w:t>
      </w:r>
      <w:r w:rsidR="00043CE0" w:rsidRPr="002B0BDE">
        <w:rPr>
          <w:rFonts w:ascii="Times New Roman" w:hAnsi="Times New Roman" w:cs="Times New Roman"/>
          <w:sz w:val="26"/>
          <w:szCs w:val="26"/>
        </w:rPr>
        <w:lastRenderedPageBreak/>
        <w:t>«Печора»</w:t>
      </w:r>
      <w:r w:rsidRPr="002B0BDE">
        <w:rPr>
          <w:rFonts w:ascii="Times New Roman" w:hAnsi="Times New Roman" w:cs="Times New Roman"/>
          <w:sz w:val="26"/>
          <w:szCs w:val="26"/>
        </w:rPr>
        <w:t xml:space="preserve"> и эффективное использование бюджетных средств путем осуществления </w:t>
      </w:r>
      <w:r w:rsidRPr="00032A25">
        <w:rPr>
          <w:rFonts w:ascii="Times New Roman" w:hAnsi="Times New Roman" w:cs="Times New Roman"/>
          <w:sz w:val="26"/>
          <w:szCs w:val="26"/>
        </w:rPr>
        <w:t xml:space="preserve">мер, направленных на социально-экономическое развитие </w:t>
      </w:r>
      <w:r w:rsidR="00043CE0">
        <w:rPr>
          <w:rFonts w:ascii="Times New Roman" w:hAnsi="Times New Roman" w:cs="Times New Roman"/>
          <w:sz w:val="26"/>
          <w:szCs w:val="26"/>
        </w:rPr>
        <w:t>МР «Печора»</w:t>
      </w:r>
      <w:r w:rsidRPr="00032A25">
        <w:rPr>
          <w:rFonts w:ascii="Times New Roman" w:hAnsi="Times New Roman" w:cs="Times New Roman"/>
          <w:sz w:val="26"/>
          <w:szCs w:val="26"/>
        </w:rPr>
        <w:t xml:space="preserve"> в финансовой и бюджетной сферах, мобилизацию доходов</w:t>
      </w:r>
      <w:proofErr w:type="gramEnd"/>
      <w:r w:rsidRPr="00032A25">
        <w:rPr>
          <w:rFonts w:ascii="Times New Roman" w:hAnsi="Times New Roman" w:cs="Times New Roman"/>
          <w:sz w:val="26"/>
          <w:szCs w:val="26"/>
        </w:rPr>
        <w:t xml:space="preserve">, оптимизацию и приоритизацию расходов бюджетов бюджетной системы </w:t>
      </w:r>
      <w:r w:rsidR="00043CE0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>, сокращение бюджетного дефицита, на период до 2019 года.</w:t>
      </w:r>
    </w:p>
    <w:p w:rsidR="009328F7" w:rsidRDefault="00BF6758" w:rsidP="00BF675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 xml:space="preserve">В рамках данной программы </w:t>
      </w:r>
      <w:r w:rsidR="00E81892">
        <w:rPr>
          <w:rFonts w:ascii="Times New Roman" w:hAnsi="Times New Roman" w:cs="Times New Roman"/>
          <w:sz w:val="26"/>
          <w:szCs w:val="26"/>
        </w:rPr>
        <w:t>проводится</w:t>
      </w:r>
      <w:r w:rsidR="008E1824">
        <w:rPr>
          <w:rFonts w:ascii="Times New Roman" w:hAnsi="Times New Roman" w:cs="Times New Roman"/>
          <w:sz w:val="26"/>
          <w:szCs w:val="26"/>
        </w:rPr>
        <w:t xml:space="preserve"> оптимизация штатной численности муниципальных учреждений и администрации МР «Печора</w:t>
      </w:r>
      <w:r w:rsidR="009328F7">
        <w:rPr>
          <w:rFonts w:ascii="Times New Roman" w:hAnsi="Times New Roman" w:cs="Times New Roman"/>
          <w:sz w:val="26"/>
          <w:szCs w:val="26"/>
        </w:rPr>
        <w:t>».</w:t>
      </w:r>
    </w:p>
    <w:p w:rsidR="00BF6758" w:rsidRPr="00032A25" w:rsidRDefault="009328F7" w:rsidP="00BF675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 xml:space="preserve"> </w:t>
      </w:r>
      <w:r w:rsidR="00BF6758" w:rsidRPr="00032A25">
        <w:rPr>
          <w:rFonts w:ascii="Times New Roman" w:hAnsi="Times New Roman" w:cs="Times New Roman"/>
          <w:sz w:val="26"/>
          <w:szCs w:val="26"/>
        </w:rPr>
        <w:t xml:space="preserve">С целью сохранения социальной и экономической стабильности в </w:t>
      </w:r>
      <w:r w:rsidR="00043CE0">
        <w:rPr>
          <w:rFonts w:ascii="Times New Roman" w:hAnsi="Times New Roman" w:cs="Times New Roman"/>
          <w:sz w:val="26"/>
          <w:szCs w:val="26"/>
        </w:rPr>
        <w:t>МР «Печора»</w:t>
      </w:r>
      <w:r w:rsidR="00BF6758" w:rsidRPr="00032A25">
        <w:rPr>
          <w:rFonts w:ascii="Times New Roman" w:hAnsi="Times New Roman" w:cs="Times New Roman"/>
          <w:sz w:val="26"/>
          <w:szCs w:val="26"/>
        </w:rPr>
        <w:t xml:space="preserve"> и в первом полугодии 2018 года предпринят ряд следующих мер:</w:t>
      </w:r>
    </w:p>
    <w:p w:rsidR="00BF6758" w:rsidRPr="00032A25" w:rsidRDefault="00BF6758" w:rsidP="00043CE0">
      <w:pPr>
        <w:pStyle w:val="ConsPlusNormal"/>
        <w:numPr>
          <w:ilvl w:val="0"/>
          <w:numId w:val="26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>обеспечен достойный уровень оплаты труда работников муниципальных учреждений и ее своевременная выплата, бесперебойное функционирование учреждений социальной сферы;</w:t>
      </w:r>
    </w:p>
    <w:p w:rsidR="00BF6758" w:rsidRPr="00032A25" w:rsidRDefault="00BF6758" w:rsidP="00043CE0">
      <w:pPr>
        <w:pStyle w:val="ConsPlusNormal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>оказана финансовая поддержка социально ориентированным некоммерческим организациям;</w:t>
      </w:r>
    </w:p>
    <w:p w:rsidR="00BF6758" w:rsidRPr="00032A25" w:rsidRDefault="00E81892" w:rsidP="00043CE0">
      <w:pPr>
        <w:pStyle w:val="ConsPlusNormal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>оказана</w:t>
      </w:r>
      <w:r w:rsidR="009328F7">
        <w:rPr>
          <w:rFonts w:ascii="Times New Roman" w:hAnsi="Times New Roman" w:cs="Times New Roman"/>
          <w:sz w:val="26"/>
          <w:szCs w:val="26"/>
        </w:rPr>
        <w:t xml:space="preserve"> финансовая поддержка </w:t>
      </w:r>
      <w:r w:rsidR="00BF6758" w:rsidRPr="00032A25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предпринимательства;</w:t>
      </w:r>
    </w:p>
    <w:p w:rsidR="00BF6758" w:rsidRPr="00032A25" w:rsidRDefault="00BF6758" w:rsidP="00043CE0">
      <w:pPr>
        <w:pStyle w:val="ConsPlusNormal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BF64F2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 xml:space="preserve"> на 2018 год и плановый период 2019 и 2020 годов разработан и утвержден по программному принципу на основе </w:t>
      </w:r>
      <w:r w:rsidR="00BF64F2">
        <w:rPr>
          <w:rFonts w:ascii="Times New Roman" w:hAnsi="Times New Roman" w:cs="Times New Roman"/>
          <w:sz w:val="26"/>
          <w:szCs w:val="26"/>
        </w:rPr>
        <w:t xml:space="preserve">9 </w:t>
      </w:r>
      <w:r w:rsidRPr="00032A25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 w:rsidR="00BF64F2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>.</w:t>
      </w:r>
    </w:p>
    <w:p w:rsidR="00BF6758" w:rsidRPr="00032A25" w:rsidRDefault="00BF6758" w:rsidP="00BF675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 xml:space="preserve">В целях повышения результативности и эффективности использования средств бюджета </w:t>
      </w:r>
      <w:r w:rsidR="00BF64F2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 xml:space="preserve"> проводится работа по следующим направлениям:</w:t>
      </w:r>
    </w:p>
    <w:p w:rsidR="00BF6758" w:rsidRPr="00032A25" w:rsidRDefault="00BF6758" w:rsidP="00BF64F2">
      <w:pPr>
        <w:pStyle w:val="ConsPlusNormal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 xml:space="preserve">с 2015 года осуществлен переход к разработке и утверждению бюджета </w:t>
      </w:r>
      <w:r w:rsidR="00BF64F2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 xml:space="preserve"> по программн</w:t>
      </w:r>
      <w:r w:rsidR="00BF64F2">
        <w:rPr>
          <w:rFonts w:ascii="Times New Roman" w:hAnsi="Times New Roman" w:cs="Times New Roman"/>
          <w:sz w:val="26"/>
          <w:szCs w:val="26"/>
        </w:rPr>
        <w:t>ому принципу. В 2018 году доля «программных»</w:t>
      </w:r>
      <w:r w:rsidRPr="00032A25">
        <w:rPr>
          <w:rFonts w:ascii="Times New Roman" w:hAnsi="Times New Roman" w:cs="Times New Roman"/>
          <w:sz w:val="26"/>
          <w:szCs w:val="26"/>
        </w:rPr>
        <w:t xml:space="preserve"> расходов бюджета </w:t>
      </w:r>
      <w:r w:rsidR="00BF64F2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DE29DD">
        <w:rPr>
          <w:rFonts w:ascii="Times New Roman" w:hAnsi="Times New Roman" w:cs="Times New Roman"/>
          <w:sz w:val="26"/>
          <w:szCs w:val="26"/>
        </w:rPr>
        <w:t>97,5%</w:t>
      </w:r>
      <w:r w:rsidRPr="00DE29DD">
        <w:rPr>
          <w:rFonts w:ascii="Times New Roman" w:hAnsi="Times New Roman" w:cs="Times New Roman"/>
          <w:sz w:val="26"/>
          <w:szCs w:val="26"/>
        </w:rPr>
        <w:t xml:space="preserve"> </w:t>
      </w:r>
      <w:r w:rsidRPr="00032A25">
        <w:rPr>
          <w:rFonts w:ascii="Times New Roman" w:hAnsi="Times New Roman" w:cs="Times New Roman"/>
          <w:sz w:val="26"/>
          <w:szCs w:val="26"/>
        </w:rPr>
        <w:t xml:space="preserve">от общего объема расходов бюджета </w:t>
      </w:r>
      <w:r w:rsidR="00BF64F2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>;</w:t>
      </w:r>
    </w:p>
    <w:p w:rsidR="00BF6758" w:rsidRPr="00032A25" w:rsidRDefault="00BF6758" w:rsidP="00BF64F2">
      <w:pPr>
        <w:pStyle w:val="ConsPlusNormal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 xml:space="preserve">ежегодно проводится оценка эффективности муниципальных программ </w:t>
      </w:r>
      <w:r w:rsidR="00BF64F2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>, предусматривающая комплексный подход к оценке программ с учетом качества их формирования и эффективности реализации;</w:t>
      </w:r>
    </w:p>
    <w:p w:rsidR="00D07777" w:rsidRDefault="00BF6758" w:rsidP="00D07777">
      <w:pPr>
        <w:pStyle w:val="ConsPlusNormal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07777">
        <w:rPr>
          <w:rFonts w:ascii="Times New Roman" w:hAnsi="Times New Roman" w:cs="Times New Roman"/>
          <w:sz w:val="26"/>
          <w:szCs w:val="26"/>
        </w:rPr>
        <w:t>обеспечено повышение прозрачности бюджетного процесса путем проведения публичных слу</w:t>
      </w:r>
      <w:r w:rsidR="00BF64F2" w:rsidRPr="00D07777">
        <w:rPr>
          <w:rFonts w:ascii="Times New Roman" w:hAnsi="Times New Roman" w:cs="Times New Roman"/>
          <w:sz w:val="26"/>
          <w:szCs w:val="26"/>
        </w:rPr>
        <w:t>шаний по проекту решения Совета МР «Печора»</w:t>
      </w:r>
      <w:r w:rsidR="00DE29DD" w:rsidRPr="00D07777">
        <w:rPr>
          <w:rFonts w:ascii="Times New Roman" w:hAnsi="Times New Roman" w:cs="Times New Roman"/>
          <w:sz w:val="26"/>
          <w:szCs w:val="26"/>
        </w:rPr>
        <w:t xml:space="preserve"> и поселений</w:t>
      </w:r>
      <w:r w:rsidRPr="00D07777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BF64F2" w:rsidRPr="00D07777">
        <w:rPr>
          <w:rFonts w:ascii="Times New Roman" w:hAnsi="Times New Roman" w:cs="Times New Roman"/>
          <w:sz w:val="26"/>
          <w:szCs w:val="26"/>
        </w:rPr>
        <w:t>МО МР «Печора»</w:t>
      </w:r>
      <w:r w:rsidR="00DE29DD" w:rsidRPr="00D07777">
        <w:rPr>
          <w:rFonts w:ascii="Times New Roman" w:hAnsi="Times New Roman" w:cs="Times New Roman"/>
          <w:sz w:val="26"/>
          <w:szCs w:val="26"/>
        </w:rPr>
        <w:t xml:space="preserve"> и бюджетов поселений,</w:t>
      </w:r>
      <w:r w:rsidR="00BF64F2" w:rsidRPr="00D07777">
        <w:rPr>
          <w:rFonts w:ascii="Times New Roman" w:hAnsi="Times New Roman" w:cs="Times New Roman"/>
          <w:sz w:val="26"/>
          <w:szCs w:val="26"/>
        </w:rPr>
        <w:t xml:space="preserve"> по проекту решения Совета МР «Печора»</w:t>
      </w:r>
      <w:r w:rsidRPr="00D07777">
        <w:rPr>
          <w:rFonts w:ascii="Times New Roman" w:hAnsi="Times New Roman" w:cs="Times New Roman"/>
          <w:sz w:val="26"/>
          <w:szCs w:val="26"/>
        </w:rPr>
        <w:t xml:space="preserve"> </w:t>
      </w:r>
      <w:r w:rsidR="00DE29DD" w:rsidRPr="00D07777">
        <w:rPr>
          <w:rFonts w:ascii="Times New Roman" w:hAnsi="Times New Roman" w:cs="Times New Roman"/>
          <w:sz w:val="26"/>
          <w:szCs w:val="26"/>
        </w:rPr>
        <w:t xml:space="preserve">и поселений </w:t>
      </w:r>
      <w:r w:rsidRPr="00D07777">
        <w:rPr>
          <w:rFonts w:ascii="Times New Roman" w:hAnsi="Times New Roman" w:cs="Times New Roman"/>
          <w:sz w:val="26"/>
          <w:szCs w:val="26"/>
        </w:rPr>
        <w:t xml:space="preserve">об утверждении отчета об исполнении бюджета </w:t>
      </w:r>
      <w:r w:rsidR="00BF64F2" w:rsidRPr="00D07777">
        <w:rPr>
          <w:rFonts w:ascii="Times New Roman" w:hAnsi="Times New Roman" w:cs="Times New Roman"/>
          <w:sz w:val="26"/>
          <w:szCs w:val="26"/>
        </w:rPr>
        <w:t>МО МР «Печора»</w:t>
      </w:r>
      <w:r w:rsidR="00DE29DD" w:rsidRPr="00D07777">
        <w:rPr>
          <w:rFonts w:ascii="Times New Roman" w:hAnsi="Times New Roman" w:cs="Times New Roman"/>
          <w:sz w:val="26"/>
          <w:szCs w:val="26"/>
        </w:rPr>
        <w:t xml:space="preserve"> и бюджетов поселений</w:t>
      </w:r>
      <w:r w:rsidRPr="00D07777">
        <w:rPr>
          <w:rFonts w:ascii="Times New Roman" w:hAnsi="Times New Roman" w:cs="Times New Roman"/>
          <w:sz w:val="26"/>
          <w:szCs w:val="26"/>
        </w:rPr>
        <w:t xml:space="preserve"> за отчетный финансовый год, размещения муниципальных правовых актов, связанных с бюджетным процессом, на </w:t>
      </w:r>
      <w:r w:rsidR="00BF64F2" w:rsidRPr="00D07777">
        <w:rPr>
          <w:rFonts w:ascii="Times New Roman" w:hAnsi="Times New Roman" w:cs="Times New Roman"/>
          <w:sz w:val="26"/>
          <w:szCs w:val="26"/>
        </w:rPr>
        <w:t>официальном сайте администрации МР «Печора»</w:t>
      </w:r>
      <w:r w:rsidRPr="00D07777">
        <w:rPr>
          <w:rFonts w:ascii="Times New Roman" w:hAnsi="Times New Roman" w:cs="Times New Roman"/>
          <w:sz w:val="26"/>
          <w:szCs w:val="26"/>
        </w:rPr>
        <w:t xml:space="preserve"> в информаци</w:t>
      </w:r>
      <w:r w:rsidR="00DE29DD" w:rsidRPr="00D07777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D07777">
        <w:rPr>
          <w:rFonts w:ascii="Times New Roman" w:hAnsi="Times New Roman" w:cs="Times New Roman"/>
          <w:sz w:val="26"/>
          <w:szCs w:val="26"/>
        </w:rPr>
        <w:t>;</w:t>
      </w:r>
    </w:p>
    <w:p w:rsidR="00BF6758" w:rsidRPr="00D07777" w:rsidRDefault="00D07777" w:rsidP="00D07777">
      <w:pPr>
        <w:pStyle w:val="ConsPlusNormal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="00FA2AE3" w:rsidRPr="00D07777">
        <w:rPr>
          <w:rFonts w:ascii="Times New Roman" w:hAnsi="Times New Roman" w:cs="Times New Roman"/>
          <w:sz w:val="26"/>
          <w:szCs w:val="26"/>
        </w:rPr>
        <w:t>акже реализуется</w:t>
      </w:r>
      <w:r w:rsidR="00DE29DD" w:rsidRPr="00D07777">
        <w:rPr>
          <w:rFonts w:ascii="Times New Roman" w:hAnsi="Times New Roman" w:cs="Times New Roman"/>
          <w:sz w:val="26"/>
          <w:szCs w:val="26"/>
        </w:rPr>
        <w:t xml:space="preserve"> проект «Бюджет для граждан» с 2014 года по бюджетам МО МР «Печора»</w:t>
      </w:r>
      <w:r w:rsidR="00FA2AE3" w:rsidRPr="00D07777">
        <w:rPr>
          <w:rFonts w:ascii="Times New Roman" w:hAnsi="Times New Roman" w:cs="Times New Roman"/>
          <w:sz w:val="26"/>
          <w:szCs w:val="26"/>
        </w:rPr>
        <w:t>, МО ГП «Печора» и размещаются на официальном сайте управления финансов МР «Печора»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777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="00FA2AE3" w:rsidRPr="00D07777">
        <w:rPr>
          <w:rFonts w:ascii="Times New Roman" w:hAnsi="Times New Roman" w:cs="Times New Roman"/>
          <w:sz w:val="26"/>
          <w:szCs w:val="26"/>
        </w:rPr>
        <w:t xml:space="preserve">, для привлечения широкого круга населения к обсуждению и предоставления в доступной форме информации о местных бюджетах. </w:t>
      </w:r>
    </w:p>
    <w:p w:rsidR="00623568" w:rsidRPr="00032A25" w:rsidRDefault="00BF6758" w:rsidP="00D15F2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7777">
        <w:rPr>
          <w:rFonts w:ascii="Times New Roman" w:hAnsi="Times New Roman" w:cs="Times New Roman"/>
          <w:sz w:val="26"/>
          <w:szCs w:val="26"/>
        </w:rPr>
        <w:t xml:space="preserve">В 2017 году муниципальная долговая политика </w:t>
      </w:r>
      <w:r w:rsidR="00BF64F2" w:rsidRPr="00D07777">
        <w:rPr>
          <w:rFonts w:ascii="Times New Roman" w:hAnsi="Times New Roman" w:cs="Times New Roman"/>
          <w:sz w:val="26"/>
          <w:szCs w:val="26"/>
        </w:rPr>
        <w:t>МР «Печора»</w:t>
      </w:r>
      <w:r w:rsidRPr="00D07777">
        <w:rPr>
          <w:rFonts w:ascii="Times New Roman" w:hAnsi="Times New Roman" w:cs="Times New Roman"/>
          <w:sz w:val="26"/>
          <w:szCs w:val="26"/>
        </w:rPr>
        <w:t xml:space="preserve"> исходила из целей сбалансированности бюджета </w:t>
      </w:r>
      <w:r w:rsidR="00BF64F2" w:rsidRPr="00D07777">
        <w:rPr>
          <w:rFonts w:ascii="Times New Roman" w:hAnsi="Times New Roman" w:cs="Times New Roman"/>
          <w:sz w:val="26"/>
          <w:szCs w:val="26"/>
        </w:rPr>
        <w:t>МО МР «Печора»</w:t>
      </w:r>
      <w:r w:rsidRPr="00D07777">
        <w:rPr>
          <w:rFonts w:ascii="Times New Roman" w:hAnsi="Times New Roman" w:cs="Times New Roman"/>
          <w:sz w:val="26"/>
          <w:szCs w:val="26"/>
        </w:rPr>
        <w:t xml:space="preserve"> и бюджетов поселений. </w:t>
      </w:r>
      <w:r w:rsidR="00BF64F2" w:rsidRPr="00D07777">
        <w:rPr>
          <w:rFonts w:ascii="Times New Roman" w:hAnsi="Times New Roman" w:cs="Times New Roman"/>
          <w:sz w:val="26"/>
          <w:szCs w:val="26"/>
        </w:rPr>
        <w:t>Бюджет МО МР «Печора»</w:t>
      </w:r>
      <w:r w:rsidR="00BF64F2" w:rsidRPr="00032A25">
        <w:rPr>
          <w:rFonts w:ascii="Times New Roman" w:hAnsi="Times New Roman" w:cs="Times New Roman"/>
          <w:sz w:val="26"/>
          <w:szCs w:val="26"/>
        </w:rPr>
        <w:t xml:space="preserve"> </w:t>
      </w:r>
      <w:r w:rsidR="00BF64F2">
        <w:rPr>
          <w:rFonts w:ascii="Times New Roman" w:hAnsi="Times New Roman" w:cs="Times New Roman"/>
          <w:sz w:val="26"/>
          <w:szCs w:val="26"/>
        </w:rPr>
        <w:t>и б</w:t>
      </w:r>
      <w:r w:rsidRPr="00032A25">
        <w:rPr>
          <w:rFonts w:ascii="Times New Roman" w:hAnsi="Times New Roman" w:cs="Times New Roman"/>
          <w:sz w:val="26"/>
          <w:szCs w:val="26"/>
        </w:rPr>
        <w:t>юджеты поселений исполнены без привлечения заемных средств.</w:t>
      </w:r>
    </w:p>
    <w:p w:rsidR="00D07777" w:rsidRPr="005E337D" w:rsidRDefault="00D07777" w:rsidP="00D15F28">
      <w:pPr>
        <w:ind w:firstLine="426"/>
        <w:jc w:val="both"/>
        <w:rPr>
          <w:szCs w:val="26"/>
        </w:rPr>
      </w:pPr>
      <w:r w:rsidRPr="004A1994">
        <w:rPr>
          <w:szCs w:val="26"/>
        </w:rPr>
        <w:t>На увеличение  поступлений доходов в бюджет МО МР «Печора»</w:t>
      </w:r>
      <w:r>
        <w:rPr>
          <w:szCs w:val="26"/>
        </w:rPr>
        <w:t xml:space="preserve"> и бюджетов поселений</w:t>
      </w:r>
      <w:r w:rsidRPr="004A1994">
        <w:rPr>
          <w:szCs w:val="26"/>
        </w:rPr>
        <w:t xml:space="preserve"> направлены  следующие мероприятия</w:t>
      </w:r>
      <w:r>
        <w:rPr>
          <w:szCs w:val="26"/>
        </w:rPr>
        <w:t>:</w:t>
      </w:r>
    </w:p>
    <w:p w:rsidR="00D07777" w:rsidRPr="005E337D" w:rsidRDefault="00D07777" w:rsidP="00D15F28">
      <w:pPr>
        <w:pStyle w:val="a5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lastRenderedPageBreak/>
        <w:t>проведение инвентаризации имущества и земельных участков, находящихся в муниципальной собственности с целью дальнейшего эффективного его использования:</w:t>
      </w:r>
    </w:p>
    <w:p w:rsidR="00D07777" w:rsidRPr="005E337D" w:rsidRDefault="00AB3E2F" w:rsidP="00D15F28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777" w:rsidRPr="005E337D">
        <w:rPr>
          <w:rFonts w:ascii="Times New Roman" w:hAnsi="Times New Roman" w:cs="Times New Roman"/>
          <w:sz w:val="26"/>
          <w:szCs w:val="26"/>
        </w:rPr>
        <w:t>проводится инвентаризация муниципального имущества путём проведения проверок использования имущества;</w:t>
      </w:r>
    </w:p>
    <w:p w:rsidR="00C92BF7" w:rsidRDefault="00055C24" w:rsidP="00D15F28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92BF7">
        <w:rPr>
          <w:rFonts w:ascii="Times New Roman" w:hAnsi="Times New Roman" w:cs="Times New Roman"/>
          <w:sz w:val="26"/>
          <w:szCs w:val="26"/>
        </w:rPr>
        <w:t>проведена</w:t>
      </w:r>
      <w:r w:rsidR="00D07777" w:rsidRPr="00C92BF7">
        <w:rPr>
          <w:rFonts w:ascii="Times New Roman" w:hAnsi="Times New Roman" w:cs="Times New Roman"/>
          <w:sz w:val="26"/>
          <w:szCs w:val="26"/>
        </w:rPr>
        <w:t xml:space="preserve"> сплошная инвентаризация неучтенных объектов недвижимого имущества</w:t>
      </w:r>
      <w:r w:rsidRPr="00C92BF7">
        <w:rPr>
          <w:rFonts w:ascii="Times New Roman" w:hAnsi="Times New Roman" w:cs="Times New Roman"/>
          <w:sz w:val="26"/>
          <w:szCs w:val="26"/>
        </w:rPr>
        <w:t xml:space="preserve"> и на 01.07.2018 </w:t>
      </w:r>
      <w:r w:rsidR="00C92BF7" w:rsidRPr="00C92BF7">
        <w:rPr>
          <w:rFonts w:ascii="Times New Roman" w:hAnsi="Times New Roman" w:cs="Times New Roman"/>
          <w:sz w:val="26"/>
          <w:szCs w:val="26"/>
        </w:rPr>
        <w:t xml:space="preserve">и </w:t>
      </w:r>
      <w:r w:rsidRPr="00C92BF7">
        <w:rPr>
          <w:rFonts w:ascii="Times New Roman" w:hAnsi="Times New Roman" w:cs="Times New Roman"/>
          <w:sz w:val="26"/>
          <w:szCs w:val="26"/>
        </w:rPr>
        <w:t>выявлено 1 521 ед.</w:t>
      </w:r>
      <w:r w:rsidR="00C92BF7" w:rsidRPr="00C92BF7">
        <w:rPr>
          <w:rFonts w:ascii="Times New Roman" w:hAnsi="Times New Roman" w:cs="Times New Roman"/>
          <w:sz w:val="26"/>
          <w:szCs w:val="26"/>
        </w:rPr>
        <w:t xml:space="preserve"> неучтенных объектов</w:t>
      </w:r>
      <w:r w:rsidR="00D07777" w:rsidRPr="00C92BF7">
        <w:rPr>
          <w:rFonts w:ascii="Times New Roman" w:hAnsi="Times New Roman" w:cs="Times New Roman"/>
          <w:sz w:val="26"/>
          <w:szCs w:val="26"/>
        </w:rPr>
        <w:t xml:space="preserve">, </w:t>
      </w:r>
      <w:r w:rsidR="00C92BF7" w:rsidRPr="00C92BF7">
        <w:rPr>
          <w:rFonts w:ascii="Times New Roman" w:hAnsi="Times New Roman" w:cs="Times New Roman"/>
          <w:sz w:val="26"/>
          <w:szCs w:val="26"/>
        </w:rPr>
        <w:t>из них</w:t>
      </w:r>
      <w:r w:rsidR="00D07777" w:rsidRPr="00C92BF7">
        <w:rPr>
          <w:rFonts w:ascii="Times New Roman" w:hAnsi="Times New Roman" w:cs="Times New Roman"/>
          <w:sz w:val="26"/>
          <w:szCs w:val="26"/>
        </w:rPr>
        <w:t xml:space="preserve"> бесхозные объекты</w:t>
      </w:r>
      <w:r w:rsidRPr="00C92BF7">
        <w:rPr>
          <w:rFonts w:ascii="Times New Roman" w:hAnsi="Times New Roman" w:cs="Times New Roman"/>
          <w:sz w:val="26"/>
          <w:szCs w:val="26"/>
        </w:rPr>
        <w:t xml:space="preserve"> 84 ед.</w:t>
      </w:r>
      <w:r w:rsidR="00D07777" w:rsidRPr="00C92BF7">
        <w:rPr>
          <w:rFonts w:ascii="Times New Roman" w:hAnsi="Times New Roman" w:cs="Times New Roman"/>
          <w:sz w:val="26"/>
          <w:szCs w:val="26"/>
        </w:rPr>
        <w:t>,</w:t>
      </w:r>
      <w:r w:rsidRPr="00C92BF7">
        <w:rPr>
          <w:rFonts w:ascii="Times New Roman" w:hAnsi="Times New Roman" w:cs="Times New Roman"/>
          <w:sz w:val="26"/>
          <w:szCs w:val="26"/>
        </w:rPr>
        <w:t xml:space="preserve"> </w:t>
      </w:r>
      <w:r w:rsidR="00C92BF7" w:rsidRPr="00C92BF7">
        <w:rPr>
          <w:rFonts w:ascii="Times New Roman" w:hAnsi="Times New Roman" w:cs="Times New Roman"/>
          <w:sz w:val="26"/>
          <w:szCs w:val="26"/>
        </w:rPr>
        <w:t>в том числе</w:t>
      </w:r>
      <w:r w:rsidRPr="00C92BF7">
        <w:rPr>
          <w:rFonts w:ascii="Times New Roman" w:hAnsi="Times New Roman" w:cs="Times New Roman"/>
          <w:sz w:val="26"/>
          <w:szCs w:val="26"/>
        </w:rPr>
        <w:t xml:space="preserve"> по 82 ед. проводит</w:t>
      </w:r>
      <w:r w:rsidR="00C92BF7">
        <w:rPr>
          <w:rFonts w:ascii="Times New Roman" w:hAnsi="Times New Roman" w:cs="Times New Roman"/>
          <w:sz w:val="26"/>
          <w:szCs w:val="26"/>
        </w:rPr>
        <w:t>ся судебно-претензионная работа;</w:t>
      </w:r>
    </w:p>
    <w:p w:rsidR="00D07777" w:rsidRPr="00C92BF7" w:rsidRDefault="00D07777" w:rsidP="00D15F28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92BF7">
        <w:rPr>
          <w:rFonts w:ascii="Times New Roman" w:hAnsi="Times New Roman" w:cs="Times New Roman"/>
          <w:sz w:val="26"/>
          <w:szCs w:val="26"/>
        </w:rPr>
        <w:t>проведение мероприятий по сокращению задолженности по неналоговым доходам главными администраторами доходов бюджета МО МР «Печора».</w:t>
      </w:r>
      <w:r w:rsidR="00D15F28" w:rsidRPr="00C92BF7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="00CB1B0E" w:rsidRPr="00C92BF7">
        <w:rPr>
          <w:rFonts w:ascii="Times New Roman" w:hAnsi="Times New Roman" w:cs="Times New Roman"/>
          <w:sz w:val="26"/>
          <w:szCs w:val="26"/>
        </w:rPr>
        <w:t xml:space="preserve"> </w:t>
      </w:r>
      <w:r w:rsidR="00D15F28" w:rsidRPr="00C92BF7">
        <w:rPr>
          <w:rFonts w:ascii="Times New Roman" w:hAnsi="Times New Roman" w:cs="Times New Roman"/>
          <w:sz w:val="26"/>
          <w:szCs w:val="26"/>
        </w:rPr>
        <w:t>план мероприятий по повышению поступлений неналоговых доходов и сокращению задолженности по неналоговым доходам перед бюджетом                    МО МР «Печора», МО ГП «Печора» на 2018 год (постановление администрации МР «Печора» № 328 от 30.03.2018);</w:t>
      </w:r>
    </w:p>
    <w:p w:rsidR="00D07777" w:rsidRPr="00D9144A" w:rsidRDefault="00D07777" w:rsidP="00D15F28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144A">
        <w:rPr>
          <w:rFonts w:ascii="Times New Roman" w:hAnsi="Times New Roman" w:cs="Times New Roman"/>
          <w:sz w:val="26"/>
          <w:szCs w:val="26"/>
        </w:rPr>
        <w:t>на постоянной основе проводится индивидуальная работа с должниками в рамках</w:t>
      </w:r>
      <w:r w:rsidR="00D9144A">
        <w:rPr>
          <w:rFonts w:ascii="Times New Roman" w:hAnsi="Times New Roman" w:cs="Times New Roman"/>
          <w:sz w:val="26"/>
          <w:szCs w:val="26"/>
        </w:rPr>
        <w:t xml:space="preserve"> </w:t>
      </w:r>
      <w:r w:rsidRPr="00D9144A">
        <w:rPr>
          <w:rFonts w:ascii="Times New Roman" w:hAnsi="Times New Roman" w:cs="Times New Roman"/>
          <w:sz w:val="26"/>
          <w:szCs w:val="26"/>
        </w:rPr>
        <w:t>межведомственной комиссии по налогам и социальной политике при администрации</w:t>
      </w:r>
      <w:r w:rsidR="00D9144A">
        <w:rPr>
          <w:rFonts w:ascii="Times New Roman" w:hAnsi="Times New Roman" w:cs="Times New Roman"/>
          <w:sz w:val="26"/>
          <w:szCs w:val="26"/>
        </w:rPr>
        <w:t xml:space="preserve"> МР «Печора» (постановление администрации МР «Печора» № 334 от 19.03.2015), в 1 полугодии 2018 года проведено 8</w:t>
      </w:r>
      <w:r w:rsidRPr="00D9144A">
        <w:rPr>
          <w:rFonts w:ascii="Times New Roman" w:hAnsi="Times New Roman" w:cs="Times New Roman"/>
          <w:sz w:val="26"/>
          <w:szCs w:val="26"/>
        </w:rPr>
        <w:t xml:space="preserve"> заседаний.</w:t>
      </w:r>
    </w:p>
    <w:p w:rsidR="00D07777" w:rsidRPr="005E337D" w:rsidRDefault="00D07777" w:rsidP="00D15F28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С целью обеспечения долгосрочной сбалансированности и устойчивости бюджета</w:t>
      </w:r>
      <w:r w:rsidR="00D9144A">
        <w:rPr>
          <w:rFonts w:ascii="Times New Roman" w:hAnsi="Times New Roman" w:cs="Times New Roman"/>
          <w:sz w:val="26"/>
          <w:szCs w:val="26"/>
        </w:rPr>
        <w:t xml:space="preserve"> </w:t>
      </w:r>
      <w:r w:rsidRPr="005E337D">
        <w:rPr>
          <w:rFonts w:ascii="Times New Roman" w:hAnsi="Times New Roman" w:cs="Times New Roman"/>
          <w:sz w:val="26"/>
          <w:szCs w:val="26"/>
        </w:rPr>
        <w:t>МО МР «Печора» в 201</w:t>
      </w:r>
      <w:r w:rsidR="00D9144A">
        <w:rPr>
          <w:rFonts w:ascii="Times New Roman" w:hAnsi="Times New Roman" w:cs="Times New Roman"/>
          <w:sz w:val="26"/>
          <w:szCs w:val="26"/>
        </w:rPr>
        <w:t>7 году и в первом полугодии 2018</w:t>
      </w:r>
      <w:r w:rsidRPr="005E337D">
        <w:rPr>
          <w:rFonts w:ascii="Times New Roman" w:hAnsi="Times New Roman" w:cs="Times New Roman"/>
          <w:sz w:val="26"/>
          <w:szCs w:val="26"/>
        </w:rPr>
        <w:t xml:space="preserve"> года осуществлен ряд мер, направленных на сохранение и увеличение доходной части бюджета МО МР «Печора»  за счет роста предпринимательской и инвестиционной деятельности:</w:t>
      </w:r>
    </w:p>
    <w:p w:rsidR="00D07777" w:rsidRPr="005E337D" w:rsidRDefault="00D07777" w:rsidP="00D15F28">
      <w:pPr>
        <w:pStyle w:val="a8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 xml:space="preserve">для активизации инвестиционной деятельности и развития благоприятной </w:t>
      </w:r>
      <w:proofErr w:type="gramStart"/>
      <w:r w:rsidRPr="005E337D">
        <w:rPr>
          <w:rFonts w:ascii="Times New Roman" w:hAnsi="Times New Roman" w:cs="Times New Roman"/>
          <w:sz w:val="26"/>
          <w:szCs w:val="26"/>
        </w:rPr>
        <w:t>бизнес-среды</w:t>
      </w:r>
      <w:proofErr w:type="gramEnd"/>
      <w:r w:rsidRPr="005E337D">
        <w:rPr>
          <w:rFonts w:ascii="Times New Roman" w:hAnsi="Times New Roman" w:cs="Times New Roman"/>
          <w:sz w:val="26"/>
          <w:szCs w:val="26"/>
        </w:rPr>
        <w:t>, устранения барьеров для реализации инвестиционных и инновационных проектов утвержден п</w:t>
      </w:r>
      <w:r w:rsidRPr="005E337D">
        <w:rPr>
          <w:rFonts w:ascii="Times New Roman" w:hAnsi="Times New Roman" w:cs="Times New Roman"/>
          <w:bCs/>
          <w:sz w:val="26"/>
          <w:szCs w:val="26"/>
        </w:rPr>
        <w:t>лан мероприятий  («дорожная карта») внедрения</w:t>
      </w:r>
      <w:r w:rsidRPr="005E337D">
        <w:rPr>
          <w:rFonts w:ascii="Times New Roman" w:hAnsi="Times New Roman" w:cs="Times New Roman"/>
          <w:sz w:val="26"/>
          <w:szCs w:val="26"/>
        </w:rPr>
        <w:t xml:space="preserve"> Стандарта </w:t>
      </w:r>
      <w:r w:rsidRPr="005E337D">
        <w:rPr>
          <w:rFonts w:ascii="Times New Roman" w:hAnsi="Times New Roman" w:cs="Times New Roman"/>
          <w:bCs/>
          <w:sz w:val="26"/>
          <w:szCs w:val="26"/>
        </w:rPr>
        <w:t>деятельности по обеспечению благоприятного инвестиционного кли</w:t>
      </w:r>
      <w:r w:rsidR="00D9144A">
        <w:rPr>
          <w:rFonts w:ascii="Times New Roman" w:hAnsi="Times New Roman" w:cs="Times New Roman"/>
          <w:bCs/>
          <w:sz w:val="26"/>
          <w:szCs w:val="26"/>
        </w:rPr>
        <w:t xml:space="preserve">мата на территории МР «Печора» </w:t>
      </w:r>
      <w:r w:rsidRPr="005E337D">
        <w:rPr>
          <w:rFonts w:ascii="Times New Roman" w:hAnsi="Times New Roman" w:cs="Times New Roman"/>
          <w:bCs/>
          <w:sz w:val="26"/>
          <w:szCs w:val="26"/>
        </w:rPr>
        <w:t>(</w:t>
      </w:r>
      <w:r w:rsidR="00D9144A">
        <w:rPr>
          <w:rFonts w:ascii="Times New Roman" w:hAnsi="Times New Roman" w:cs="Times New Roman"/>
          <w:bCs/>
          <w:sz w:val="26"/>
          <w:szCs w:val="26"/>
        </w:rPr>
        <w:t>постановление администрации МР «Печора» № 632 от 05.05.2014</w:t>
      </w:r>
      <w:r w:rsidRPr="005E337D">
        <w:rPr>
          <w:rFonts w:ascii="Times New Roman" w:hAnsi="Times New Roman" w:cs="Times New Roman"/>
          <w:bCs/>
          <w:sz w:val="26"/>
          <w:szCs w:val="26"/>
        </w:rPr>
        <w:t>)</w:t>
      </w:r>
      <w:r w:rsidRPr="005E337D">
        <w:rPr>
          <w:rFonts w:ascii="Times New Roman" w:hAnsi="Times New Roman" w:cs="Times New Roman"/>
          <w:sz w:val="26"/>
          <w:szCs w:val="26"/>
        </w:rPr>
        <w:t>;</w:t>
      </w:r>
    </w:p>
    <w:p w:rsidR="00D07777" w:rsidRPr="005E337D" w:rsidRDefault="00D07777" w:rsidP="00D15F28">
      <w:pPr>
        <w:pStyle w:val="a8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осуществляется систематический мониторинг реализации инвестиционных проектов на территории МО МР «Печора».</w:t>
      </w:r>
    </w:p>
    <w:p w:rsidR="00D07777" w:rsidRPr="005E337D" w:rsidRDefault="00D07777" w:rsidP="00DE616A">
      <w:pPr>
        <w:pStyle w:val="a8"/>
        <w:ind w:firstLine="426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proofErr w:type="gramStart"/>
      <w:r w:rsidRPr="005E337D">
        <w:rPr>
          <w:rFonts w:ascii="Times New Roman" w:hAnsi="Times New Roman" w:cs="Times New Roman"/>
          <w:sz w:val="26"/>
          <w:szCs w:val="26"/>
        </w:rPr>
        <w:t>В целях использования в МО МР «Печора» лучших муниципальных практик по работе с инвесторами, включенных в «Атлас муниципальных практик», разработанный АНО «Агентство стратегических инициатив по продвижению инвестиционных проектов», постановлением администрации МР «Печора» от 31.12.2015 № 1574 утверждена дорожная карта по внедрению на территории МР «Печора» успешных практик на 2017 и 2018 годы:</w:t>
      </w:r>
      <w:proofErr w:type="gramEnd"/>
    </w:p>
    <w:p w:rsidR="00D07777" w:rsidRPr="005E337D" w:rsidRDefault="00D07777" w:rsidP="00DE616A">
      <w:pPr>
        <w:pStyle w:val="a8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37D">
        <w:rPr>
          <w:rFonts w:ascii="Times New Roman" w:hAnsi="Times New Roman" w:cs="Times New Roman"/>
          <w:sz w:val="26"/>
          <w:szCs w:val="26"/>
        </w:rPr>
        <w:t>для повышения степени информированности потенциальных инвесторов на официальном сайте администрации МР «Печора» сф</w:t>
      </w:r>
      <w:r w:rsidR="00DE616A">
        <w:rPr>
          <w:rFonts w:ascii="Times New Roman" w:hAnsi="Times New Roman" w:cs="Times New Roman"/>
          <w:sz w:val="26"/>
          <w:szCs w:val="26"/>
        </w:rPr>
        <w:t xml:space="preserve">ормирован информационный раздел </w:t>
      </w:r>
      <w:r w:rsidRPr="005E337D">
        <w:rPr>
          <w:rFonts w:ascii="Times New Roman" w:hAnsi="Times New Roman" w:cs="Times New Roman"/>
          <w:sz w:val="26"/>
          <w:szCs w:val="26"/>
        </w:rPr>
        <w:t>«Инвестиционная деятельность», обеспечивающий наглядное представление инвестиционных возможностей муниципального образования, и содержащий специализированные интернет - ресурсы под названием «Инвестиционные проекты», «Инвестиционные площадки» и «Инвестиционный паспорт МО МР «Печора»;</w:t>
      </w:r>
      <w:proofErr w:type="gramEnd"/>
    </w:p>
    <w:p w:rsidR="00D07777" w:rsidRPr="005E337D" w:rsidRDefault="00D07777" w:rsidP="00DE616A">
      <w:pPr>
        <w:pStyle w:val="a8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проводится работа по обновлению муниципальных правовых актов по вопросам инвестиционной деятельности, муниципально-частного партнерства в целях приведения в соответствие с федеральным законодательством;</w:t>
      </w:r>
    </w:p>
    <w:p w:rsidR="00D07777" w:rsidRPr="005E337D" w:rsidRDefault="00D07777" w:rsidP="00DE616A">
      <w:pPr>
        <w:pStyle w:val="a8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lastRenderedPageBreak/>
        <w:t>рассматриваются вопросы совершенствования налогообложения субъектов малого и среднего предпринимательства;</w:t>
      </w:r>
    </w:p>
    <w:p w:rsidR="00D07777" w:rsidRPr="005E337D" w:rsidRDefault="00D07777" w:rsidP="00DE616A">
      <w:pPr>
        <w:pStyle w:val="a8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оказана информационная, консультативная, имущественная и финансовая поддержка субъектам малого и среднего предпринимательства, в том чис</w:t>
      </w:r>
      <w:r w:rsidR="00DE616A">
        <w:rPr>
          <w:rFonts w:ascii="Times New Roman" w:hAnsi="Times New Roman" w:cs="Times New Roman"/>
          <w:sz w:val="26"/>
          <w:szCs w:val="26"/>
        </w:rPr>
        <w:t xml:space="preserve">ле начинающим предпринимателям </w:t>
      </w:r>
      <w:r w:rsidRPr="005E337D">
        <w:rPr>
          <w:rFonts w:ascii="Times New Roman" w:hAnsi="Times New Roman" w:cs="Times New Roman"/>
          <w:sz w:val="26"/>
          <w:szCs w:val="26"/>
        </w:rPr>
        <w:t xml:space="preserve">на оказание поддержки субъектов малого и среднего предпринимательства, </w:t>
      </w:r>
      <w:r w:rsidR="00DE616A">
        <w:rPr>
          <w:rFonts w:ascii="Times New Roman" w:hAnsi="Times New Roman" w:cs="Times New Roman"/>
          <w:sz w:val="26"/>
          <w:szCs w:val="26"/>
        </w:rPr>
        <w:t>из них</w:t>
      </w:r>
      <w:r w:rsidRPr="005E337D">
        <w:rPr>
          <w:rFonts w:ascii="Times New Roman" w:hAnsi="Times New Roman" w:cs="Times New Roman"/>
          <w:sz w:val="26"/>
          <w:szCs w:val="26"/>
        </w:rPr>
        <w:t xml:space="preserve"> для поддержки их инвестиционной и инновационной деятельности;</w:t>
      </w:r>
    </w:p>
    <w:p w:rsidR="00D07777" w:rsidRPr="005E337D" w:rsidRDefault="00D07777" w:rsidP="00DE616A">
      <w:pPr>
        <w:pStyle w:val="a8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в целях развития благоприятной конкурентной среды и снижения барьеров при ведении хозяйственной деятельности организаций ведется работа по содействию развитию конкуренции (распор</w:t>
      </w:r>
      <w:r w:rsidR="00DE616A">
        <w:rPr>
          <w:rFonts w:ascii="Times New Roman" w:hAnsi="Times New Roman" w:cs="Times New Roman"/>
          <w:sz w:val="26"/>
          <w:szCs w:val="26"/>
        </w:rPr>
        <w:t xml:space="preserve">яжение Главы РК от </w:t>
      </w:r>
      <w:r w:rsidR="00DE616A" w:rsidRPr="00DE616A">
        <w:rPr>
          <w:rFonts w:ascii="Times New Roman" w:hAnsi="Times New Roman" w:cs="Times New Roman"/>
          <w:sz w:val="24"/>
          <w:szCs w:val="24"/>
        </w:rPr>
        <w:t>30.12.2015</w:t>
      </w:r>
      <w:r w:rsidRPr="005E337D">
        <w:rPr>
          <w:rFonts w:ascii="Times New Roman" w:hAnsi="Times New Roman" w:cs="Times New Roman"/>
          <w:sz w:val="26"/>
          <w:szCs w:val="26"/>
        </w:rPr>
        <w:t xml:space="preserve"> </w:t>
      </w:r>
      <w:r w:rsidRPr="00DE616A">
        <w:rPr>
          <w:rFonts w:ascii="Times New Roman" w:hAnsi="Times New Roman" w:cs="Times New Roman"/>
          <w:sz w:val="24"/>
          <w:szCs w:val="24"/>
        </w:rPr>
        <w:t>№ 437-р)</w:t>
      </w:r>
      <w:r w:rsidRPr="005E337D">
        <w:rPr>
          <w:rFonts w:ascii="Times New Roman" w:hAnsi="Times New Roman" w:cs="Times New Roman"/>
          <w:sz w:val="26"/>
          <w:szCs w:val="26"/>
        </w:rPr>
        <w:t>.</w:t>
      </w:r>
    </w:p>
    <w:p w:rsidR="00D07777" w:rsidRPr="005E337D" w:rsidRDefault="00D07777" w:rsidP="00DE616A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 xml:space="preserve">Вместе с тем </w:t>
      </w:r>
      <w:r w:rsidR="00DE616A">
        <w:rPr>
          <w:rFonts w:ascii="Times New Roman" w:hAnsi="Times New Roman" w:cs="Times New Roman"/>
          <w:sz w:val="26"/>
          <w:szCs w:val="26"/>
        </w:rPr>
        <w:t>существуют</w:t>
      </w:r>
      <w:r w:rsidRPr="005E337D">
        <w:rPr>
          <w:rFonts w:ascii="Times New Roman" w:hAnsi="Times New Roman" w:cs="Times New Roman"/>
          <w:sz w:val="26"/>
          <w:szCs w:val="26"/>
        </w:rPr>
        <w:t xml:space="preserve"> </w:t>
      </w:r>
      <w:r w:rsidR="00C92BF7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5E337D">
        <w:rPr>
          <w:rFonts w:ascii="Times New Roman" w:hAnsi="Times New Roman" w:cs="Times New Roman"/>
          <w:sz w:val="26"/>
          <w:szCs w:val="26"/>
        </w:rPr>
        <w:t>проблемы:</w:t>
      </w:r>
    </w:p>
    <w:p w:rsidR="00D07777" w:rsidRPr="005E337D" w:rsidRDefault="00D07777" w:rsidP="00DE616A">
      <w:pPr>
        <w:pStyle w:val="a8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 xml:space="preserve">сохранение значительного превышения доли налоговых доходов, собираемых на территории МР «Печора» и перечисляемых в федеральный и республиканский бюджеты, над долей </w:t>
      </w:r>
      <w:r w:rsidR="00DE616A">
        <w:rPr>
          <w:rFonts w:ascii="Times New Roman" w:hAnsi="Times New Roman" w:cs="Times New Roman"/>
          <w:sz w:val="26"/>
          <w:szCs w:val="26"/>
        </w:rPr>
        <w:t>средств, перечисляемых в местные</w:t>
      </w:r>
      <w:r w:rsidRPr="005E337D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DE616A">
        <w:rPr>
          <w:rFonts w:ascii="Times New Roman" w:hAnsi="Times New Roman" w:cs="Times New Roman"/>
          <w:sz w:val="26"/>
          <w:szCs w:val="26"/>
        </w:rPr>
        <w:t>ы</w:t>
      </w:r>
      <w:r w:rsidRPr="005E337D">
        <w:rPr>
          <w:rFonts w:ascii="Times New Roman" w:hAnsi="Times New Roman" w:cs="Times New Roman"/>
          <w:sz w:val="26"/>
          <w:szCs w:val="26"/>
        </w:rPr>
        <w:t>;</w:t>
      </w:r>
    </w:p>
    <w:p w:rsidR="00D07777" w:rsidRPr="005E337D" w:rsidRDefault="00D07777" w:rsidP="00DE616A">
      <w:pPr>
        <w:pStyle w:val="a8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зависимость местного бюджета от дотаций, получаемых из республиканского бюджета, ввиду недостаточности налоговых</w:t>
      </w:r>
      <w:r w:rsidR="00C92BF7">
        <w:rPr>
          <w:rFonts w:ascii="Times New Roman" w:hAnsi="Times New Roman" w:cs="Times New Roman"/>
          <w:sz w:val="26"/>
          <w:szCs w:val="26"/>
        </w:rPr>
        <w:t>, неналоговых</w:t>
      </w:r>
      <w:r w:rsidRPr="005E337D">
        <w:rPr>
          <w:rFonts w:ascii="Times New Roman" w:hAnsi="Times New Roman" w:cs="Times New Roman"/>
          <w:sz w:val="26"/>
          <w:szCs w:val="26"/>
        </w:rPr>
        <w:t xml:space="preserve"> доходов, поступающих в </w:t>
      </w:r>
      <w:r w:rsidR="00DE616A">
        <w:rPr>
          <w:rFonts w:ascii="Times New Roman" w:hAnsi="Times New Roman" w:cs="Times New Roman"/>
          <w:sz w:val="26"/>
          <w:szCs w:val="26"/>
        </w:rPr>
        <w:t xml:space="preserve">местные </w:t>
      </w:r>
      <w:r w:rsidRPr="005E337D">
        <w:rPr>
          <w:rFonts w:ascii="Times New Roman" w:hAnsi="Times New Roman" w:cs="Times New Roman"/>
          <w:sz w:val="26"/>
          <w:szCs w:val="26"/>
        </w:rPr>
        <w:t>бюджет</w:t>
      </w:r>
      <w:r w:rsidR="00DE616A">
        <w:rPr>
          <w:rFonts w:ascii="Times New Roman" w:hAnsi="Times New Roman" w:cs="Times New Roman"/>
          <w:sz w:val="26"/>
          <w:szCs w:val="26"/>
        </w:rPr>
        <w:t>ы</w:t>
      </w:r>
      <w:r w:rsidRPr="005E337D">
        <w:rPr>
          <w:rFonts w:ascii="Times New Roman" w:hAnsi="Times New Roman" w:cs="Times New Roman"/>
          <w:sz w:val="26"/>
          <w:szCs w:val="26"/>
        </w:rPr>
        <w:t xml:space="preserve"> МР «Печора»;</w:t>
      </w:r>
    </w:p>
    <w:p w:rsidR="00D07777" w:rsidRPr="005E337D" w:rsidRDefault="00D07777" w:rsidP="00DE616A">
      <w:pPr>
        <w:pStyle w:val="a8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наличие значительной суммы налоговых вычетов по налогу на доходы физических лиц;</w:t>
      </w:r>
    </w:p>
    <w:p w:rsidR="00D07777" w:rsidRPr="005E337D" w:rsidRDefault="00D07777" w:rsidP="00DE616A">
      <w:pPr>
        <w:pStyle w:val="a8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 xml:space="preserve">сохранение </w:t>
      </w:r>
      <w:r w:rsidR="00C92BF7">
        <w:rPr>
          <w:rFonts w:ascii="Times New Roman" w:hAnsi="Times New Roman" w:cs="Times New Roman"/>
          <w:sz w:val="26"/>
          <w:szCs w:val="26"/>
        </w:rPr>
        <w:t xml:space="preserve">кредиторской </w:t>
      </w:r>
      <w:r w:rsidRPr="005E337D">
        <w:rPr>
          <w:rFonts w:ascii="Times New Roman" w:hAnsi="Times New Roman" w:cs="Times New Roman"/>
          <w:sz w:val="26"/>
          <w:szCs w:val="26"/>
        </w:rPr>
        <w:t xml:space="preserve">задолженности организаций и физических лиц по </w:t>
      </w:r>
      <w:r w:rsidR="00DE616A">
        <w:rPr>
          <w:rFonts w:ascii="Times New Roman" w:hAnsi="Times New Roman" w:cs="Times New Roman"/>
          <w:sz w:val="26"/>
          <w:szCs w:val="26"/>
        </w:rPr>
        <w:t xml:space="preserve">арендным </w:t>
      </w:r>
      <w:r w:rsidRPr="005E337D">
        <w:rPr>
          <w:rFonts w:ascii="Times New Roman" w:hAnsi="Times New Roman" w:cs="Times New Roman"/>
          <w:sz w:val="26"/>
          <w:szCs w:val="26"/>
        </w:rPr>
        <w:t>платежам в бюджет МО МР «Печора»;</w:t>
      </w:r>
    </w:p>
    <w:p w:rsidR="00FA2AE3" w:rsidRPr="00C92BF7" w:rsidRDefault="00D07777" w:rsidP="00C92BF7">
      <w:pPr>
        <w:pStyle w:val="a8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 xml:space="preserve">достаточно высокие риски снижения объемов поступления доходов в </w:t>
      </w:r>
      <w:r w:rsidR="00DE616A">
        <w:rPr>
          <w:rFonts w:ascii="Times New Roman" w:hAnsi="Times New Roman" w:cs="Times New Roman"/>
          <w:sz w:val="26"/>
          <w:szCs w:val="26"/>
        </w:rPr>
        <w:t xml:space="preserve">местные </w:t>
      </w:r>
      <w:r w:rsidRPr="005E337D">
        <w:rPr>
          <w:rFonts w:ascii="Times New Roman" w:hAnsi="Times New Roman" w:cs="Times New Roman"/>
          <w:sz w:val="26"/>
          <w:szCs w:val="26"/>
        </w:rPr>
        <w:t>бюджет</w:t>
      </w:r>
      <w:r w:rsidR="00DE616A">
        <w:rPr>
          <w:rFonts w:ascii="Times New Roman" w:hAnsi="Times New Roman" w:cs="Times New Roman"/>
          <w:sz w:val="26"/>
          <w:szCs w:val="26"/>
        </w:rPr>
        <w:t>ы</w:t>
      </w:r>
      <w:r w:rsidRPr="005E337D">
        <w:rPr>
          <w:rFonts w:ascii="Times New Roman" w:hAnsi="Times New Roman" w:cs="Times New Roman"/>
          <w:sz w:val="26"/>
          <w:szCs w:val="26"/>
        </w:rPr>
        <w:t xml:space="preserve"> МР «Печора» в связи с сохраняющимися негативными тенденциями в экономике.</w:t>
      </w:r>
    </w:p>
    <w:p w:rsidR="00D74C88" w:rsidRPr="005E337D" w:rsidRDefault="00D74C88" w:rsidP="005E337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92BF7" w:rsidRDefault="00D74C88" w:rsidP="00C92BF7">
      <w:pPr>
        <w:pStyle w:val="a8"/>
        <w:numPr>
          <w:ilvl w:val="0"/>
          <w:numId w:val="18"/>
        </w:numPr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92BF7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</w:t>
      </w:r>
      <w:r w:rsidR="00C9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C88" w:rsidRPr="00C92BF7" w:rsidRDefault="00C92BF7" w:rsidP="00C92BF7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="00D74C88" w:rsidRPr="00C92BF7">
        <w:rPr>
          <w:rFonts w:ascii="Times New Roman" w:hAnsi="Times New Roman" w:cs="Times New Roman"/>
          <w:sz w:val="26"/>
          <w:szCs w:val="26"/>
        </w:rPr>
        <w:t>МР</w:t>
      </w:r>
      <w:r w:rsidR="0001021B" w:rsidRPr="00C92BF7">
        <w:rPr>
          <w:rFonts w:ascii="Times New Roman" w:hAnsi="Times New Roman" w:cs="Times New Roman"/>
          <w:sz w:val="26"/>
          <w:szCs w:val="26"/>
        </w:rPr>
        <w:t xml:space="preserve"> </w:t>
      </w:r>
      <w:r w:rsidR="00D74C88" w:rsidRPr="00C92BF7">
        <w:rPr>
          <w:rFonts w:ascii="Times New Roman" w:hAnsi="Times New Roman" w:cs="Times New Roman"/>
          <w:sz w:val="26"/>
          <w:szCs w:val="26"/>
        </w:rPr>
        <w:t>«Печора» на 20</w:t>
      </w:r>
      <w:r w:rsidR="00785186" w:rsidRPr="00C92BF7">
        <w:rPr>
          <w:rFonts w:ascii="Times New Roman" w:hAnsi="Times New Roman" w:cs="Times New Roman"/>
          <w:sz w:val="26"/>
          <w:szCs w:val="26"/>
        </w:rPr>
        <w:t>1</w:t>
      </w:r>
      <w:r w:rsidR="0001021B" w:rsidRPr="00C92BF7">
        <w:rPr>
          <w:rFonts w:ascii="Times New Roman" w:hAnsi="Times New Roman" w:cs="Times New Roman"/>
          <w:sz w:val="26"/>
          <w:szCs w:val="26"/>
        </w:rPr>
        <w:t>9</w:t>
      </w:r>
      <w:r w:rsidR="00D74C88" w:rsidRPr="00C92BF7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01021B" w:rsidRPr="00C92BF7">
        <w:rPr>
          <w:rFonts w:ascii="Times New Roman" w:hAnsi="Times New Roman" w:cs="Times New Roman"/>
          <w:sz w:val="26"/>
          <w:szCs w:val="26"/>
        </w:rPr>
        <w:t>2020 и 2021</w:t>
      </w:r>
      <w:r w:rsidR="00D74C88" w:rsidRPr="00C92BF7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01021B" w:rsidRPr="002D1C37" w:rsidRDefault="0001021B" w:rsidP="0001021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1021B" w:rsidRPr="002D1C37" w:rsidRDefault="0001021B" w:rsidP="000102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C37">
        <w:rPr>
          <w:rFonts w:ascii="Times New Roman" w:hAnsi="Times New Roman" w:cs="Times New Roman"/>
          <w:sz w:val="26"/>
          <w:szCs w:val="26"/>
        </w:rPr>
        <w:t xml:space="preserve">В условиях сокращения собственных доходов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 и бюджетов поселений</w:t>
      </w:r>
      <w:r w:rsidRPr="002D1C37">
        <w:rPr>
          <w:rFonts w:ascii="Times New Roman" w:hAnsi="Times New Roman" w:cs="Times New Roman"/>
          <w:sz w:val="26"/>
          <w:szCs w:val="26"/>
        </w:rPr>
        <w:t xml:space="preserve"> на первый план выходит решение задач повышения эффективности расходов и переориентации </w:t>
      </w:r>
      <w:r w:rsidR="00C92BF7">
        <w:rPr>
          <w:rFonts w:ascii="Times New Roman" w:hAnsi="Times New Roman" w:cs="Times New Roman"/>
          <w:sz w:val="26"/>
          <w:szCs w:val="26"/>
        </w:rPr>
        <w:t>их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рамках существующих бюджетных ограничений на реализацию приоритетных направлений социально-экономической политики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, достижение измеримых общественно значимых результатов, наиболее важные из которых </w:t>
      </w:r>
      <w:r w:rsidRPr="0001021B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16" w:history="1">
        <w:r w:rsidRPr="0001021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01021B">
        <w:rPr>
          <w:rFonts w:ascii="Times New Roman" w:hAnsi="Times New Roman" w:cs="Times New Roman"/>
          <w:sz w:val="26"/>
          <w:szCs w:val="26"/>
        </w:rPr>
        <w:t xml:space="preserve"> Президента </w:t>
      </w:r>
      <w:r w:rsidRPr="002D1C37">
        <w:rPr>
          <w:rFonts w:ascii="Times New Roman" w:hAnsi="Times New Roman" w:cs="Times New Roman"/>
          <w:sz w:val="26"/>
          <w:szCs w:val="26"/>
        </w:rPr>
        <w:t>Российско</w:t>
      </w:r>
      <w:r>
        <w:rPr>
          <w:rFonts w:ascii="Times New Roman" w:hAnsi="Times New Roman" w:cs="Times New Roman"/>
          <w:sz w:val="26"/>
          <w:szCs w:val="26"/>
        </w:rPr>
        <w:t>й Федерации от 7 мая 2018 года №</w:t>
      </w:r>
      <w:r w:rsidRPr="002D1C37">
        <w:rPr>
          <w:rFonts w:ascii="Times New Roman" w:hAnsi="Times New Roman" w:cs="Times New Roman"/>
          <w:sz w:val="26"/>
          <w:szCs w:val="26"/>
        </w:rPr>
        <w:t xml:space="preserve"> 204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D1C37">
        <w:rPr>
          <w:rFonts w:ascii="Times New Roman" w:hAnsi="Times New Roman" w:cs="Times New Roman"/>
          <w:sz w:val="26"/>
          <w:szCs w:val="26"/>
        </w:rPr>
        <w:t>О национальных целях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и стратегических </w:t>
      </w:r>
      <w:proofErr w:type="gramStart"/>
      <w:r w:rsidRPr="002D1C37">
        <w:rPr>
          <w:rFonts w:ascii="Times New Roman" w:hAnsi="Times New Roman" w:cs="Times New Roman"/>
          <w:sz w:val="26"/>
          <w:szCs w:val="26"/>
        </w:rPr>
        <w:t>задачах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развития Российской Ф</w:t>
      </w:r>
      <w:r>
        <w:rPr>
          <w:rFonts w:ascii="Times New Roman" w:hAnsi="Times New Roman" w:cs="Times New Roman"/>
          <w:sz w:val="26"/>
          <w:szCs w:val="26"/>
        </w:rPr>
        <w:t>едерации на период до 2024 года»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При формировании бюджета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 xml:space="preserve">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сроков, и механизмов реализации в пределах имеющихся ресурсов. Бюджетная политика в части расходов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должна </w:t>
      </w:r>
      <w:proofErr w:type="gramStart"/>
      <w:r w:rsidRPr="002D1C37">
        <w:rPr>
          <w:rFonts w:ascii="Times New Roman" w:hAnsi="Times New Roman" w:cs="Times New Roman"/>
          <w:sz w:val="26"/>
          <w:szCs w:val="26"/>
        </w:rPr>
        <w:t>отвечать принципам консервативного бюджетного планирования и направлена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на дальнейшее повышение эффективности расходов бюджета.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Ключевыми требованиями к расходной части бюджета должны стать бережливость и максимальная отдача.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lastRenderedPageBreak/>
        <w:t xml:space="preserve">Бюджетная и налоговая политика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предстоящий трехлетний период будет направлена на сохранение, укрепление устойчивости и сбалансированности бюджетной системы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 том числе за счет:</w:t>
      </w:r>
    </w:p>
    <w:p w:rsidR="0001021B" w:rsidRPr="002D1C37" w:rsidRDefault="0001021B" w:rsidP="008311BD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обеспечения роста налоговых и неналоговых доходов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8311BD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сдерживания роста расходов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8311BD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совершенствования системы управления общественными финансами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8311BD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сокращения долговой нагрузки, нивелирования дефицита и обеспечения ликвидности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Основным инструментом, обеспечивающим решение поставленной задачи, должна стать Программа </w:t>
      </w:r>
      <w:r w:rsidRPr="008311BD">
        <w:rPr>
          <w:rFonts w:ascii="Times New Roman" w:hAnsi="Times New Roman" w:cs="Times New Roman"/>
          <w:sz w:val="26"/>
          <w:szCs w:val="26"/>
        </w:rPr>
        <w:t>оздоровления муниципальных финансов, которая направлена на удержание роста расходов с поэтапным сокращением дефицита и выхода на бездефицитный бюджет при безусловной реализации</w:t>
      </w:r>
      <w:r w:rsidRPr="002D1C37">
        <w:rPr>
          <w:rFonts w:ascii="Times New Roman" w:hAnsi="Times New Roman" w:cs="Times New Roman"/>
          <w:sz w:val="26"/>
          <w:szCs w:val="26"/>
        </w:rPr>
        <w:t xml:space="preserve"> приоритетов и целей социально-экономического развития муниципального района. Концепция Программы оздоровления муниципальных финансов будет пролонгирована и на будущие периоды.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управления доходами бюджета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>необходимо обеспечить следующее: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1) проведение оценки эффективности налоговых льгот по местным налогам; на 2019 год и плановый период предполагается отказаться от действующих неэффективных налоговых льгот (пониженных ставок) и установления налоговых льгот (включая освобождение от налогообложения, исключение из налоговой базы объекта налогообложения), ведущих к прямым потерям доходной части местных бюджетов в планируемом периоде;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2) проведение мероприятий, направленных на повышение эффективности использования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 том числе по изъятию, продаже или сдаче в аренду в установленном порядке излишнего, неиспользуемого или используемого не по назначению муниципального имущества, а также по постановке на учет неучтенных объектов муниципального имущества, выявленных после проведения сплошной инвентаризации;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3) реализация мероприятий по снижению уровня неформальной занятости в отраслях экономики;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4) организация взаимодействия с работодателями, допустившими наличие задолженности по налогу на доходы физических лиц.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C37">
        <w:rPr>
          <w:rFonts w:ascii="Times New Roman" w:hAnsi="Times New Roman" w:cs="Times New Roman"/>
          <w:sz w:val="26"/>
          <w:szCs w:val="26"/>
        </w:rPr>
        <w:t xml:space="preserve">В целях увеличения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 xml:space="preserve">необходимо максимальное привлечение субсидий из республиканского и федерального бюджета на софинансирование бюджетных расходов в пределах имеющихся финансовых возможностей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, активное участие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федеральных и республиканских программах и получение поддержки из федерального и республиканского бюджетов.</w:t>
      </w:r>
      <w:proofErr w:type="gramEnd"/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При привлечении субсидий приоритетными являются субсидии с наиболее высокой долей софинансирования за счет средст</w:t>
      </w:r>
      <w:r w:rsidR="00077731">
        <w:rPr>
          <w:rFonts w:ascii="Times New Roman" w:hAnsi="Times New Roman" w:cs="Times New Roman"/>
          <w:sz w:val="26"/>
          <w:szCs w:val="26"/>
        </w:rPr>
        <w:t>в федерального и республиканского</w:t>
      </w:r>
      <w:r w:rsidRPr="002D1C37">
        <w:rPr>
          <w:rFonts w:ascii="Times New Roman" w:hAnsi="Times New Roman" w:cs="Times New Roman"/>
          <w:sz w:val="26"/>
          <w:szCs w:val="26"/>
        </w:rPr>
        <w:t xml:space="preserve"> бюджетов.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Обеспечение системного подхода к повышению эффективности бюджетных расходов должно быть достигнуто осуществлением следующих мероприятий: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1) проведение структурных реформ в социальной сфере посредством разработки планов мер</w:t>
      </w:r>
      <w:r>
        <w:rPr>
          <w:rFonts w:ascii="Times New Roman" w:hAnsi="Times New Roman" w:cs="Times New Roman"/>
          <w:sz w:val="26"/>
          <w:szCs w:val="26"/>
        </w:rPr>
        <w:t>оприятий («дорожных карт»</w:t>
      </w:r>
      <w:r w:rsidRPr="002D1C37">
        <w:rPr>
          <w:rFonts w:ascii="Times New Roman" w:hAnsi="Times New Roman" w:cs="Times New Roman"/>
          <w:sz w:val="26"/>
          <w:szCs w:val="26"/>
        </w:rPr>
        <w:t xml:space="preserve">), направленных на повышение </w:t>
      </w:r>
      <w:r w:rsidRPr="002D1C37">
        <w:rPr>
          <w:rFonts w:ascii="Times New Roman" w:hAnsi="Times New Roman" w:cs="Times New Roman"/>
          <w:sz w:val="26"/>
          <w:szCs w:val="26"/>
        </w:rPr>
        <w:lastRenderedPageBreak/>
        <w:t>эффективности и качества услуг в отраслях социальной сферы и оптимизацию бюджетных расходов;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C37">
        <w:rPr>
          <w:rFonts w:ascii="Times New Roman" w:hAnsi="Times New Roman" w:cs="Times New Roman"/>
          <w:sz w:val="26"/>
          <w:szCs w:val="26"/>
        </w:rPr>
        <w:t>2) оптимизации бюджетной сети, включающей: ликвидацию неэффективных муниципальных учреждений, их преобразование в иные</w:t>
      </w:r>
      <w:r w:rsidR="008311BD">
        <w:rPr>
          <w:rFonts w:ascii="Times New Roman" w:hAnsi="Times New Roman" w:cs="Times New Roman"/>
          <w:sz w:val="26"/>
          <w:szCs w:val="26"/>
        </w:rPr>
        <w:t xml:space="preserve"> организационно-правовые формы, </w:t>
      </w:r>
      <w:r w:rsidRPr="002D1C37">
        <w:rPr>
          <w:rFonts w:ascii="Times New Roman" w:hAnsi="Times New Roman" w:cs="Times New Roman"/>
          <w:sz w:val="26"/>
          <w:szCs w:val="26"/>
        </w:rPr>
        <w:t xml:space="preserve">в том числе учреждений, деятельность которых не соответствует полномочиям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>и не соответствует сфере деятельности органа, осуществляющего функ</w:t>
      </w:r>
      <w:r w:rsidR="008311BD">
        <w:rPr>
          <w:rFonts w:ascii="Times New Roman" w:hAnsi="Times New Roman" w:cs="Times New Roman"/>
          <w:sz w:val="26"/>
          <w:szCs w:val="26"/>
        </w:rPr>
        <w:t>ции и полномочия его учредителя</w:t>
      </w:r>
      <w:r w:rsidRPr="002D1C37">
        <w:rPr>
          <w:rFonts w:ascii="Times New Roman" w:hAnsi="Times New Roman" w:cs="Times New Roman"/>
          <w:sz w:val="26"/>
          <w:szCs w:val="26"/>
        </w:rPr>
        <w:t>, укрупнение (объединение, присоединение) муниципальных учреждений; передачу несвойственных функций муниципальных учреждений на аутсорсинг;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развитие приносящей доход деятельности бюджетных и автономных учреждений, расширение перечня платных услуг;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3) совершенствования системы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через планирование обеспечения муниципальных нужд на основе принципа неразрывной связи с бюджетным процессом, а также централизацию закупок в целях эффективного использования бюджетных средств и закупки высококачественной продукции;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4) обеспечения своевременности реализации процедурных вопросов, связанных с заключением соглашений, контрактов, договоров для реализации муниципальных нужд;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5) продолжения осуществления мониторинга, </w:t>
      </w:r>
      <w:proofErr w:type="gramStart"/>
      <w:r w:rsidRPr="002D1C3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исполнением контрактов и принятием контрактных результатов, в том числе и у муниципальных заказчиков, проведения претензионной работы с исполнителями по муниципальным контрактам и договорам;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6) совершенствования нормативно-правовой базы бюджетного планирования и исполнения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 в «программном формате»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7) развития системы аудита и мониторинга эффективности муниципальных программ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включающей оценку качества формирования каждой муниципальной программы и оценку эффективности ее реализации;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8) пересмотра количества и структур муниципальных программ исходя из необходимости реализации полномочий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9) повышение ответственности муниципальных учреждений за невыполнение муниципальных заданий, в том числе установление требований об обязательном возврате средств субсидии в бюджет муниципального образования в случае </w:t>
      </w:r>
      <w:proofErr w:type="gramStart"/>
      <w:r w:rsidRPr="002D1C37">
        <w:rPr>
          <w:rFonts w:ascii="Times New Roman" w:hAnsi="Times New Roman" w:cs="Times New Roman"/>
          <w:sz w:val="26"/>
          <w:szCs w:val="26"/>
        </w:rPr>
        <w:t>не достижения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объемных показателей, установленных в муниципальном задании;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10) формирования в муниципальных образованиях городских</w:t>
      </w:r>
      <w:r w:rsidR="00343585">
        <w:rPr>
          <w:rFonts w:ascii="Times New Roman" w:hAnsi="Times New Roman" w:cs="Times New Roman"/>
          <w:sz w:val="26"/>
          <w:szCs w:val="26"/>
        </w:rPr>
        <w:t>, сельских</w:t>
      </w:r>
      <w:r w:rsidRPr="002D1C37">
        <w:rPr>
          <w:rFonts w:ascii="Times New Roman" w:hAnsi="Times New Roman" w:cs="Times New Roman"/>
          <w:sz w:val="26"/>
          <w:szCs w:val="26"/>
        </w:rPr>
        <w:t xml:space="preserve"> поселениях местных бюджетов с использованием программно-целевого метода на основе муниципальных программ;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11) планирования бюджетных ассигнований на оказание муниципальных услуг на основе муниципальных программ, показателей муниципального задания и нормативных затрат, результатов мониторинга потребности в муниципальных услугах;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12) создания условий для развития конкуренции в секторе оказания муниципальных услуг;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C37">
        <w:rPr>
          <w:rFonts w:ascii="Times New Roman" w:hAnsi="Times New Roman" w:cs="Times New Roman"/>
          <w:sz w:val="26"/>
          <w:szCs w:val="26"/>
        </w:rPr>
        <w:t>13) дальнейшего совершенствования системы управления качеством предоставляемых муниципальных услуг, предполагающей разработку и утверждение стандартов предоставления муниципальных услуг юридическим и физическим лицам и оценку соответствия качества предоставляемых муниципальных услуг установленным требованиям;</w:t>
      </w:r>
      <w:proofErr w:type="gramEnd"/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lastRenderedPageBreak/>
        <w:t xml:space="preserve">14) оптимизации административных процедур предоставления муниципальных услуг, оказываемых муниципальными учреждениями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дальнейшего совершенствования процессов их предоставления в электронной форме;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15) ужесточения кассовой дисциплины, в том числе обеспечение однородного исполнения бюджета</w:t>
      </w:r>
      <w:r w:rsidR="00343585">
        <w:rPr>
          <w:rFonts w:ascii="Times New Roman" w:hAnsi="Times New Roman" w:cs="Times New Roman"/>
          <w:sz w:val="26"/>
          <w:szCs w:val="26"/>
        </w:rPr>
        <w:t xml:space="preserve"> 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и недопущения возникновения в четвертом квартале финансового года значительных расходов по отношению к предшествующим кварталам текущего финансового года;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16) перехода на полное кассовое обслуживание исполнения местных бюджетов бюджетной системы с 1 января 2019 года Управлением Федерального казначейства по Республике Коми.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Для повышения ликвидности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необходимо: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1) формирование сбалансированного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 на 2019 год и на плановый период 2020 и 2021</w:t>
      </w:r>
      <w:r w:rsidRPr="002D1C37">
        <w:rPr>
          <w:rFonts w:ascii="Times New Roman" w:hAnsi="Times New Roman" w:cs="Times New Roman"/>
          <w:sz w:val="26"/>
          <w:szCs w:val="26"/>
        </w:rPr>
        <w:t xml:space="preserve"> годов, сопоставимого с показателями среднесрочного прогноза социально-экономического развития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2) планирование бюджетных расходов при соблюдении ограничения роста расходов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, не обеспеченных надежными источниками доходов в долгосрочном периоде, с учетом безусловного исполнения расходных обязательств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и задач, в том числе поставленных в указах Президента Российской Федерации;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3) осуществление долговой политики в 2019 - 2021 годах на принципах безусловного исполнения и обслуживания принятых долговых обязательств в полном объеме и в установленные сроки.</w:t>
      </w:r>
    </w:p>
    <w:p w:rsidR="0001021B" w:rsidRPr="002D1C37" w:rsidRDefault="0001021B" w:rsidP="0001021B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</w:p>
    <w:p w:rsidR="0001021B" w:rsidRPr="00343585" w:rsidRDefault="00343585" w:rsidP="0001021B">
      <w:pPr>
        <w:pStyle w:val="ConsPlusTitle"/>
        <w:ind w:firstLine="426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3</w:t>
      </w:r>
      <w:r w:rsidR="0001021B" w:rsidRPr="00343585">
        <w:rPr>
          <w:rFonts w:ascii="Times New Roman" w:hAnsi="Times New Roman" w:cs="Times New Roman"/>
          <w:b w:val="0"/>
          <w:sz w:val="26"/>
          <w:szCs w:val="26"/>
        </w:rPr>
        <w:t>. Основные направления бюджетной политики на 2019 год</w:t>
      </w:r>
    </w:p>
    <w:p w:rsidR="0001021B" w:rsidRPr="00343585" w:rsidRDefault="0001021B" w:rsidP="0001021B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и на плановый период 2020 и 2021 годов в области</w:t>
      </w:r>
    </w:p>
    <w:p w:rsidR="0001021B" w:rsidRPr="00343585" w:rsidRDefault="0001021B" w:rsidP="0001021B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муниципального контроля в финансово-бюджетной сфере</w:t>
      </w:r>
    </w:p>
    <w:p w:rsidR="0001021B" w:rsidRPr="00343585" w:rsidRDefault="0001021B" w:rsidP="0001021B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финансового контроля в бюджетном секторе должно быть направлено на организацию внутреннего финансового контроля, внутреннего финансового аудита и ведомственного контроля в сфере закупок,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 В сфере муниципального финансового контроля основными направлениями бюджетной политики являются: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- проведение анализа и оценки деятельности получателей средств бюджета </w:t>
      </w:r>
      <w:r w:rsidR="004F3821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- обеспечение </w:t>
      </w:r>
      <w:proofErr w:type="gramStart"/>
      <w:r w:rsidRPr="002D1C3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полнотой и достоверностью отчетности о ре</w:t>
      </w:r>
      <w:r w:rsidR="004F3821">
        <w:rPr>
          <w:rFonts w:ascii="Times New Roman" w:hAnsi="Times New Roman" w:cs="Times New Roman"/>
          <w:sz w:val="26"/>
          <w:szCs w:val="26"/>
        </w:rPr>
        <w:t>ализации муниципальных программ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соблюдение внутренних стандартов и процедур составления и исполнения бюджета</w:t>
      </w:r>
      <w:r w:rsidR="004F3821">
        <w:rPr>
          <w:rFonts w:ascii="Times New Roman" w:hAnsi="Times New Roman" w:cs="Times New Roman"/>
          <w:sz w:val="26"/>
          <w:szCs w:val="26"/>
        </w:rPr>
        <w:t xml:space="preserve"> 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, составления бюджетной отчетности и ведения </w:t>
      </w:r>
      <w:r w:rsidRPr="002D1C37">
        <w:rPr>
          <w:rFonts w:ascii="Times New Roman" w:hAnsi="Times New Roman" w:cs="Times New Roman"/>
          <w:sz w:val="26"/>
          <w:szCs w:val="26"/>
        </w:rPr>
        <w:lastRenderedPageBreak/>
        <w:t>бюджетного учета главными распорядителями и получателями бюджетных средств.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Эффективное, ответственное и прозрачное управление бюджетными средствами </w:t>
      </w:r>
      <w:r w:rsidR="004F3821"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>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</w:t>
      </w:r>
      <w:r w:rsidR="004F3821">
        <w:rPr>
          <w:rFonts w:ascii="Times New Roman" w:hAnsi="Times New Roman" w:cs="Times New Roman"/>
          <w:sz w:val="26"/>
          <w:szCs w:val="26"/>
        </w:rPr>
        <w:t>циально-экономического развития МР «Печора»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01021B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</w:p>
    <w:p w:rsidR="00D74C88" w:rsidRDefault="00D74C88" w:rsidP="005E337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DF4" w:rsidRPr="005E337D" w:rsidRDefault="00A70DF4" w:rsidP="005E337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</w:t>
      </w:r>
    </w:p>
    <w:p w:rsidR="008E601A" w:rsidRDefault="008E601A" w:rsidP="00F643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8E601A" w:rsidSect="001245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43B"/>
    <w:multiLevelType w:val="hybridMultilevel"/>
    <w:tmpl w:val="9AC88C20"/>
    <w:lvl w:ilvl="0" w:tplc="7D6ABA5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3D72B6"/>
    <w:multiLevelType w:val="hybridMultilevel"/>
    <w:tmpl w:val="E6BC4B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62751"/>
    <w:multiLevelType w:val="hybridMultilevel"/>
    <w:tmpl w:val="15001B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7F607E"/>
    <w:multiLevelType w:val="hybridMultilevel"/>
    <w:tmpl w:val="B05E84E6"/>
    <w:lvl w:ilvl="0" w:tplc="9C40EB5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8B3233"/>
    <w:multiLevelType w:val="hybridMultilevel"/>
    <w:tmpl w:val="0CC2C27A"/>
    <w:lvl w:ilvl="0" w:tplc="01EAE620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D83055"/>
    <w:multiLevelType w:val="hybridMultilevel"/>
    <w:tmpl w:val="2AFE96C0"/>
    <w:lvl w:ilvl="0" w:tplc="B2E21DFA">
      <w:start w:val="1"/>
      <w:numFmt w:val="decimal"/>
      <w:suff w:val="space"/>
      <w:lvlText w:val="%1)"/>
      <w:lvlJc w:val="left"/>
      <w:pPr>
        <w:ind w:left="1287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DB78DF"/>
    <w:multiLevelType w:val="hybridMultilevel"/>
    <w:tmpl w:val="98E892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1F3A4A"/>
    <w:multiLevelType w:val="hybridMultilevel"/>
    <w:tmpl w:val="191A7DAE"/>
    <w:lvl w:ilvl="0" w:tplc="B1348DC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0234A2"/>
    <w:multiLevelType w:val="hybridMultilevel"/>
    <w:tmpl w:val="F392D6AA"/>
    <w:lvl w:ilvl="0" w:tplc="75CECF8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2E58CE"/>
    <w:multiLevelType w:val="hybridMultilevel"/>
    <w:tmpl w:val="73D05508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14724"/>
    <w:multiLevelType w:val="hybridMultilevel"/>
    <w:tmpl w:val="3402B70C"/>
    <w:lvl w:ilvl="0" w:tplc="EDB4C258">
      <w:start w:val="1"/>
      <w:numFmt w:val="decimal"/>
      <w:lvlText w:val="%1)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8850B4"/>
    <w:multiLevelType w:val="hybridMultilevel"/>
    <w:tmpl w:val="9F32D8EA"/>
    <w:lvl w:ilvl="0" w:tplc="C188130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2943"/>
    <w:multiLevelType w:val="hybridMultilevel"/>
    <w:tmpl w:val="9D569828"/>
    <w:lvl w:ilvl="0" w:tplc="A9F4A20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72D74"/>
    <w:multiLevelType w:val="hybridMultilevel"/>
    <w:tmpl w:val="C85634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38B46F8"/>
    <w:multiLevelType w:val="hybridMultilevel"/>
    <w:tmpl w:val="F154B720"/>
    <w:lvl w:ilvl="0" w:tplc="DACEBA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A1DF1"/>
    <w:multiLevelType w:val="hybridMultilevel"/>
    <w:tmpl w:val="7FDCBF26"/>
    <w:lvl w:ilvl="0" w:tplc="C21424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3811EF"/>
    <w:multiLevelType w:val="hybridMultilevel"/>
    <w:tmpl w:val="F09880BC"/>
    <w:lvl w:ilvl="0" w:tplc="2CDA328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CC6321"/>
    <w:multiLevelType w:val="hybridMultilevel"/>
    <w:tmpl w:val="78385CC0"/>
    <w:lvl w:ilvl="0" w:tplc="75CECF8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90AAD"/>
    <w:multiLevelType w:val="hybridMultilevel"/>
    <w:tmpl w:val="8C9CB08A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459A2"/>
    <w:multiLevelType w:val="hybridMultilevel"/>
    <w:tmpl w:val="6EB6CD38"/>
    <w:lvl w:ilvl="0" w:tplc="CC649E88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41C2D39"/>
    <w:multiLevelType w:val="hybridMultilevel"/>
    <w:tmpl w:val="22E03188"/>
    <w:lvl w:ilvl="0" w:tplc="B2A2890C">
      <w:start w:val="1"/>
      <w:numFmt w:val="decimal"/>
      <w:suff w:val="space"/>
      <w:lvlText w:val="%1."/>
      <w:lvlJc w:val="left"/>
      <w:pPr>
        <w:ind w:left="1344" w:hanging="804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A46139"/>
    <w:multiLevelType w:val="hybridMultilevel"/>
    <w:tmpl w:val="B7D4BFEE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B5B85"/>
    <w:multiLevelType w:val="hybridMultilevel"/>
    <w:tmpl w:val="A9F6F58C"/>
    <w:lvl w:ilvl="0" w:tplc="E664246C">
      <w:start w:val="1"/>
      <w:numFmt w:val="decimal"/>
      <w:suff w:val="space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F1A31A1"/>
    <w:multiLevelType w:val="hybridMultilevel"/>
    <w:tmpl w:val="50D6A356"/>
    <w:lvl w:ilvl="0" w:tplc="50EE345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2E008E9"/>
    <w:multiLevelType w:val="hybridMultilevel"/>
    <w:tmpl w:val="227A1C1A"/>
    <w:lvl w:ilvl="0" w:tplc="B2C00AD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F83BB1"/>
    <w:multiLevelType w:val="hybridMultilevel"/>
    <w:tmpl w:val="29B8043E"/>
    <w:lvl w:ilvl="0" w:tplc="FFC83300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3F096C"/>
    <w:multiLevelType w:val="hybridMultilevel"/>
    <w:tmpl w:val="1CC8935C"/>
    <w:lvl w:ilvl="0" w:tplc="3A20374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7390539"/>
    <w:multiLevelType w:val="hybridMultilevel"/>
    <w:tmpl w:val="AACE4A42"/>
    <w:lvl w:ilvl="0" w:tplc="4B2AFD1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7001E"/>
    <w:multiLevelType w:val="hybridMultilevel"/>
    <w:tmpl w:val="0972B3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C940657"/>
    <w:multiLevelType w:val="hybridMultilevel"/>
    <w:tmpl w:val="A3A8E3BE"/>
    <w:lvl w:ilvl="0" w:tplc="8172638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B0EAE"/>
    <w:multiLevelType w:val="hybridMultilevel"/>
    <w:tmpl w:val="92868C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5"/>
  </w:num>
  <w:num w:numId="5">
    <w:abstractNumId w:val="24"/>
  </w:num>
  <w:num w:numId="6">
    <w:abstractNumId w:val="29"/>
  </w:num>
  <w:num w:numId="7">
    <w:abstractNumId w:val="25"/>
  </w:num>
  <w:num w:numId="8">
    <w:abstractNumId w:val="17"/>
  </w:num>
  <w:num w:numId="9">
    <w:abstractNumId w:val="7"/>
  </w:num>
  <w:num w:numId="10">
    <w:abstractNumId w:val="22"/>
  </w:num>
  <w:num w:numId="11">
    <w:abstractNumId w:val="3"/>
  </w:num>
  <w:num w:numId="12">
    <w:abstractNumId w:val="16"/>
  </w:num>
  <w:num w:numId="13">
    <w:abstractNumId w:val="0"/>
  </w:num>
  <w:num w:numId="14">
    <w:abstractNumId w:val="14"/>
  </w:num>
  <w:num w:numId="15">
    <w:abstractNumId w:val="8"/>
  </w:num>
  <w:num w:numId="16">
    <w:abstractNumId w:val="11"/>
  </w:num>
  <w:num w:numId="17">
    <w:abstractNumId w:val="23"/>
  </w:num>
  <w:num w:numId="18">
    <w:abstractNumId w:val="26"/>
  </w:num>
  <w:num w:numId="19">
    <w:abstractNumId w:val="27"/>
  </w:num>
  <w:num w:numId="20">
    <w:abstractNumId w:val="15"/>
  </w:num>
  <w:num w:numId="21">
    <w:abstractNumId w:val="9"/>
  </w:num>
  <w:num w:numId="22">
    <w:abstractNumId w:val="21"/>
  </w:num>
  <w:num w:numId="23">
    <w:abstractNumId w:val="18"/>
  </w:num>
  <w:num w:numId="24">
    <w:abstractNumId w:val="13"/>
  </w:num>
  <w:num w:numId="25">
    <w:abstractNumId w:val="1"/>
  </w:num>
  <w:num w:numId="26">
    <w:abstractNumId w:val="31"/>
  </w:num>
  <w:num w:numId="27">
    <w:abstractNumId w:val="4"/>
  </w:num>
  <w:num w:numId="28">
    <w:abstractNumId w:val="2"/>
  </w:num>
  <w:num w:numId="29">
    <w:abstractNumId w:val="28"/>
  </w:num>
  <w:num w:numId="30">
    <w:abstractNumId w:val="19"/>
  </w:num>
  <w:num w:numId="31">
    <w:abstractNumId w:val="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1021B"/>
    <w:rsid w:val="00013F1F"/>
    <w:rsid w:val="000272F1"/>
    <w:rsid w:val="00031510"/>
    <w:rsid w:val="000364B6"/>
    <w:rsid w:val="00036FE3"/>
    <w:rsid w:val="00037669"/>
    <w:rsid w:val="0004093A"/>
    <w:rsid w:val="00043CE0"/>
    <w:rsid w:val="00044E03"/>
    <w:rsid w:val="00054FF9"/>
    <w:rsid w:val="00055C24"/>
    <w:rsid w:val="00055F35"/>
    <w:rsid w:val="00062C4F"/>
    <w:rsid w:val="00066366"/>
    <w:rsid w:val="000704DC"/>
    <w:rsid w:val="00070B9F"/>
    <w:rsid w:val="00071A40"/>
    <w:rsid w:val="00072C6C"/>
    <w:rsid w:val="00077731"/>
    <w:rsid w:val="000D64A1"/>
    <w:rsid w:val="000E267C"/>
    <w:rsid w:val="000F1703"/>
    <w:rsid w:val="000F537B"/>
    <w:rsid w:val="000F6BEC"/>
    <w:rsid w:val="00102FF8"/>
    <w:rsid w:val="00115677"/>
    <w:rsid w:val="00120179"/>
    <w:rsid w:val="001245CA"/>
    <w:rsid w:val="0013493E"/>
    <w:rsid w:val="001511C0"/>
    <w:rsid w:val="00161CB7"/>
    <w:rsid w:val="00167E74"/>
    <w:rsid w:val="001744C7"/>
    <w:rsid w:val="001816F3"/>
    <w:rsid w:val="001B75FC"/>
    <w:rsid w:val="001C0FF9"/>
    <w:rsid w:val="001C385F"/>
    <w:rsid w:val="001C6A8A"/>
    <w:rsid w:val="00206BA4"/>
    <w:rsid w:val="002106D3"/>
    <w:rsid w:val="00216B9B"/>
    <w:rsid w:val="00220170"/>
    <w:rsid w:val="002205CA"/>
    <w:rsid w:val="00221EA3"/>
    <w:rsid w:val="00224A9C"/>
    <w:rsid w:val="00231768"/>
    <w:rsid w:val="00242252"/>
    <w:rsid w:val="00253823"/>
    <w:rsid w:val="00254538"/>
    <w:rsid w:val="002603C7"/>
    <w:rsid w:val="00261CEB"/>
    <w:rsid w:val="00277A2B"/>
    <w:rsid w:val="0029054E"/>
    <w:rsid w:val="00297FCA"/>
    <w:rsid w:val="002A586C"/>
    <w:rsid w:val="002B0BDE"/>
    <w:rsid w:val="002D7AA5"/>
    <w:rsid w:val="002E090D"/>
    <w:rsid w:val="002E2870"/>
    <w:rsid w:val="00302267"/>
    <w:rsid w:val="003222C2"/>
    <w:rsid w:val="00343585"/>
    <w:rsid w:val="00364ABE"/>
    <w:rsid w:val="00377819"/>
    <w:rsid w:val="003841D3"/>
    <w:rsid w:val="003855FB"/>
    <w:rsid w:val="003959D2"/>
    <w:rsid w:val="003A07D7"/>
    <w:rsid w:val="003B466F"/>
    <w:rsid w:val="003B638E"/>
    <w:rsid w:val="003B64BF"/>
    <w:rsid w:val="003B7D88"/>
    <w:rsid w:val="003C0699"/>
    <w:rsid w:val="003C68FA"/>
    <w:rsid w:val="003E6C1B"/>
    <w:rsid w:val="003F6A6F"/>
    <w:rsid w:val="00407876"/>
    <w:rsid w:val="00424E7B"/>
    <w:rsid w:val="004333BB"/>
    <w:rsid w:val="00444495"/>
    <w:rsid w:val="00452566"/>
    <w:rsid w:val="00457B35"/>
    <w:rsid w:val="0047047E"/>
    <w:rsid w:val="00471E77"/>
    <w:rsid w:val="00477424"/>
    <w:rsid w:val="00484384"/>
    <w:rsid w:val="00487AC5"/>
    <w:rsid w:val="00496124"/>
    <w:rsid w:val="004A1994"/>
    <w:rsid w:val="004A607D"/>
    <w:rsid w:val="004B504A"/>
    <w:rsid w:val="004B578F"/>
    <w:rsid w:val="004C3E5A"/>
    <w:rsid w:val="004D0BA1"/>
    <w:rsid w:val="004D3B76"/>
    <w:rsid w:val="004D4907"/>
    <w:rsid w:val="004E20F9"/>
    <w:rsid w:val="004F095A"/>
    <w:rsid w:val="004F3821"/>
    <w:rsid w:val="00500596"/>
    <w:rsid w:val="00500680"/>
    <w:rsid w:val="00505571"/>
    <w:rsid w:val="0051553C"/>
    <w:rsid w:val="005209AA"/>
    <w:rsid w:val="00540A44"/>
    <w:rsid w:val="005411BD"/>
    <w:rsid w:val="005674EA"/>
    <w:rsid w:val="005756A1"/>
    <w:rsid w:val="00580683"/>
    <w:rsid w:val="005877CE"/>
    <w:rsid w:val="00590175"/>
    <w:rsid w:val="00594760"/>
    <w:rsid w:val="00597274"/>
    <w:rsid w:val="005A19AB"/>
    <w:rsid w:val="005A1A3F"/>
    <w:rsid w:val="005B48CF"/>
    <w:rsid w:val="005D11EA"/>
    <w:rsid w:val="005E337D"/>
    <w:rsid w:val="005F5402"/>
    <w:rsid w:val="00602270"/>
    <w:rsid w:val="006032C5"/>
    <w:rsid w:val="0061157C"/>
    <w:rsid w:val="00616920"/>
    <w:rsid w:val="00623568"/>
    <w:rsid w:val="00624646"/>
    <w:rsid w:val="006427BB"/>
    <w:rsid w:val="0065718B"/>
    <w:rsid w:val="006645CE"/>
    <w:rsid w:val="00667E8B"/>
    <w:rsid w:val="00682C0C"/>
    <w:rsid w:val="006968EE"/>
    <w:rsid w:val="006B03E4"/>
    <w:rsid w:val="006B6239"/>
    <w:rsid w:val="006B7442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12EB9"/>
    <w:rsid w:val="00716B9A"/>
    <w:rsid w:val="007261F2"/>
    <w:rsid w:val="007277C6"/>
    <w:rsid w:val="00753F36"/>
    <w:rsid w:val="00761236"/>
    <w:rsid w:val="00773D7B"/>
    <w:rsid w:val="0077506D"/>
    <w:rsid w:val="00785186"/>
    <w:rsid w:val="007870A3"/>
    <w:rsid w:val="00791E29"/>
    <w:rsid w:val="00794972"/>
    <w:rsid w:val="00795FA3"/>
    <w:rsid w:val="007A434F"/>
    <w:rsid w:val="007C4F40"/>
    <w:rsid w:val="007D67B4"/>
    <w:rsid w:val="007F029E"/>
    <w:rsid w:val="007F7EFF"/>
    <w:rsid w:val="00801D32"/>
    <w:rsid w:val="00802667"/>
    <w:rsid w:val="008043A6"/>
    <w:rsid w:val="00811429"/>
    <w:rsid w:val="00820DD9"/>
    <w:rsid w:val="00830885"/>
    <w:rsid w:val="008311BD"/>
    <w:rsid w:val="0083212B"/>
    <w:rsid w:val="00837423"/>
    <w:rsid w:val="008409A5"/>
    <w:rsid w:val="00841FB4"/>
    <w:rsid w:val="00843713"/>
    <w:rsid w:val="00876960"/>
    <w:rsid w:val="008774A2"/>
    <w:rsid w:val="00883837"/>
    <w:rsid w:val="00886E15"/>
    <w:rsid w:val="00890E65"/>
    <w:rsid w:val="008A402B"/>
    <w:rsid w:val="008A7CBC"/>
    <w:rsid w:val="008C1E70"/>
    <w:rsid w:val="008C6BD9"/>
    <w:rsid w:val="008D15F3"/>
    <w:rsid w:val="008D4CC0"/>
    <w:rsid w:val="008D6F90"/>
    <w:rsid w:val="008E1824"/>
    <w:rsid w:val="008E601A"/>
    <w:rsid w:val="008F058A"/>
    <w:rsid w:val="008F5E3B"/>
    <w:rsid w:val="0090527C"/>
    <w:rsid w:val="009179D3"/>
    <w:rsid w:val="009320BA"/>
    <w:rsid w:val="009328F7"/>
    <w:rsid w:val="00961321"/>
    <w:rsid w:val="00962E2B"/>
    <w:rsid w:val="0096517B"/>
    <w:rsid w:val="00977EB7"/>
    <w:rsid w:val="0098161D"/>
    <w:rsid w:val="00996690"/>
    <w:rsid w:val="009A32B1"/>
    <w:rsid w:val="009B0F0C"/>
    <w:rsid w:val="009B4575"/>
    <w:rsid w:val="009B7DFE"/>
    <w:rsid w:val="009C2FDA"/>
    <w:rsid w:val="009C5033"/>
    <w:rsid w:val="009C63EF"/>
    <w:rsid w:val="009E046C"/>
    <w:rsid w:val="009E20E5"/>
    <w:rsid w:val="009E4A1F"/>
    <w:rsid w:val="00A03851"/>
    <w:rsid w:val="00A06C3D"/>
    <w:rsid w:val="00A07939"/>
    <w:rsid w:val="00A23FD8"/>
    <w:rsid w:val="00A27252"/>
    <w:rsid w:val="00A27767"/>
    <w:rsid w:val="00A36CC3"/>
    <w:rsid w:val="00A57BEF"/>
    <w:rsid w:val="00A60864"/>
    <w:rsid w:val="00A645DE"/>
    <w:rsid w:val="00A70DF4"/>
    <w:rsid w:val="00A7424F"/>
    <w:rsid w:val="00A7574D"/>
    <w:rsid w:val="00A86866"/>
    <w:rsid w:val="00A9100F"/>
    <w:rsid w:val="00A92FC1"/>
    <w:rsid w:val="00A938CA"/>
    <w:rsid w:val="00A96303"/>
    <w:rsid w:val="00AB3E2F"/>
    <w:rsid w:val="00AB4916"/>
    <w:rsid w:val="00AC1E3C"/>
    <w:rsid w:val="00AC34D8"/>
    <w:rsid w:val="00AC5025"/>
    <w:rsid w:val="00AC5675"/>
    <w:rsid w:val="00AD3CE3"/>
    <w:rsid w:val="00AD6FCE"/>
    <w:rsid w:val="00AE44AA"/>
    <w:rsid w:val="00AE56BA"/>
    <w:rsid w:val="00AE76A9"/>
    <w:rsid w:val="00AF574C"/>
    <w:rsid w:val="00B059F4"/>
    <w:rsid w:val="00B23E05"/>
    <w:rsid w:val="00B351FA"/>
    <w:rsid w:val="00B36364"/>
    <w:rsid w:val="00B36533"/>
    <w:rsid w:val="00B60317"/>
    <w:rsid w:val="00B7204C"/>
    <w:rsid w:val="00B7765B"/>
    <w:rsid w:val="00B80E3A"/>
    <w:rsid w:val="00B91490"/>
    <w:rsid w:val="00BC0F15"/>
    <w:rsid w:val="00BC2F0A"/>
    <w:rsid w:val="00BD3681"/>
    <w:rsid w:val="00BD5877"/>
    <w:rsid w:val="00BD777F"/>
    <w:rsid w:val="00BE54A8"/>
    <w:rsid w:val="00BE778E"/>
    <w:rsid w:val="00BF64F2"/>
    <w:rsid w:val="00BF6758"/>
    <w:rsid w:val="00BF7133"/>
    <w:rsid w:val="00C00245"/>
    <w:rsid w:val="00C03416"/>
    <w:rsid w:val="00C20FF7"/>
    <w:rsid w:val="00C30687"/>
    <w:rsid w:val="00C30EFB"/>
    <w:rsid w:val="00C41C97"/>
    <w:rsid w:val="00C44F7C"/>
    <w:rsid w:val="00C52B4D"/>
    <w:rsid w:val="00C64359"/>
    <w:rsid w:val="00C8164F"/>
    <w:rsid w:val="00C81F81"/>
    <w:rsid w:val="00C82C8F"/>
    <w:rsid w:val="00C92BF7"/>
    <w:rsid w:val="00C93AA2"/>
    <w:rsid w:val="00CA1D4F"/>
    <w:rsid w:val="00CB1B0E"/>
    <w:rsid w:val="00CC4564"/>
    <w:rsid w:val="00CC7D1D"/>
    <w:rsid w:val="00CD0E54"/>
    <w:rsid w:val="00CE0239"/>
    <w:rsid w:val="00CE070A"/>
    <w:rsid w:val="00CE0911"/>
    <w:rsid w:val="00CF5D28"/>
    <w:rsid w:val="00D02982"/>
    <w:rsid w:val="00D048A7"/>
    <w:rsid w:val="00D07777"/>
    <w:rsid w:val="00D107D5"/>
    <w:rsid w:val="00D112D4"/>
    <w:rsid w:val="00D15EA6"/>
    <w:rsid w:val="00D15F28"/>
    <w:rsid w:val="00D341E5"/>
    <w:rsid w:val="00D36AD4"/>
    <w:rsid w:val="00D42495"/>
    <w:rsid w:val="00D6013B"/>
    <w:rsid w:val="00D65643"/>
    <w:rsid w:val="00D65E9B"/>
    <w:rsid w:val="00D70D10"/>
    <w:rsid w:val="00D71A35"/>
    <w:rsid w:val="00D74C88"/>
    <w:rsid w:val="00D84EC0"/>
    <w:rsid w:val="00D8717D"/>
    <w:rsid w:val="00D905B9"/>
    <w:rsid w:val="00D9144A"/>
    <w:rsid w:val="00D91850"/>
    <w:rsid w:val="00DA362A"/>
    <w:rsid w:val="00DC0CED"/>
    <w:rsid w:val="00DE29DD"/>
    <w:rsid w:val="00DE616A"/>
    <w:rsid w:val="00DF4DA0"/>
    <w:rsid w:val="00E02737"/>
    <w:rsid w:val="00E241EE"/>
    <w:rsid w:val="00E42F1C"/>
    <w:rsid w:val="00E4648C"/>
    <w:rsid w:val="00E547DD"/>
    <w:rsid w:val="00E81892"/>
    <w:rsid w:val="00E867F7"/>
    <w:rsid w:val="00E97573"/>
    <w:rsid w:val="00EA09F0"/>
    <w:rsid w:val="00EA1A4D"/>
    <w:rsid w:val="00EA22AF"/>
    <w:rsid w:val="00EA593D"/>
    <w:rsid w:val="00EB0E54"/>
    <w:rsid w:val="00EB286E"/>
    <w:rsid w:val="00EC2FB2"/>
    <w:rsid w:val="00EC454F"/>
    <w:rsid w:val="00ED4F42"/>
    <w:rsid w:val="00EE6095"/>
    <w:rsid w:val="00F059B7"/>
    <w:rsid w:val="00F10BEC"/>
    <w:rsid w:val="00F111FC"/>
    <w:rsid w:val="00F1300F"/>
    <w:rsid w:val="00F13244"/>
    <w:rsid w:val="00F173DF"/>
    <w:rsid w:val="00F21997"/>
    <w:rsid w:val="00F26625"/>
    <w:rsid w:val="00F377DE"/>
    <w:rsid w:val="00F46417"/>
    <w:rsid w:val="00F5539D"/>
    <w:rsid w:val="00F56D68"/>
    <w:rsid w:val="00F60518"/>
    <w:rsid w:val="00F621A9"/>
    <w:rsid w:val="00F643CC"/>
    <w:rsid w:val="00F679FF"/>
    <w:rsid w:val="00F71C08"/>
    <w:rsid w:val="00F84C59"/>
    <w:rsid w:val="00F95153"/>
    <w:rsid w:val="00F97433"/>
    <w:rsid w:val="00FA2AE3"/>
    <w:rsid w:val="00FA2D12"/>
    <w:rsid w:val="00FB18E7"/>
    <w:rsid w:val="00FB694A"/>
    <w:rsid w:val="00FC3D67"/>
    <w:rsid w:val="00FE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7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74C88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74C88"/>
  </w:style>
  <w:style w:type="character" w:customStyle="1" w:styleId="22">
    <w:name w:val="Заголовок №2 (2)_"/>
    <w:link w:val="220"/>
    <w:rsid w:val="009320B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320BA"/>
    <w:pPr>
      <w:shd w:val="clear" w:color="auto" w:fill="FFFFFF"/>
      <w:overflowPunct/>
      <w:autoSpaceDE/>
      <w:autoSpaceDN/>
      <w:adjustRightInd/>
      <w:spacing w:before="60" w:after="60" w:line="0" w:lineRule="atLeast"/>
      <w:jc w:val="center"/>
      <w:outlineLvl w:val="1"/>
    </w:pPr>
    <w:rPr>
      <w:sz w:val="36"/>
      <w:szCs w:val="36"/>
      <w:lang w:eastAsia="en-US"/>
    </w:rPr>
  </w:style>
  <w:style w:type="paragraph" w:styleId="a9">
    <w:name w:val="Title"/>
    <w:basedOn w:val="a"/>
    <w:link w:val="aa"/>
    <w:uiPriority w:val="10"/>
    <w:qFormat/>
    <w:rsid w:val="00F643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rsid w:val="00C41C97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C41C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41C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7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74C88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74C88"/>
  </w:style>
  <w:style w:type="character" w:customStyle="1" w:styleId="22">
    <w:name w:val="Заголовок №2 (2)_"/>
    <w:link w:val="220"/>
    <w:rsid w:val="009320B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320BA"/>
    <w:pPr>
      <w:shd w:val="clear" w:color="auto" w:fill="FFFFFF"/>
      <w:overflowPunct/>
      <w:autoSpaceDE/>
      <w:autoSpaceDN/>
      <w:adjustRightInd/>
      <w:spacing w:before="60" w:after="60" w:line="0" w:lineRule="atLeast"/>
      <w:jc w:val="center"/>
      <w:outlineLvl w:val="1"/>
    </w:pPr>
    <w:rPr>
      <w:sz w:val="36"/>
      <w:szCs w:val="36"/>
      <w:lang w:eastAsia="en-US"/>
    </w:rPr>
  </w:style>
  <w:style w:type="paragraph" w:styleId="a9">
    <w:name w:val="Title"/>
    <w:basedOn w:val="a"/>
    <w:link w:val="aa"/>
    <w:uiPriority w:val="10"/>
    <w:qFormat/>
    <w:rsid w:val="00F643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rsid w:val="00C41C97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C41C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41C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213D2B262B54630E831431AA66B20ADCBAB688B965CF908BC4F9FEAz3g3H" TargetMode="External"/><Relationship Id="rId13" Type="http://schemas.openxmlformats.org/officeDocument/2006/relationships/hyperlink" Target="consultantplus://offline/ref=0BA535B60C5063074642061EA7B61938A39A6C2DEF9A5956D9D170ED00P2L3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BA535B60C5063074642061EA7B61938A39A6C26EF955956D9D170ED00P2L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A535B60C5063074642061EA7B61938A2936E2FEA935956D9D170ED00P2L3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A535B60C5063074642061EA7B61938A293692EE1905956D9D170ED0023F229B7C9618B048E6492P2L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A535B60C50630746421813B1DA473CA7983322E9905B078D8476BA5F73F47CF78967DE47C96C9624446331P7L2G" TargetMode="External"/><Relationship Id="rId10" Type="http://schemas.openxmlformats.org/officeDocument/2006/relationships/hyperlink" Target="consultantplus://offline/ref=E66BEBAB129D2D45B2B5D5060308654E60ECC07AD9E5A2BCE79A887F448EC8C11670CFBBE1F50296FA5B14uA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8213D2B262B54630E831431AA66B20ADCBAB6E8D9D5CF908BC4F9FEAz3g3H" TargetMode="External"/><Relationship Id="rId14" Type="http://schemas.openxmlformats.org/officeDocument/2006/relationships/hyperlink" Target="consultantplus://offline/ref=0BA535B60C5063074642061EA7B61938A2936E2FEA935956D9D170ED00P2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B36E-2448-42E1-8EFF-C3645A86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Кузьмина ЕГ</cp:lastModifiedBy>
  <cp:revision>2</cp:revision>
  <cp:lastPrinted>2018-09-27T07:08:00Z</cp:lastPrinted>
  <dcterms:created xsi:type="dcterms:W3CDTF">2018-10-02T09:39:00Z</dcterms:created>
  <dcterms:modified xsi:type="dcterms:W3CDTF">2018-10-02T09:39:00Z</dcterms:modified>
</cp:coreProperties>
</file>