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91345A">
        <w:rPr>
          <w:sz w:val="22"/>
          <w:szCs w:val="22"/>
          <w:u w:val="single"/>
        </w:rPr>
        <w:t xml:space="preserve">468 </w:t>
      </w:r>
      <w:r w:rsidRPr="000F6B5D">
        <w:rPr>
          <w:sz w:val="22"/>
          <w:szCs w:val="22"/>
          <w:u w:val="single"/>
        </w:rPr>
        <w:t>-</w:t>
      </w:r>
      <w:proofErr w:type="gramStart"/>
      <w:r w:rsidRPr="000F6B5D">
        <w:rPr>
          <w:sz w:val="22"/>
          <w:szCs w:val="22"/>
          <w:u w:val="single"/>
        </w:rPr>
        <w:t>р</w:t>
      </w:r>
      <w:proofErr w:type="gramEnd"/>
      <w:r>
        <w:rPr>
          <w:sz w:val="22"/>
          <w:szCs w:val="22"/>
        </w:rPr>
        <w:t>, от  «</w:t>
      </w:r>
      <w:r w:rsidR="008B01B5">
        <w:rPr>
          <w:sz w:val="22"/>
          <w:szCs w:val="22"/>
        </w:rPr>
        <w:t xml:space="preserve"> </w:t>
      </w:r>
      <w:r w:rsidR="0091345A">
        <w:rPr>
          <w:sz w:val="22"/>
          <w:szCs w:val="22"/>
        </w:rPr>
        <w:t>16</w:t>
      </w:r>
      <w:r w:rsidR="00552CAF">
        <w:rPr>
          <w:sz w:val="22"/>
          <w:szCs w:val="22"/>
        </w:rPr>
        <w:t xml:space="preserve"> </w:t>
      </w:r>
      <w:r w:rsidR="00CD4FEF">
        <w:rPr>
          <w:sz w:val="22"/>
          <w:szCs w:val="22"/>
        </w:rPr>
        <w:t xml:space="preserve">» </w:t>
      </w:r>
      <w:r w:rsidR="00552CAF">
        <w:rPr>
          <w:sz w:val="22"/>
          <w:szCs w:val="22"/>
        </w:rPr>
        <w:t>октября</w:t>
      </w:r>
      <w:r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5927F1">
        <w:rPr>
          <w:sz w:val="22"/>
          <w:szCs w:val="22"/>
        </w:rPr>
        <w:t>З</w:t>
      </w:r>
      <w:r w:rsidR="005927F1" w:rsidRPr="00D56A03">
        <w:rPr>
          <w:sz w:val="22"/>
          <w:szCs w:val="22"/>
        </w:rPr>
        <w:t xml:space="preserve">дание </w:t>
      </w:r>
      <w:r w:rsidR="005927F1">
        <w:rPr>
          <w:sz w:val="22"/>
          <w:szCs w:val="22"/>
        </w:rPr>
        <w:t xml:space="preserve">мастерской, </w:t>
      </w:r>
      <w:r w:rsidR="005927F1" w:rsidRPr="00D56A03">
        <w:rPr>
          <w:sz w:val="22"/>
          <w:szCs w:val="22"/>
        </w:rPr>
        <w:t>(кад.номер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244</w:t>
      </w:r>
      <w:r w:rsidR="005927F1" w:rsidRPr="00D56A03">
        <w:rPr>
          <w:sz w:val="22"/>
          <w:szCs w:val="22"/>
        </w:rPr>
        <w:t>)</w:t>
      </w:r>
      <w:r w:rsidR="005927F1">
        <w:rPr>
          <w:sz w:val="22"/>
          <w:szCs w:val="22"/>
        </w:rPr>
        <w:t>,</w:t>
      </w:r>
      <w:r w:rsidR="005927F1" w:rsidRPr="00D56A03">
        <w:rPr>
          <w:sz w:val="22"/>
          <w:szCs w:val="22"/>
        </w:rPr>
        <w:t xml:space="preserve"> общей площадью </w:t>
      </w:r>
      <w:r w:rsidR="005927F1">
        <w:rPr>
          <w:sz w:val="22"/>
          <w:szCs w:val="22"/>
        </w:rPr>
        <w:t>222,5</w:t>
      </w:r>
      <w:r w:rsidR="005927F1" w:rsidRPr="00D56A03">
        <w:rPr>
          <w:sz w:val="22"/>
          <w:szCs w:val="22"/>
        </w:rPr>
        <w:t xml:space="preserve"> кв.м., и земельный участок разрешенное использование: для обслуживания здания</w:t>
      </w:r>
      <w:r w:rsidR="005927F1">
        <w:rPr>
          <w:sz w:val="22"/>
          <w:szCs w:val="22"/>
        </w:rPr>
        <w:t xml:space="preserve"> мастерской</w:t>
      </w:r>
      <w:r w:rsidR="005927F1" w:rsidRPr="00D56A03">
        <w:rPr>
          <w:sz w:val="22"/>
          <w:szCs w:val="22"/>
        </w:rPr>
        <w:t>, кадастровый номер 11:12:</w:t>
      </w:r>
      <w:r w:rsidR="005927F1">
        <w:rPr>
          <w:sz w:val="22"/>
          <w:szCs w:val="22"/>
        </w:rPr>
        <w:t>3401001</w:t>
      </w:r>
      <w:r w:rsidR="005927F1" w:rsidRPr="00D56A03">
        <w:rPr>
          <w:sz w:val="22"/>
          <w:szCs w:val="22"/>
        </w:rPr>
        <w:t>:</w:t>
      </w:r>
      <w:r w:rsidR="005927F1">
        <w:rPr>
          <w:sz w:val="22"/>
          <w:szCs w:val="22"/>
        </w:rPr>
        <w:t>651</w:t>
      </w:r>
      <w:r w:rsidR="005927F1" w:rsidRPr="00D56A03">
        <w:rPr>
          <w:sz w:val="22"/>
          <w:szCs w:val="22"/>
        </w:rPr>
        <w:t xml:space="preserve">, общей площадью </w:t>
      </w:r>
      <w:r w:rsidR="005927F1">
        <w:rPr>
          <w:sz w:val="22"/>
          <w:szCs w:val="22"/>
        </w:rPr>
        <w:t>532</w:t>
      </w:r>
      <w:r w:rsidR="005927F1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5927F1">
        <w:rPr>
          <w:sz w:val="22"/>
          <w:szCs w:val="22"/>
        </w:rPr>
        <w:t>п</w:t>
      </w:r>
      <w:proofErr w:type="gramStart"/>
      <w:r w:rsidR="005927F1">
        <w:rPr>
          <w:sz w:val="22"/>
          <w:szCs w:val="22"/>
        </w:rPr>
        <w:t>.К</w:t>
      </w:r>
      <w:proofErr w:type="gramEnd"/>
      <w:r w:rsidR="005927F1">
        <w:rPr>
          <w:sz w:val="22"/>
          <w:szCs w:val="22"/>
        </w:rPr>
        <w:t>аджером</w:t>
      </w:r>
      <w:proofErr w:type="spellEnd"/>
      <w:r w:rsidR="005927F1">
        <w:rPr>
          <w:sz w:val="22"/>
          <w:szCs w:val="22"/>
        </w:rPr>
        <w:t xml:space="preserve">, </w:t>
      </w:r>
      <w:r w:rsidR="005927F1" w:rsidRPr="00D56A03">
        <w:rPr>
          <w:sz w:val="22"/>
          <w:szCs w:val="22"/>
        </w:rPr>
        <w:t xml:space="preserve">ул. </w:t>
      </w:r>
      <w:r w:rsidR="005927F1">
        <w:rPr>
          <w:sz w:val="22"/>
          <w:szCs w:val="22"/>
        </w:rPr>
        <w:t>Строительная, д.7а</w:t>
      </w:r>
      <w:r>
        <w:rPr>
          <w:sz w:val="22"/>
          <w:szCs w:val="22"/>
        </w:rPr>
        <w:t>;</w:t>
      </w:r>
    </w:p>
    <w:p w:rsidR="006C75B6" w:rsidRPr="00713B72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Здание (кад.номер 11:12:3301001:80) общей площадью 82 кв.м., и земельный участок разрешенное </w:t>
      </w:r>
      <w:r w:rsidRPr="0005395F">
        <w:rPr>
          <w:sz w:val="22"/>
          <w:szCs w:val="22"/>
        </w:rPr>
        <w:t xml:space="preserve">использование: под зданием закусочной, кадастровый номер 11:12:3301001:320, общей </w:t>
      </w:r>
      <w:r w:rsidRPr="00713B72">
        <w:rPr>
          <w:sz w:val="22"/>
          <w:szCs w:val="22"/>
        </w:rPr>
        <w:t xml:space="preserve">площадью 1000 кв.м., </w:t>
      </w:r>
      <w:proofErr w:type="gramStart"/>
      <w:r w:rsidRPr="00713B72">
        <w:rPr>
          <w:sz w:val="22"/>
          <w:szCs w:val="22"/>
        </w:rPr>
        <w:t>расположенные</w:t>
      </w:r>
      <w:proofErr w:type="gramEnd"/>
      <w:r w:rsidRPr="00713B72">
        <w:rPr>
          <w:sz w:val="22"/>
          <w:szCs w:val="22"/>
        </w:rPr>
        <w:t xml:space="preserve"> по адресу: Республика Коми, г. Печор</w:t>
      </w:r>
      <w:r w:rsidR="0005395F" w:rsidRPr="00713B72">
        <w:rPr>
          <w:sz w:val="22"/>
          <w:szCs w:val="22"/>
        </w:rPr>
        <w:t xml:space="preserve">а, </w:t>
      </w:r>
      <w:proofErr w:type="spellStart"/>
      <w:r w:rsidR="0005395F" w:rsidRPr="00713B72">
        <w:rPr>
          <w:sz w:val="22"/>
          <w:szCs w:val="22"/>
        </w:rPr>
        <w:t>п</w:t>
      </w:r>
      <w:proofErr w:type="gramStart"/>
      <w:r w:rsidR="0005395F" w:rsidRPr="00713B72">
        <w:rPr>
          <w:sz w:val="22"/>
          <w:szCs w:val="22"/>
        </w:rPr>
        <w:t>.Ч</w:t>
      </w:r>
      <w:proofErr w:type="gramEnd"/>
      <w:r w:rsidR="0005395F" w:rsidRPr="00713B72">
        <w:rPr>
          <w:sz w:val="22"/>
          <w:szCs w:val="22"/>
        </w:rPr>
        <w:t>икшино</w:t>
      </w:r>
      <w:proofErr w:type="spellEnd"/>
      <w:r w:rsidR="0005395F" w:rsidRPr="00713B72">
        <w:rPr>
          <w:sz w:val="22"/>
          <w:szCs w:val="22"/>
        </w:rPr>
        <w:t>, ул. Лесная, д. 3а.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№№1-2)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552CAF">
        <w:rPr>
          <w:sz w:val="22"/>
          <w:szCs w:val="22"/>
          <w:u w:val="single"/>
        </w:rPr>
        <w:t>22 октября</w:t>
      </w:r>
      <w:r w:rsidRPr="00713B72">
        <w:rPr>
          <w:sz w:val="22"/>
          <w:szCs w:val="22"/>
        </w:rPr>
        <w:t xml:space="preserve"> 201</w:t>
      </w:r>
      <w:r w:rsidR="008B01B5">
        <w:rPr>
          <w:sz w:val="22"/>
          <w:szCs w:val="22"/>
        </w:rPr>
        <w:t>8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1-2) – </w:t>
      </w:r>
      <w:r w:rsidR="00552CAF">
        <w:rPr>
          <w:sz w:val="22"/>
          <w:szCs w:val="22"/>
          <w:u w:val="single"/>
        </w:rPr>
        <w:t>16 ноября</w:t>
      </w:r>
      <w:r w:rsidRPr="00713B72">
        <w:rPr>
          <w:sz w:val="22"/>
          <w:szCs w:val="22"/>
          <w:u w:val="single"/>
        </w:rPr>
        <w:t xml:space="preserve"> 2018г.</w:t>
      </w:r>
      <w:r w:rsidRPr="00713B72">
        <w:rPr>
          <w:sz w:val="22"/>
          <w:szCs w:val="22"/>
        </w:rPr>
        <w:t xml:space="preserve"> до 17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 </w:t>
      </w:r>
      <w:r w:rsidR="00552CAF">
        <w:rPr>
          <w:sz w:val="22"/>
          <w:szCs w:val="22"/>
          <w:u w:val="single"/>
        </w:rPr>
        <w:t>20 ноября</w:t>
      </w:r>
      <w:r w:rsidRPr="00713B72">
        <w:rPr>
          <w:sz w:val="22"/>
          <w:szCs w:val="22"/>
          <w:u w:val="single"/>
        </w:rPr>
        <w:t xml:space="preserve"> 2018г</w:t>
      </w:r>
      <w:r w:rsidRPr="00713B72">
        <w:rPr>
          <w:sz w:val="22"/>
          <w:szCs w:val="22"/>
        </w:rPr>
        <w:t xml:space="preserve">.  Лот № 1 в </w:t>
      </w:r>
      <w:r w:rsidR="00552CAF">
        <w:rPr>
          <w:sz w:val="22"/>
          <w:szCs w:val="22"/>
        </w:rPr>
        <w:t>11</w:t>
      </w:r>
      <w:r w:rsidRPr="00713B72">
        <w:rPr>
          <w:sz w:val="22"/>
          <w:szCs w:val="22"/>
        </w:rPr>
        <w:t xml:space="preserve"> час.</w:t>
      </w:r>
      <w:r w:rsidR="00552CAF">
        <w:rPr>
          <w:sz w:val="22"/>
          <w:szCs w:val="22"/>
        </w:rPr>
        <w:t>0</w:t>
      </w:r>
      <w:r w:rsidR="00CD4FEF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 мин., Лот № 2 в 1</w:t>
      </w:r>
      <w:r w:rsidR="00552CAF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 </w:t>
      </w:r>
      <w:r w:rsidR="00552CAF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1-2) – </w:t>
      </w:r>
      <w:r w:rsidR="00552CAF">
        <w:rPr>
          <w:sz w:val="22"/>
          <w:szCs w:val="22"/>
          <w:u w:val="single"/>
        </w:rPr>
        <w:t>22 ноября</w:t>
      </w:r>
      <w:r w:rsidR="00713B72" w:rsidRPr="00713B72">
        <w:rPr>
          <w:sz w:val="22"/>
          <w:szCs w:val="22"/>
          <w:u w:val="single"/>
        </w:rPr>
        <w:t xml:space="preserve"> 2018г.</w:t>
      </w:r>
      <w:r w:rsidR="00713B72" w:rsidRPr="00713B72">
        <w:rPr>
          <w:sz w:val="22"/>
          <w:szCs w:val="22"/>
        </w:rPr>
        <w:t xml:space="preserve"> Лот № 1 в 11 час.</w:t>
      </w:r>
      <w:r w:rsidR="00552CAF">
        <w:rPr>
          <w:sz w:val="22"/>
          <w:szCs w:val="22"/>
        </w:rPr>
        <w:t>0</w:t>
      </w:r>
      <w:r w:rsidR="00CD4FEF">
        <w:rPr>
          <w:sz w:val="22"/>
          <w:szCs w:val="22"/>
        </w:rPr>
        <w:t>0</w:t>
      </w:r>
      <w:r w:rsidR="00713B72" w:rsidRPr="00713B72">
        <w:rPr>
          <w:sz w:val="22"/>
          <w:szCs w:val="22"/>
        </w:rPr>
        <w:t xml:space="preserve"> мин., Лот № 2 в 1</w:t>
      </w:r>
      <w:r w:rsidR="00CD4FEF">
        <w:rPr>
          <w:sz w:val="22"/>
          <w:szCs w:val="22"/>
        </w:rPr>
        <w:t>1</w:t>
      </w:r>
      <w:r w:rsidR="00713B72" w:rsidRPr="00713B72">
        <w:rPr>
          <w:sz w:val="22"/>
          <w:szCs w:val="22"/>
        </w:rPr>
        <w:t xml:space="preserve"> час. </w:t>
      </w:r>
      <w:r w:rsidR="00552CAF">
        <w:rPr>
          <w:sz w:val="22"/>
          <w:szCs w:val="22"/>
        </w:rPr>
        <w:t>1</w:t>
      </w:r>
      <w:r w:rsidR="00713B72"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5A019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5A019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</w:t>
      </w:r>
      <w:r w:rsidR="00917F16" w:rsidRPr="00C3361E">
        <w:rPr>
          <w:color w:val="000000"/>
          <w:sz w:val="22"/>
          <w:szCs w:val="22"/>
          <w:u w:val="single"/>
        </w:rPr>
        <w:t xml:space="preserve">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5927F1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5927F1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P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Оплата </w:t>
      </w:r>
      <w:r w:rsidR="008B01B5">
        <w:rPr>
          <w:sz w:val="22"/>
          <w:szCs w:val="22"/>
        </w:rPr>
        <w:t>за приобретаемое</w:t>
      </w:r>
      <w:r w:rsidRPr="0005395F">
        <w:rPr>
          <w:sz w:val="22"/>
          <w:szCs w:val="22"/>
        </w:rPr>
        <w:t xml:space="preserve"> имуществ</w:t>
      </w:r>
      <w:r w:rsidR="008B01B5">
        <w:rPr>
          <w:sz w:val="22"/>
          <w:szCs w:val="22"/>
        </w:rPr>
        <w:t>о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</w:t>
      </w:r>
      <w:r w:rsidR="00C3361E">
        <w:rPr>
          <w:sz w:val="22"/>
          <w:szCs w:val="22"/>
        </w:rPr>
        <w:t>13</w:t>
      </w:r>
      <w:r w:rsidRPr="0005395F">
        <w:rPr>
          <w:sz w:val="22"/>
          <w:szCs w:val="22"/>
        </w:rPr>
        <w:t xml:space="preserve">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8B01B5" w:rsidRPr="0005395F" w:rsidRDefault="008B01B5" w:rsidP="008B01B5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05395F">
        <w:rPr>
          <w:sz w:val="22"/>
          <w:szCs w:val="22"/>
        </w:rPr>
        <w:t xml:space="preserve">Оплата </w:t>
      </w:r>
      <w:r>
        <w:rPr>
          <w:sz w:val="22"/>
          <w:szCs w:val="22"/>
        </w:rPr>
        <w:t>за приобретение</w:t>
      </w:r>
      <w:r w:rsidRPr="0005395F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Pr="0005395F">
        <w:rPr>
          <w:sz w:val="22"/>
          <w:szCs w:val="22"/>
        </w:rPr>
        <w:t xml:space="preserve"> перечисляется по следующим реквизитам:</w:t>
      </w:r>
    </w:p>
    <w:p w:rsidR="008B01B5" w:rsidRPr="0005395F" w:rsidRDefault="008B01B5" w:rsidP="008B01B5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</w:t>
      </w:r>
      <w:r w:rsidRPr="0005395F">
        <w:rPr>
          <w:sz w:val="22"/>
          <w:szCs w:val="22"/>
        </w:rPr>
        <w:lastRenderedPageBreak/>
        <w:t>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8B01B5" w:rsidRPr="0005395F" w:rsidRDefault="008B01B5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</w:t>
      </w:r>
      <w:r w:rsidR="00917F16">
        <w:rPr>
          <w:bCs/>
          <w:sz w:val="22"/>
          <w:szCs w:val="22"/>
        </w:rPr>
        <w:t>ение</w:t>
      </w:r>
      <w:r w:rsidRPr="0005395F">
        <w:rPr>
          <w:bCs/>
          <w:sz w:val="22"/>
          <w:szCs w:val="22"/>
        </w:rPr>
        <w:t xml:space="preserve"> </w:t>
      </w:r>
      <w:r w:rsidR="00917F16">
        <w:rPr>
          <w:bCs/>
          <w:sz w:val="22"/>
          <w:szCs w:val="22"/>
        </w:rPr>
        <w:t>земельного участка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5927F1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CD4FEF">
        <w:rPr>
          <w:b/>
          <w:color w:val="000000"/>
          <w:sz w:val="22"/>
          <w:szCs w:val="22"/>
        </w:rPr>
        <w:t>Информация о ранее проведенных торгах: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250-р от 03.08.2017 г., от 22.12.2017 № 446-р, 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Распоряжениями КУМС МР «Печора» № 291-р от 21.09.2017 г., № 357-р от 02.11.2017 г., от 01.02.2018 № 48-р, 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447-р от 22.12.2017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47-р от 01.02.2018 г., утверждены условия приватизации имущества на торгах без объявления цены. Торги по приватизации имущества признаны несостоявшимися: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 xml:space="preserve">1. Договор купли-продажи с Победителем торгов, по продаже здания и земельного участка, расположенных  по адресу: Республика Коми, г. Печора, </w:t>
      </w:r>
      <w:proofErr w:type="spellStart"/>
      <w:r w:rsidRPr="00CD4FEF">
        <w:rPr>
          <w:bCs/>
          <w:sz w:val="22"/>
          <w:szCs w:val="22"/>
        </w:rPr>
        <w:t>п</w:t>
      </w:r>
      <w:proofErr w:type="gramStart"/>
      <w:r w:rsidRPr="00CD4FEF">
        <w:rPr>
          <w:bCs/>
          <w:sz w:val="22"/>
          <w:szCs w:val="22"/>
        </w:rPr>
        <w:t>.Ч</w:t>
      </w:r>
      <w:proofErr w:type="gramEnd"/>
      <w:r w:rsidRPr="00CD4FEF">
        <w:rPr>
          <w:bCs/>
          <w:sz w:val="22"/>
          <w:szCs w:val="22"/>
        </w:rPr>
        <w:t>икшино</w:t>
      </w:r>
      <w:proofErr w:type="spellEnd"/>
      <w:r w:rsidRPr="00CD4FEF">
        <w:rPr>
          <w:bCs/>
          <w:sz w:val="22"/>
          <w:szCs w:val="22"/>
        </w:rPr>
        <w:t>, ул. Лесная, д. 3а не заключен, ввиду несогласия членов комиссии с предложенной ценой претендента, в соответствии со ст.421 ГК РФ.</w:t>
      </w:r>
    </w:p>
    <w:p w:rsidR="00CD4FEF" w:rsidRP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134-р от 02.04.2018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CD4FEF" w:rsidRDefault="00CD4FEF" w:rsidP="00CD4FEF">
      <w:pPr>
        <w:ind w:firstLine="708"/>
        <w:jc w:val="both"/>
        <w:rPr>
          <w:bCs/>
          <w:sz w:val="22"/>
          <w:szCs w:val="22"/>
        </w:rPr>
      </w:pPr>
      <w:r w:rsidRPr="00CD4FEF">
        <w:rPr>
          <w:bCs/>
          <w:sz w:val="22"/>
          <w:szCs w:val="22"/>
        </w:rPr>
        <w:t>Распоряжением КУМС МР «Печора» № 192-р от 28.05.2018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552CAF" w:rsidRPr="00552CAF" w:rsidRDefault="00552CAF" w:rsidP="00552CAF">
      <w:pPr>
        <w:ind w:firstLine="708"/>
        <w:jc w:val="both"/>
        <w:rPr>
          <w:bCs/>
          <w:sz w:val="22"/>
          <w:szCs w:val="22"/>
        </w:rPr>
      </w:pPr>
      <w:r w:rsidRPr="00552CA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351</w:t>
      </w:r>
      <w:r w:rsidRPr="00552CAF">
        <w:rPr>
          <w:bCs/>
          <w:sz w:val="22"/>
          <w:szCs w:val="22"/>
        </w:rPr>
        <w:t>-р от 2</w:t>
      </w:r>
      <w:r>
        <w:rPr>
          <w:bCs/>
          <w:sz w:val="22"/>
          <w:szCs w:val="22"/>
        </w:rPr>
        <w:t>0.08</w:t>
      </w:r>
      <w:r w:rsidRPr="00552CAF">
        <w:rPr>
          <w:bCs/>
          <w:sz w:val="22"/>
          <w:szCs w:val="22"/>
        </w:rPr>
        <w:t>.2018 г., утверждены условия приватизации имущества на торгах без объявления цены. Торги по приватизации вышеуказанного имущества признаны несостоявшимися в связи с отсутствием заявок.</w:t>
      </w:r>
    </w:p>
    <w:p w:rsid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927F1" w:rsidRPr="005A019D" w:rsidRDefault="005927F1" w:rsidP="005927F1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5A019D">
        <w:rPr>
          <w:b/>
          <w:bCs/>
          <w:sz w:val="22"/>
          <w:szCs w:val="22"/>
          <w:u w:val="single"/>
        </w:rPr>
        <w:t>Для сведения:</w:t>
      </w:r>
    </w:p>
    <w:p w:rsidR="005927F1" w:rsidRPr="005927F1" w:rsidRDefault="005927F1" w:rsidP="005927F1">
      <w:pPr>
        <w:ind w:firstLine="708"/>
        <w:jc w:val="both"/>
        <w:rPr>
          <w:sz w:val="22"/>
          <w:szCs w:val="22"/>
        </w:rPr>
      </w:pPr>
      <w:r w:rsidRPr="005927F1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5927F1" w:rsidRPr="005927F1" w:rsidRDefault="005927F1" w:rsidP="005927F1">
      <w:pPr>
        <w:pStyle w:val="a3"/>
        <w:spacing w:after="0"/>
        <w:ind w:firstLine="768"/>
        <w:rPr>
          <w:sz w:val="22"/>
          <w:szCs w:val="22"/>
        </w:rPr>
      </w:pPr>
      <w:r w:rsidRPr="005927F1">
        <w:rPr>
          <w:sz w:val="22"/>
          <w:szCs w:val="22"/>
        </w:rPr>
        <w:t xml:space="preserve">- стоимость производственного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.К</w:t>
      </w:r>
      <w:proofErr w:type="gramEnd"/>
      <w:r w:rsidRPr="005927F1">
        <w:rPr>
          <w:sz w:val="22"/>
          <w:szCs w:val="22"/>
        </w:rPr>
        <w:t>аджером</w:t>
      </w:r>
      <w:proofErr w:type="spellEnd"/>
      <w:r w:rsidRPr="005927F1">
        <w:rPr>
          <w:sz w:val="22"/>
          <w:szCs w:val="22"/>
        </w:rPr>
        <w:t xml:space="preserve">, ул. Строительная, д.7а, составляет </w:t>
      </w:r>
      <w:r w:rsidRPr="005927F1">
        <w:rPr>
          <w:b/>
          <w:sz w:val="22"/>
          <w:szCs w:val="22"/>
        </w:rPr>
        <w:t xml:space="preserve"> 106 400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75 800 руб. (без учета НДС), цена земельного участка – 30 600 руб.;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  <w:r w:rsidRPr="005927F1">
        <w:rPr>
          <w:sz w:val="22"/>
          <w:szCs w:val="22"/>
        </w:rPr>
        <w:t xml:space="preserve">- стоимость здания и земельного участка, </w:t>
      </w:r>
      <w:proofErr w:type="gramStart"/>
      <w:r w:rsidRPr="005927F1">
        <w:rPr>
          <w:sz w:val="22"/>
          <w:szCs w:val="22"/>
        </w:rPr>
        <w:t>расположенных</w:t>
      </w:r>
      <w:proofErr w:type="gramEnd"/>
      <w:r w:rsidRPr="005927F1">
        <w:rPr>
          <w:sz w:val="22"/>
          <w:szCs w:val="22"/>
        </w:rPr>
        <w:t xml:space="preserve">  по адресу: Республика Коми, г. Печора, </w:t>
      </w:r>
      <w:proofErr w:type="spellStart"/>
      <w:r w:rsidRPr="005927F1">
        <w:rPr>
          <w:sz w:val="22"/>
          <w:szCs w:val="22"/>
        </w:rPr>
        <w:t>п</w:t>
      </w:r>
      <w:proofErr w:type="gramStart"/>
      <w:r w:rsidRPr="005927F1">
        <w:rPr>
          <w:sz w:val="22"/>
          <w:szCs w:val="22"/>
        </w:rPr>
        <w:t>.Ч</w:t>
      </w:r>
      <w:proofErr w:type="gramEnd"/>
      <w:r w:rsidRPr="005927F1">
        <w:rPr>
          <w:sz w:val="22"/>
          <w:szCs w:val="22"/>
        </w:rPr>
        <w:t>икшино</w:t>
      </w:r>
      <w:proofErr w:type="spellEnd"/>
      <w:r w:rsidRPr="005927F1">
        <w:rPr>
          <w:sz w:val="22"/>
          <w:szCs w:val="22"/>
        </w:rPr>
        <w:t xml:space="preserve">, ул. Лесная, д. 3а, составляет </w:t>
      </w:r>
      <w:r w:rsidRPr="005927F1">
        <w:rPr>
          <w:b/>
          <w:sz w:val="22"/>
          <w:szCs w:val="22"/>
        </w:rPr>
        <w:t xml:space="preserve"> 1 140 000</w:t>
      </w:r>
      <w:r w:rsidRPr="005927F1">
        <w:rPr>
          <w:sz w:val="22"/>
          <w:szCs w:val="22"/>
        </w:rPr>
        <w:t xml:space="preserve"> руб. (без учета НДС), в </w:t>
      </w:r>
      <w:proofErr w:type="spellStart"/>
      <w:r w:rsidRPr="005927F1">
        <w:rPr>
          <w:sz w:val="22"/>
          <w:szCs w:val="22"/>
        </w:rPr>
        <w:t>т.ч</w:t>
      </w:r>
      <w:proofErr w:type="spellEnd"/>
      <w:r w:rsidRPr="005927F1">
        <w:rPr>
          <w:sz w:val="22"/>
          <w:szCs w:val="22"/>
        </w:rPr>
        <w:t>. цена здания 690 000 руб. (без учета НДС), цена земельного участка – 450 000 руб.</w:t>
      </w:r>
    </w:p>
    <w:p w:rsidR="005927F1" w:rsidRPr="005927F1" w:rsidRDefault="005927F1" w:rsidP="005927F1">
      <w:pPr>
        <w:ind w:firstLine="708"/>
        <w:jc w:val="both"/>
        <w:rPr>
          <w:bCs/>
          <w:sz w:val="22"/>
          <w:szCs w:val="22"/>
        </w:rPr>
      </w:pPr>
    </w:p>
    <w:p w:rsidR="005A07A8" w:rsidRPr="00C3361E" w:rsidRDefault="005927F1" w:rsidP="00C3361E">
      <w:pPr>
        <w:ind w:firstLine="708"/>
        <w:jc w:val="center"/>
        <w:rPr>
          <w:bCs/>
          <w:sz w:val="22"/>
          <w:szCs w:val="22"/>
        </w:rPr>
      </w:pPr>
      <w:r>
        <w:rPr>
          <w:sz w:val="22"/>
          <w:szCs w:val="22"/>
        </w:rPr>
        <w:t>________________________________________________________________</w:t>
      </w:r>
    </w:p>
    <w:sectPr w:rsidR="005A07A8" w:rsidRPr="00C3361E" w:rsidSect="00C3361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F6B5D"/>
    <w:rsid w:val="00112633"/>
    <w:rsid w:val="00161162"/>
    <w:rsid w:val="001B7567"/>
    <w:rsid w:val="002F06BB"/>
    <w:rsid w:val="00304DC8"/>
    <w:rsid w:val="003C17B9"/>
    <w:rsid w:val="0047041F"/>
    <w:rsid w:val="004B67FD"/>
    <w:rsid w:val="00534CD4"/>
    <w:rsid w:val="00552CAF"/>
    <w:rsid w:val="005927F1"/>
    <w:rsid w:val="005A019D"/>
    <w:rsid w:val="005A07A8"/>
    <w:rsid w:val="006162EC"/>
    <w:rsid w:val="00643412"/>
    <w:rsid w:val="00672984"/>
    <w:rsid w:val="006C75B6"/>
    <w:rsid w:val="007019FD"/>
    <w:rsid w:val="00713B72"/>
    <w:rsid w:val="007809C0"/>
    <w:rsid w:val="00852BED"/>
    <w:rsid w:val="00872CAD"/>
    <w:rsid w:val="008B01B5"/>
    <w:rsid w:val="008E0428"/>
    <w:rsid w:val="008E5FD3"/>
    <w:rsid w:val="0091345A"/>
    <w:rsid w:val="00917F16"/>
    <w:rsid w:val="009D4D51"/>
    <w:rsid w:val="00B33A63"/>
    <w:rsid w:val="00BD7FFE"/>
    <w:rsid w:val="00C3361E"/>
    <w:rsid w:val="00CD4FEF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ИНФОРМАЦИОННОЕ СООБЩЕНИЕ</vt:lpstr>
      <vt:lpstr>    Одновременно с заявкой претенденты представляют следующие документы:</vt:lpstr>
      <vt:lpstr>    юридические лица:</vt:lpstr>
      <vt:lpstr>    заверенные копии учредительных документов;</vt:lpstr>
      <vt:lpstr>    документ, содержащий сведения о доле Российской Федерации, субъекта Российской Ф</vt:lpstr>
      <vt:lpstr>    документ, который подтверждает полномочия руководителя юридического лица на осущ</vt:lpstr>
      <vt:lpstr>    физические лица:</vt:lpstr>
      <vt:lpstr>    -    предъявляют документ, удостоверяющий личность, или представляют копии в</vt:lpstr>
      <vt:lpstr>    В случае если от имени претендента действует его представитель по доверенности, </vt:lpstr>
      <vt:lpstr>    Все листы документов, представляемых одновременно с заявкой, либо отдельные тома</vt:lpstr>
      <vt:lpstr>    К данным документам (в том числе к каждому тому) также прилагается их опись. Зая</vt:lpstr>
    </vt:vector>
  </TitlesOfParts>
  <Company/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7</cp:revision>
  <cp:lastPrinted>2018-10-16T13:47:00Z</cp:lastPrinted>
  <dcterms:created xsi:type="dcterms:W3CDTF">2018-05-30T06:22:00Z</dcterms:created>
  <dcterms:modified xsi:type="dcterms:W3CDTF">2018-10-16T13:53:00Z</dcterms:modified>
</cp:coreProperties>
</file>